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BD4" w:rsidRPr="000C5A9E" w:rsidRDefault="002A0E8A" w:rsidP="002A0E8A">
      <w:pPr>
        <w:pStyle w:val="Tekstpodstawowy"/>
        <w:spacing w:before="120" w:after="120"/>
        <w:jc w:val="right"/>
        <w:rPr>
          <w:rFonts w:ascii="Arial" w:hAnsi="Arial" w:cs="Arial"/>
          <w:sz w:val="24"/>
          <w:szCs w:val="24"/>
        </w:rPr>
      </w:pPr>
      <w:r w:rsidRPr="000C5A9E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A029552" wp14:editId="00276A65">
            <wp:simplePos x="0" y="0"/>
            <wp:positionH relativeFrom="column">
              <wp:posOffset>-585216</wp:posOffset>
            </wp:positionH>
            <wp:positionV relativeFrom="paragraph">
              <wp:posOffset>-124993</wp:posOffset>
            </wp:positionV>
            <wp:extent cx="2743200" cy="1981200"/>
            <wp:effectExtent l="0" t="0" r="0" b="0"/>
            <wp:wrapNone/>
            <wp:docPr id="1" name="Obraz 1" descr="um papier wydzia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 papier wydzia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B2B">
        <w:rPr>
          <w:rFonts w:ascii="Arial" w:hAnsi="Arial" w:cs="Arial"/>
          <w:sz w:val="24"/>
          <w:szCs w:val="24"/>
        </w:rPr>
        <w:t>Kołobrzeg,</w:t>
      </w:r>
      <w:r w:rsidR="00F82873">
        <w:rPr>
          <w:rFonts w:ascii="Arial" w:hAnsi="Arial" w:cs="Arial"/>
          <w:sz w:val="24"/>
          <w:szCs w:val="24"/>
        </w:rPr>
        <w:t xml:space="preserve"> 06</w:t>
      </w:r>
      <w:r w:rsidR="008E6D6D">
        <w:rPr>
          <w:rFonts w:ascii="Arial" w:hAnsi="Arial" w:cs="Arial"/>
          <w:sz w:val="24"/>
          <w:szCs w:val="24"/>
        </w:rPr>
        <w:t>.1</w:t>
      </w:r>
      <w:r w:rsidR="003B03D3">
        <w:rPr>
          <w:rFonts w:ascii="Arial" w:hAnsi="Arial" w:cs="Arial"/>
          <w:sz w:val="24"/>
          <w:szCs w:val="24"/>
        </w:rPr>
        <w:t>2</w:t>
      </w:r>
      <w:r w:rsidRPr="000C5A9E">
        <w:rPr>
          <w:rFonts w:ascii="Arial" w:hAnsi="Arial" w:cs="Arial"/>
          <w:sz w:val="24"/>
          <w:szCs w:val="24"/>
        </w:rPr>
        <w:t>.201</w:t>
      </w:r>
      <w:r w:rsidR="002374A4">
        <w:rPr>
          <w:rFonts w:ascii="Arial" w:hAnsi="Arial" w:cs="Arial"/>
          <w:sz w:val="24"/>
          <w:szCs w:val="24"/>
        </w:rPr>
        <w:t>8</w:t>
      </w:r>
      <w:r w:rsidRPr="000C5A9E">
        <w:rPr>
          <w:rFonts w:ascii="Arial" w:hAnsi="Arial" w:cs="Arial"/>
          <w:sz w:val="24"/>
          <w:szCs w:val="24"/>
        </w:rPr>
        <w:t xml:space="preserve"> r.</w:t>
      </w:r>
    </w:p>
    <w:p w:rsidR="002A0E8A" w:rsidRPr="000C5A9E" w:rsidRDefault="002A0E8A" w:rsidP="0089793B">
      <w:pPr>
        <w:pStyle w:val="Tekstpodstawowy"/>
        <w:spacing w:before="120" w:after="120"/>
        <w:rPr>
          <w:rFonts w:ascii="Arial" w:hAnsi="Arial" w:cs="Arial"/>
          <w:sz w:val="24"/>
          <w:szCs w:val="24"/>
        </w:rPr>
      </w:pPr>
    </w:p>
    <w:p w:rsidR="002A0E8A" w:rsidRPr="000C5A9E" w:rsidRDefault="002A0E8A" w:rsidP="0089793B">
      <w:pPr>
        <w:pStyle w:val="Tekstpodstawowy"/>
        <w:spacing w:before="120" w:after="120"/>
        <w:rPr>
          <w:rFonts w:ascii="Arial" w:hAnsi="Arial" w:cs="Arial"/>
          <w:sz w:val="24"/>
          <w:szCs w:val="24"/>
        </w:rPr>
      </w:pPr>
    </w:p>
    <w:p w:rsidR="002A0E8A" w:rsidRPr="000C5A9E" w:rsidRDefault="002A0E8A" w:rsidP="0089793B">
      <w:pPr>
        <w:pStyle w:val="Tekstpodstawowy"/>
        <w:spacing w:before="120" w:after="120"/>
        <w:rPr>
          <w:rFonts w:ascii="Arial" w:hAnsi="Arial" w:cs="Arial"/>
          <w:sz w:val="24"/>
          <w:szCs w:val="24"/>
        </w:rPr>
      </w:pPr>
    </w:p>
    <w:p w:rsidR="002A0E8A" w:rsidRPr="000C5A9E" w:rsidRDefault="002A0E8A" w:rsidP="0089793B">
      <w:pPr>
        <w:pStyle w:val="Tekstpodstawowy"/>
        <w:spacing w:before="120" w:after="120"/>
        <w:rPr>
          <w:rFonts w:ascii="Arial" w:hAnsi="Arial" w:cs="Arial"/>
          <w:sz w:val="24"/>
          <w:szCs w:val="24"/>
        </w:rPr>
      </w:pPr>
    </w:p>
    <w:p w:rsidR="002A0E8A" w:rsidRPr="000C5A9E" w:rsidRDefault="002A0E8A" w:rsidP="0089793B">
      <w:pPr>
        <w:pStyle w:val="Tekstpodstawowy"/>
        <w:spacing w:before="120" w:after="120"/>
        <w:rPr>
          <w:rFonts w:ascii="Arial" w:hAnsi="Arial" w:cs="Arial"/>
          <w:sz w:val="24"/>
          <w:szCs w:val="24"/>
        </w:rPr>
      </w:pPr>
    </w:p>
    <w:p w:rsidR="002A0E8A" w:rsidRPr="000C5A9E" w:rsidRDefault="002A0E8A" w:rsidP="0089793B">
      <w:pPr>
        <w:pStyle w:val="Tekstpodstawowy"/>
        <w:spacing w:before="120" w:after="120"/>
        <w:rPr>
          <w:rFonts w:ascii="Arial" w:hAnsi="Arial" w:cs="Arial"/>
          <w:sz w:val="24"/>
          <w:szCs w:val="24"/>
        </w:rPr>
      </w:pPr>
    </w:p>
    <w:p w:rsidR="00861BD4" w:rsidRPr="000C5A9E" w:rsidRDefault="009F2798" w:rsidP="0089793B">
      <w:pPr>
        <w:pStyle w:val="Tekstpodstawowy"/>
        <w:spacing w:before="120" w:after="120"/>
        <w:rPr>
          <w:rFonts w:ascii="Arial" w:hAnsi="Arial" w:cs="Arial"/>
          <w:sz w:val="24"/>
          <w:szCs w:val="24"/>
        </w:rPr>
      </w:pPr>
      <w:r w:rsidRPr="000C5A9E">
        <w:rPr>
          <w:rFonts w:ascii="Arial" w:hAnsi="Arial" w:cs="Arial"/>
          <w:sz w:val="24"/>
          <w:szCs w:val="24"/>
        </w:rPr>
        <w:t>OR.2630.1.201</w:t>
      </w:r>
      <w:r w:rsidR="002374A4">
        <w:rPr>
          <w:rFonts w:ascii="Arial" w:hAnsi="Arial" w:cs="Arial"/>
          <w:sz w:val="24"/>
          <w:szCs w:val="24"/>
        </w:rPr>
        <w:t>8</w:t>
      </w:r>
      <w:r w:rsidRPr="000C5A9E">
        <w:rPr>
          <w:rFonts w:ascii="Arial" w:hAnsi="Arial" w:cs="Arial"/>
          <w:sz w:val="24"/>
          <w:szCs w:val="24"/>
        </w:rPr>
        <w:t>.V</w:t>
      </w:r>
    </w:p>
    <w:p w:rsidR="002A0E8A" w:rsidRPr="000C5A9E" w:rsidRDefault="00530C1A" w:rsidP="002A0E8A">
      <w:pPr>
        <w:ind w:left="5664"/>
        <w:rPr>
          <w:rFonts w:ascii="Arial" w:hAnsi="Arial" w:cs="Arial"/>
          <w:b/>
          <w:color w:val="000000"/>
          <w:sz w:val="24"/>
          <w:szCs w:val="24"/>
        </w:rPr>
      </w:pPr>
      <w:r w:rsidRPr="000C5A9E">
        <w:rPr>
          <w:rFonts w:ascii="Arial" w:hAnsi="Arial" w:cs="Arial"/>
          <w:sz w:val="24"/>
          <w:szCs w:val="24"/>
        </w:rPr>
        <w:t xml:space="preserve"> </w:t>
      </w:r>
      <w:r w:rsidR="001F0366" w:rsidRPr="000C5A9E">
        <w:rPr>
          <w:rFonts w:ascii="Arial" w:hAnsi="Arial" w:cs="Arial"/>
          <w:sz w:val="24"/>
          <w:szCs w:val="24"/>
        </w:rPr>
        <w:tab/>
      </w:r>
      <w:r w:rsidR="002A0E8A" w:rsidRPr="000C5A9E">
        <w:rPr>
          <w:rFonts w:ascii="Arial" w:hAnsi="Arial" w:cs="Arial"/>
          <w:b/>
          <w:color w:val="000000"/>
          <w:sz w:val="24"/>
          <w:szCs w:val="24"/>
        </w:rPr>
        <w:t>WG. ROZDZIELNIKA</w:t>
      </w:r>
    </w:p>
    <w:p w:rsidR="002A0E8A" w:rsidRPr="000C5A9E" w:rsidRDefault="002A0E8A" w:rsidP="002A0E8A">
      <w:pPr>
        <w:rPr>
          <w:rFonts w:ascii="Arial" w:hAnsi="Arial" w:cs="Arial"/>
          <w:b/>
          <w:sz w:val="24"/>
          <w:szCs w:val="24"/>
        </w:rPr>
      </w:pPr>
    </w:p>
    <w:p w:rsidR="002A0E8A" w:rsidRPr="000C5A9E" w:rsidRDefault="002A0E8A" w:rsidP="002A0E8A">
      <w:pPr>
        <w:jc w:val="center"/>
        <w:rPr>
          <w:rFonts w:ascii="Arial" w:hAnsi="Arial" w:cs="Arial"/>
          <w:b/>
          <w:sz w:val="24"/>
          <w:szCs w:val="24"/>
        </w:rPr>
      </w:pPr>
      <w:r w:rsidRPr="000C5A9E">
        <w:rPr>
          <w:rFonts w:ascii="Arial" w:hAnsi="Arial" w:cs="Arial"/>
          <w:b/>
          <w:sz w:val="24"/>
          <w:szCs w:val="24"/>
        </w:rPr>
        <w:t>ZAPYTANIE OFERTOWE</w:t>
      </w:r>
    </w:p>
    <w:p w:rsidR="00861BD4" w:rsidRPr="000C5A9E" w:rsidRDefault="002A0E8A" w:rsidP="002A0E8A">
      <w:pPr>
        <w:jc w:val="center"/>
        <w:rPr>
          <w:rFonts w:ascii="Arial" w:hAnsi="Arial" w:cs="Arial"/>
          <w:sz w:val="24"/>
          <w:szCs w:val="24"/>
        </w:rPr>
      </w:pPr>
      <w:r w:rsidRPr="000C5A9E">
        <w:rPr>
          <w:rFonts w:ascii="Arial" w:hAnsi="Arial" w:cs="Arial"/>
          <w:sz w:val="24"/>
          <w:szCs w:val="24"/>
        </w:rPr>
        <w:t>na wykonanie zadania:</w:t>
      </w:r>
    </w:p>
    <w:p w:rsidR="00861BD4" w:rsidRDefault="00861BD4" w:rsidP="002A0E8A">
      <w:pPr>
        <w:pStyle w:val="pkt"/>
        <w:spacing w:before="120" w:after="120"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0C5A9E">
        <w:rPr>
          <w:rFonts w:ascii="Arial" w:hAnsi="Arial" w:cs="Arial"/>
          <w:b/>
          <w:sz w:val="24"/>
          <w:szCs w:val="24"/>
        </w:rPr>
        <w:t>„</w:t>
      </w:r>
      <w:r w:rsidR="00FB4295" w:rsidRPr="000C5A9E">
        <w:rPr>
          <w:rFonts w:ascii="Arial" w:hAnsi="Arial" w:cs="Arial"/>
          <w:b/>
          <w:sz w:val="24"/>
          <w:szCs w:val="24"/>
        </w:rPr>
        <w:t>Świadczenie usług pocztowych w obrocie krajowym i zagranicznym w zakresie przyjmowania, przemieszczania i doręczania do każdego miejsca w kraju i z</w:t>
      </w:r>
      <w:r w:rsidR="000C5A9E" w:rsidRPr="000C5A9E">
        <w:rPr>
          <w:rFonts w:ascii="Arial" w:hAnsi="Arial" w:cs="Arial"/>
          <w:b/>
          <w:sz w:val="24"/>
          <w:szCs w:val="24"/>
        </w:rPr>
        <w:t xml:space="preserve">a granicą przesyłek listowych i </w:t>
      </w:r>
      <w:r w:rsidR="00FB4295" w:rsidRPr="000C5A9E">
        <w:rPr>
          <w:rFonts w:ascii="Arial" w:hAnsi="Arial" w:cs="Arial"/>
          <w:b/>
          <w:sz w:val="24"/>
          <w:szCs w:val="24"/>
        </w:rPr>
        <w:t>paczek pocztowych</w:t>
      </w:r>
      <w:r w:rsidRPr="000C5A9E">
        <w:rPr>
          <w:rFonts w:ascii="Arial" w:hAnsi="Arial" w:cs="Arial"/>
          <w:b/>
          <w:sz w:val="24"/>
          <w:szCs w:val="24"/>
        </w:rPr>
        <w:t>”</w:t>
      </w:r>
    </w:p>
    <w:p w:rsidR="00BB70C0" w:rsidRDefault="00BB70C0" w:rsidP="002A0E8A">
      <w:pPr>
        <w:pStyle w:val="pkt"/>
        <w:spacing w:before="120" w:after="120" w:line="240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 w:rsidRPr="00BB70C0">
        <w:rPr>
          <w:rFonts w:ascii="Arial" w:hAnsi="Arial" w:cs="Arial"/>
          <w:sz w:val="24"/>
          <w:szCs w:val="24"/>
        </w:rPr>
        <w:t>prowadzone w trybie przewidzianym w przepisie art. 138o ustawy Prawo zamówień publicznych</w:t>
      </w:r>
    </w:p>
    <w:p w:rsidR="008417D7" w:rsidRPr="00733BC0" w:rsidRDefault="00733BC0" w:rsidP="002A0E8A">
      <w:pPr>
        <w:pStyle w:val="pkt"/>
        <w:spacing w:before="120" w:after="120" w:line="240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 w:rsidRPr="00733BC0">
        <w:rPr>
          <w:rFonts w:ascii="Arial" w:hAnsi="Arial" w:cs="Arial"/>
          <w:sz w:val="24"/>
          <w:szCs w:val="24"/>
        </w:rPr>
        <w:t>CPV: 64100000-7</w:t>
      </w:r>
    </w:p>
    <w:p w:rsidR="00861BD4" w:rsidRPr="000C5A9E" w:rsidRDefault="00861BD4" w:rsidP="0089793B">
      <w:pPr>
        <w:pStyle w:val="pkt"/>
        <w:spacing w:before="120" w:after="120" w:line="240" w:lineRule="auto"/>
        <w:ind w:left="0" w:firstLine="0"/>
        <w:rPr>
          <w:rFonts w:ascii="Arial" w:hAnsi="Arial" w:cs="Arial"/>
          <w:b/>
          <w:iCs/>
          <w:sz w:val="24"/>
          <w:szCs w:val="24"/>
        </w:rPr>
      </w:pPr>
    </w:p>
    <w:p w:rsidR="002A0E8A" w:rsidRPr="000C5A9E" w:rsidRDefault="002A0E8A" w:rsidP="00733BC0">
      <w:pPr>
        <w:pStyle w:val="Akapitzlist"/>
        <w:numPr>
          <w:ilvl w:val="0"/>
          <w:numId w:val="15"/>
        </w:numPr>
        <w:spacing w:before="120"/>
        <w:ind w:left="284" w:hanging="284"/>
        <w:jc w:val="both"/>
        <w:rPr>
          <w:rFonts w:ascii="Arial" w:hAnsi="Arial" w:cs="Arial"/>
          <w:b/>
        </w:rPr>
      </w:pPr>
      <w:r w:rsidRPr="000C5A9E">
        <w:rPr>
          <w:rFonts w:ascii="Arial" w:hAnsi="Arial" w:cs="Arial"/>
          <w:b/>
        </w:rPr>
        <w:t>Zamawiający:</w:t>
      </w:r>
    </w:p>
    <w:p w:rsidR="002A0E8A" w:rsidRPr="00894B2B" w:rsidRDefault="002A0E8A" w:rsidP="00894B2B">
      <w:pPr>
        <w:pStyle w:val="Akapitzlist"/>
        <w:spacing w:before="120"/>
        <w:ind w:left="284"/>
        <w:jc w:val="both"/>
        <w:rPr>
          <w:rFonts w:ascii="Arial" w:hAnsi="Arial" w:cs="Arial"/>
        </w:rPr>
      </w:pPr>
      <w:r w:rsidRPr="000C5A9E">
        <w:rPr>
          <w:rFonts w:ascii="Arial" w:hAnsi="Arial" w:cs="Arial"/>
        </w:rPr>
        <w:t>Gmina Miasto Kołobrzeg</w:t>
      </w:r>
    </w:p>
    <w:p w:rsidR="002A0E8A" w:rsidRPr="000C5A9E" w:rsidRDefault="002A0E8A" w:rsidP="00733BC0">
      <w:pPr>
        <w:pStyle w:val="Akapitzlist"/>
        <w:numPr>
          <w:ilvl w:val="0"/>
          <w:numId w:val="15"/>
        </w:numPr>
        <w:spacing w:before="120"/>
        <w:ind w:left="284" w:hanging="284"/>
        <w:jc w:val="both"/>
        <w:rPr>
          <w:rFonts w:ascii="Arial" w:hAnsi="Arial" w:cs="Arial"/>
          <w:b/>
        </w:rPr>
      </w:pPr>
      <w:r w:rsidRPr="000C5A9E">
        <w:rPr>
          <w:rFonts w:ascii="Arial" w:hAnsi="Arial" w:cs="Arial"/>
          <w:b/>
        </w:rPr>
        <w:t>Adres Zamawiającego:</w:t>
      </w:r>
    </w:p>
    <w:p w:rsidR="002A0E8A" w:rsidRPr="000C5A9E" w:rsidRDefault="002A0E8A" w:rsidP="002A0E8A">
      <w:pPr>
        <w:pStyle w:val="Akapitzlist"/>
        <w:spacing w:before="120"/>
        <w:ind w:left="284"/>
        <w:jc w:val="both"/>
        <w:rPr>
          <w:rFonts w:ascii="Arial" w:hAnsi="Arial" w:cs="Arial"/>
        </w:rPr>
      </w:pPr>
      <w:r w:rsidRPr="000C5A9E">
        <w:rPr>
          <w:rFonts w:ascii="Arial" w:hAnsi="Arial" w:cs="Arial"/>
        </w:rPr>
        <w:t>Ul. Ratuszowa 13</w:t>
      </w:r>
    </w:p>
    <w:p w:rsidR="002A0E8A" w:rsidRPr="000C5A9E" w:rsidRDefault="002A0E8A" w:rsidP="002A0E8A">
      <w:pPr>
        <w:pStyle w:val="Akapitzlist"/>
        <w:spacing w:before="120"/>
        <w:ind w:left="284"/>
        <w:jc w:val="both"/>
        <w:rPr>
          <w:rFonts w:ascii="Arial" w:hAnsi="Arial" w:cs="Arial"/>
        </w:rPr>
      </w:pPr>
      <w:r w:rsidRPr="000C5A9E">
        <w:rPr>
          <w:rFonts w:ascii="Arial" w:hAnsi="Arial" w:cs="Arial"/>
        </w:rPr>
        <w:t>78 – 100 Kołobrzeg</w:t>
      </w:r>
    </w:p>
    <w:p w:rsidR="002A0E8A" w:rsidRPr="000C5A9E" w:rsidRDefault="002A0E8A" w:rsidP="002A0E8A">
      <w:pPr>
        <w:pStyle w:val="Akapitzlist"/>
        <w:spacing w:before="120"/>
        <w:ind w:left="284"/>
        <w:jc w:val="both"/>
        <w:rPr>
          <w:rFonts w:ascii="Arial" w:hAnsi="Arial" w:cs="Arial"/>
          <w:lang w:val="de-DE"/>
        </w:rPr>
      </w:pPr>
      <w:r w:rsidRPr="000C5A9E">
        <w:rPr>
          <w:rFonts w:ascii="Arial" w:hAnsi="Arial" w:cs="Arial"/>
          <w:lang w:val="de-DE"/>
        </w:rPr>
        <w:t>NIP: 671-16-98-541</w:t>
      </w:r>
    </w:p>
    <w:p w:rsidR="002A0E8A" w:rsidRPr="000C5A9E" w:rsidRDefault="002A0E8A" w:rsidP="002A0E8A">
      <w:pPr>
        <w:pStyle w:val="Akapitzlist"/>
        <w:spacing w:before="120"/>
        <w:ind w:left="284"/>
        <w:jc w:val="both"/>
        <w:rPr>
          <w:rFonts w:ascii="Arial" w:hAnsi="Arial" w:cs="Arial"/>
          <w:lang w:val="de-DE"/>
        </w:rPr>
      </w:pPr>
      <w:r w:rsidRPr="000C5A9E">
        <w:rPr>
          <w:rFonts w:ascii="Arial" w:hAnsi="Arial" w:cs="Arial"/>
          <w:lang w:val="de-DE"/>
        </w:rPr>
        <w:t>REGON: 330920736</w:t>
      </w:r>
    </w:p>
    <w:p w:rsidR="002A0E8A" w:rsidRPr="000C5A9E" w:rsidRDefault="002A0E8A" w:rsidP="002A0E8A">
      <w:pPr>
        <w:pStyle w:val="Akapitzlist"/>
        <w:spacing w:before="120"/>
        <w:ind w:left="284"/>
        <w:jc w:val="both"/>
        <w:rPr>
          <w:rFonts w:ascii="Arial" w:hAnsi="Arial" w:cs="Arial"/>
          <w:lang w:val="de-DE"/>
        </w:rPr>
      </w:pPr>
      <w:r w:rsidRPr="000C5A9E">
        <w:rPr>
          <w:rFonts w:ascii="Arial" w:hAnsi="Arial" w:cs="Arial"/>
          <w:lang w:val="de-DE"/>
        </w:rPr>
        <w:t>Tel: 94 35 51 500</w:t>
      </w:r>
    </w:p>
    <w:p w:rsidR="002A0E8A" w:rsidRPr="000C5A9E" w:rsidRDefault="002A0E8A" w:rsidP="002A0E8A">
      <w:pPr>
        <w:pStyle w:val="Akapitzlist"/>
        <w:spacing w:before="120"/>
        <w:ind w:left="284"/>
        <w:jc w:val="both"/>
        <w:rPr>
          <w:rFonts w:ascii="Arial" w:hAnsi="Arial" w:cs="Arial"/>
          <w:lang w:val="de-DE"/>
        </w:rPr>
      </w:pPr>
      <w:r w:rsidRPr="000C5A9E">
        <w:rPr>
          <w:rFonts w:ascii="Arial" w:hAnsi="Arial" w:cs="Arial"/>
          <w:lang w:val="de-DE"/>
        </w:rPr>
        <w:t>Fax: 94 35 23 769</w:t>
      </w:r>
    </w:p>
    <w:p w:rsidR="002A0E8A" w:rsidRPr="00894B2B" w:rsidRDefault="002A0E8A" w:rsidP="00894B2B">
      <w:pPr>
        <w:pStyle w:val="Akapitzlist"/>
        <w:spacing w:before="120" w:line="360" w:lineRule="auto"/>
        <w:ind w:left="284"/>
        <w:jc w:val="both"/>
        <w:rPr>
          <w:rFonts w:ascii="Arial" w:hAnsi="Arial" w:cs="Arial"/>
          <w:lang w:val="de-DE"/>
        </w:rPr>
      </w:pPr>
      <w:proofErr w:type="spellStart"/>
      <w:r w:rsidRPr="000C5A9E">
        <w:rPr>
          <w:rFonts w:ascii="Arial" w:hAnsi="Arial" w:cs="Arial"/>
          <w:lang w:val="de-DE"/>
        </w:rPr>
        <w:t>e-mail</w:t>
      </w:r>
      <w:proofErr w:type="spellEnd"/>
      <w:r w:rsidRPr="000C5A9E">
        <w:rPr>
          <w:rFonts w:ascii="Arial" w:hAnsi="Arial" w:cs="Arial"/>
          <w:lang w:val="de-DE"/>
        </w:rPr>
        <w:t xml:space="preserve">: </w:t>
      </w:r>
      <w:hyperlink r:id="rId9" w:history="1">
        <w:r w:rsidR="00B32290" w:rsidRPr="001A09DE">
          <w:rPr>
            <w:rStyle w:val="Hipercze"/>
            <w:rFonts w:ascii="Arial" w:hAnsi="Arial" w:cs="Arial"/>
            <w:lang w:val="de-DE"/>
          </w:rPr>
          <w:t>urzad@um.kolobrzeg.pl</w:t>
        </w:r>
      </w:hyperlink>
    </w:p>
    <w:p w:rsidR="002A0E8A" w:rsidRPr="000C5A9E" w:rsidRDefault="002A0E8A" w:rsidP="00733BC0">
      <w:pPr>
        <w:pStyle w:val="Akapitzlist"/>
        <w:numPr>
          <w:ilvl w:val="0"/>
          <w:numId w:val="15"/>
        </w:numPr>
        <w:spacing w:before="120"/>
        <w:ind w:left="284" w:hanging="284"/>
        <w:jc w:val="both"/>
        <w:rPr>
          <w:rFonts w:ascii="Arial" w:hAnsi="Arial" w:cs="Arial"/>
          <w:b/>
        </w:rPr>
      </w:pPr>
      <w:r w:rsidRPr="000C5A9E">
        <w:rPr>
          <w:rFonts w:ascii="Arial" w:hAnsi="Arial" w:cs="Arial"/>
          <w:b/>
          <w:lang w:val="de-DE"/>
        </w:rPr>
        <w:t xml:space="preserve"> </w:t>
      </w:r>
      <w:r w:rsidRPr="000C5A9E">
        <w:rPr>
          <w:rFonts w:ascii="Arial" w:hAnsi="Arial" w:cs="Arial"/>
          <w:b/>
        </w:rPr>
        <w:t>Osoba do kontaktu w sprawie zapytania ofertowego:</w:t>
      </w:r>
    </w:p>
    <w:p w:rsidR="002A0E8A" w:rsidRPr="00894B2B" w:rsidRDefault="002A0E8A" w:rsidP="00894B2B">
      <w:pPr>
        <w:pStyle w:val="Akapitzlist"/>
        <w:spacing w:before="120" w:line="360" w:lineRule="auto"/>
        <w:ind w:left="284"/>
        <w:jc w:val="both"/>
        <w:rPr>
          <w:rFonts w:ascii="Arial" w:hAnsi="Arial" w:cs="Arial"/>
        </w:rPr>
      </w:pPr>
      <w:r w:rsidRPr="000C5A9E">
        <w:rPr>
          <w:rFonts w:ascii="Arial" w:hAnsi="Arial" w:cs="Arial"/>
        </w:rPr>
        <w:t>Małgorzata Łabędź-Figurska, zastępca naczelnika Wydziału Organizacji, t</w:t>
      </w:r>
      <w:r w:rsidRPr="003E55E7">
        <w:rPr>
          <w:rFonts w:ascii="Arial" w:hAnsi="Arial" w:cs="Arial"/>
        </w:rPr>
        <w:t xml:space="preserve">el. 94 35 51 599, e-mail: </w:t>
      </w:r>
      <w:hyperlink r:id="rId10" w:history="1">
        <w:r w:rsidRPr="003E55E7">
          <w:rPr>
            <w:rStyle w:val="Hipercze"/>
            <w:rFonts w:ascii="Arial" w:hAnsi="Arial" w:cs="Arial"/>
          </w:rPr>
          <w:t>m.labedz@um.kolobrzeg.pl</w:t>
        </w:r>
      </w:hyperlink>
      <w:r w:rsidR="00894B2B">
        <w:rPr>
          <w:rStyle w:val="Hipercze"/>
          <w:rFonts w:ascii="Arial" w:hAnsi="Arial" w:cs="Arial"/>
        </w:rPr>
        <w:t xml:space="preserve"> </w:t>
      </w:r>
    </w:p>
    <w:p w:rsidR="002A0E8A" w:rsidRPr="000C5A9E" w:rsidRDefault="002A0E8A" w:rsidP="00733BC0">
      <w:pPr>
        <w:pStyle w:val="Akapitzlist"/>
        <w:numPr>
          <w:ilvl w:val="0"/>
          <w:numId w:val="15"/>
        </w:numPr>
        <w:spacing w:before="120"/>
        <w:ind w:left="426" w:hanging="426"/>
        <w:jc w:val="both"/>
        <w:rPr>
          <w:rFonts w:ascii="Arial" w:hAnsi="Arial" w:cs="Arial"/>
          <w:b/>
        </w:rPr>
      </w:pPr>
      <w:r w:rsidRPr="000C5A9E">
        <w:rPr>
          <w:rFonts w:ascii="Arial" w:hAnsi="Arial" w:cs="Arial"/>
          <w:b/>
        </w:rPr>
        <w:t>Informacje ogólne</w:t>
      </w:r>
    </w:p>
    <w:p w:rsidR="002A0E8A" w:rsidRPr="000C5A9E" w:rsidRDefault="002A0E8A" w:rsidP="00733BC0">
      <w:pPr>
        <w:numPr>
          <w:ilvl w:val="0"/>
          <w:numId w:val="3"/>
        </w:numPr>
        <w:tabs>
          <w:tab w:val="left" w:pos="360"/>
        </w:tabs>
        <w:suppressAutoHyphens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0C5A9E">
        <w:rPr>
          <w:rFonts w:ascii="Arial" w:hAnsi="Arial" w:cs="Arial"/>
          <w:sz w:val="24"/>
          <w:szCs w:val="24"/>
        </w:rPr>
        <w:t>Wykonawca winien uważnie zapoznać się z zapytaniem ofertowym i przedstawić zgodną z nim ofertę.</w:t>
      </w:r>
    </w:p>
    <w:p w:rsidR="002A0E8A" w:rsidRPr="000C5A9E" w:rsidRDefault="002A0E8A" w:rsidP="00733BC0">
      <w:pPr>
        <w:numPr>
          <w:ilvl w:val="0"/>
          <w:numId w:val="3"/>
        </w:numPr>
        <w:tabs>
          <w:tab w:val="left" w:pos="360"/>
        </w:tabs>
        <w:suppressAutoHyphens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0C5A9E">
        <w:rPr>
          <w:rFonts w:ascii="Arial" w:hAnsi="Arial" w:cs="Arial"/>
          <w:sz w:val="24"/>
          <w:szCs w:val="24"/>
        </w:rPr>
        <w:t>Każdy Wykonawca złoży tylko jedną ofertę (wypełniony „Formularz oferty” wraz z wymaganymi dokumentami). Złożenie większej liczby ofert spowoduje odrzucenie wszystkich ofert złożonych przez danego Wykonawcę.</w:t>
      </w:r>
    </w:p>
    <w:p w:rsidR="002A0E8A" w:rsidRPr="000C5A9E" w:rsidRDefault="002A0E8A" w:rsidP="00733BC0">
      <w:pPr>
        <w:numPr>
          <w:ilvl w:val="0"/>
          <w:numId w:val="3"/>
        </w:numPr>
        <w:tabs>
          <w:tab w:val="left" w:pos="360"/>
        </w:tabs>
        <w:suppressAutoHyphens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0C5A9E">
        <w:rPr>
          <w:rFonts w:ascii="Arial" w:hAnsi="Arial" w:cs="Arial"/>
          <w:sz w:val="24"/>
          <w:szCs w:val="24"/>
        </w:rPr>
        <w:t>Wykonawca poniesie wszelkie koszty związane z przygotowaniem i złożeniem oferty.</w:t>
      </w:r>
    </w:p>
    <w:p w:rsidR="000C5A9E" w:rsidRPr="000C5A9E" w:rsidRDefault="002A0E8A" w:rsidP="00733BC0">
      <w:pPr>
        <w:numPr>
          <w:ilvl w:val="0"/>
          <w:numId w:val="3"/>
        </w:numPr>
        <w:tabs>
          <w:tab w:val="left" w:pos="360"/>
        </w:tabs>
        <w:suppressAutoHyphens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0C5A9E">
        <w:rPr>
          <w:rFonts w:ascii="Arial" w:hAnsi="Arial" w:cs="Arial"/>
          <w:sz w:val="24"/>
          <w:szCs w:val="24"/>
        </w:rPr>
        <w:t>Wszystkie dokumenty muszą być w języku polskim.</w:t>
      </w:r>
    </w:p>
    <w:p w:rsidR="002A0E8A" w:rsidRPr="000C5A9E" w:rsidRDefault="002A0E8A" w:rsidP="00733BC0">
      <w:pPr>
        <w:pStyle w:val="Tekstpodstawowy21"/>
        <w:numPr>
          <w:ilvl w:val="0"/>
          <w:numId w:val="3"/>
        </w:numPr>
        <w:spacing w:before="120" w:after="120"/>
        <w:rPr>
          <w:rFonts w:ascii="Arial" w:hAnsi="Arial" w:cs="Arial"/>
          <w:szCs w:val="24"/>
        </w:rPr>
      </w:pPr>
      <w:r w:rsidRPr="000C5A9E">
        <w:rPr>
          <w:rFonts w:ascii="Arial" w:hAnsi="Arial" w:cs="Arial"/>
          <w:szCs w:val="24"/>
        </w:rPr>
        <w:t>Rozliczenia między Zamawiającym a Wykonawcą prowadzone będą wyłącznie w polskiej walucie. Zamawiający nie przewiduje możliwości udzielania zaliczek.</w:t>
      </w:r>
    </w:p>
    <w:p w:rsidR="006747E6" w:rsidRPr="000C5A9E" w:rsidRDefault="006747E6" w:rsidP="00733BC0">
      <w:pPr>
        <w:pStyle w:val="Tekstpodstawowy21"/>
        <w:numPr>
          <w:ilvl w:val="0"/>
          <w:numId w:val="3"/>
        </w:numPr>
        <w:spacing w:before="120" w:after="120"/>
        <w:rPr>
          <w:rFonts w:ascii="Arial" w:hAnsi="Arial" w:cs="Arial"/>
          <w:szCs w:val="24"/>
        </w:rPr>
      </w:pPr>
      <w:r w:rsidRPr="000C5A9E">
        <w:rPr>
          <w:rFonts w:ascii="Arial" w:hAnsi="Arial" w:cs="Arial"/>
          <w:szCs w:val="24"/>
        </w:rPr>
        <w:t xml:space="preserve">Nie dopuszcza się udziału podwykonawców. </w:t>
      </w:r>
    </w:p>
    <w:p w:rsidR="006747E6" w:rsidRPr="000C5A9E" w:rsidRDefault="006747E6" w:rsidP="00733BC0">
      <w:pPr>
        <w:pStyle w:val="Tekstpodstawowy21"/>
        <w:numPr>
          <w:ilvl w:val="0"/>
          <w:numId w:val="3"/>
        </w:numPr>
        <w:spacing w:before="120" w:after="120"/>
        <w:rPr>
          <w:rFonts w:ascii="Arial" w:hAnsi="Arial" w:cs="Arial"/>
          <w:szCs w:val="24"/>
        </w:rPr>
      </w:pPr>
      <w:r w:rsidRPr="000C5A9E">
        <w:rPr>
          <w:rFonts w:ascii="Arial" w:hAnsi="Arial" w:cs="Arial"/>
          <w:szCs w:val="24"/>
        </w:rPr>
        <w:lastRenderedPageBreak/>
        <w:t>Wykonawca musi być podmiotem zarejestrowanym na terytorium Rzeczypospolitej Polskiej.</w:t>
      </w:r>
    </w:p>
    <w:p w:rsidR="000C5A9E" w:rsidRPr="000C5A9E" w:rsidRDefault="000C5A9E" w:rsidP="00733BC0">
      <w:pPr>
        <w:widowControl w:val="0"/>
        <w:numPr>
          <w:ilvl w:val="0"/>
          <w:numId w:val="3"/>
        </w:numPr>
        <w:suppressAutoHyphens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0C5A9E">
        <w:rPr>
          <w:rFonts w:ascii="Arial" w:hAnsi="Arial" w:cs="Arial"/>
          <w:sz w:val="24"/>
          <w:szCs w:val="24"/>
        </w:rPr>
        <w:t>Zamawiający nie dopuszcza możliwości składania ofert wariantowych.</w:t>
      </w:r>
    </w:p>
    <w:p w:rsidR="000C5A9E" w:rsidRPr="000C5A9E" w:rsidRDefault="000C5A9E" w:rsidP="00733BC0">
      <w:pPr>
        <w:pStyle w:val="Akapitzlist"/>
        <w:widowControl w:val="0"/>
        <w:numPr>
          <w:ilvl w:val="0"/>
          <w:numId w:val="3"/>
        </w:numPr>
        <w:suppressAutoHyphens/>
        <w:spacing w:before="34" w:after="120" w:line="276" w:lineRule="auto"/>
        <w:contextualSpacing w:val="0"/>
        <w:jc w:val="both"/>
        <w:rPr>
          <w:rFonts w:ascii="Arial" w:hAnsi="Arial" w:cs="Arial"/>
        </w:rPr>
      </w:pPr>
      <w:r w:rsidRPr="000C5A9E">
        <w:rPr>
          <w:rFonts w:ascii="Arial" w:hAnsi="Arial" w:cs="Arial"/>
        </w:rPr>
        <w:t>Zamawiający nie dopuszcza możliwości składania ofert częściowych.</w:t>
      </w:r>
    </w:p>
    <w:p w:rsidR="000C5A9E" w:rsidRPr="000C5A9E" w:rsidRDefault="000C5A9E" w:rsidP="00733BC0">
      <w:pPr>
        <w:pStyle w:val="Tekstpodstawowy21"/>
        <w:numPr>
          <w:ilvl w:val="0"/>
          <w:numId w:val="3"/>
        </w:numPr>
        <w:spacing w:before="120" w:after="120"/>
        <w:rPr>
          <w:rFonts w:ascii="Arial" w:hAnsi="Arial" w:cs="Arial"/>
          <w:szCs w:val="24"/>
        </w:rPr>
      </w:pPr>
      <w:r w:rsidRPr="000C5A9E">
        <w:rPr>
          <w:rFonts w:ascii="Arial" w:hAnsi="Arial" w:cs="Arial"/>
          <w:szCs w:val="24"/>
          <w:lang w:eastAsia="pl-PL"/>
        </w:rPr>
        <w:t>Zamawiający nie przewiduje aukcji elektronicznej.</w:t>
      </w:r>
    </w:p>
    <w:p w:rsidR="002A0E8A" w:rsidRPr="000C5A9E" w:rsidRDefault="002A0E8A" w:rsidP="00733BC0">
      <w:pPr>
        <w:pStyle w:val="Tekstpodstawowy21"/>
        <w:numPr>
          <w:ilvl w:val="0"/>
          <w:numId w:val="3"/>
        </w:numPr>
        <w:spacing w:before="120" w:after="120"/>
        <w:rPr>
          <w:rFonts w:ascii="Arial" w:hAnsi="Arial" w:cs="Arial"/>
          <w:szCs w:val="24"/>
        </w:rPr>
      </w:pPr>
      <w:r w:rsidRPr="000C5A9E">
        <w:rPr>
          <w:rFonts w:ascii="Arial" w:hAnsi="Arial" w:cs="Arial"/>
          <w:szCs w:val="24"/>
        </w:rPr>
        <w:t xml:space="preserve">Zmiana umowy: </w:t>
      </w:r>
      <w:r w:rsidRPr="000C5A9E">
        <w:rPr>
          <w:rFonts w:ascii="Arial" w:hAnsi="Arial" w:cs="Arial"/>
          <w:b/>
          <w:szCs w:val="24"/>
        </w:rPr>
        <w:t>nie przewiduje</w:t>
      </w:r>
    </w:p>
    <w:p w:rsidR="000C5A9E" w:rsidRPr="000C5A9E" w:rsidRDefault="000C5A9E" w:rsidP="00733BC0">
      <w:pPr>
        <w:pStyle w:val="Akapitzlist"/>
        <w:numPr>
          <w:ilvl w:val="0"/>
          <w:numId w:val="15"/>
        </w:numPr>
        <w:spacing w:before="120"/>
        <w:ind w:left="426" w:hanging="426"/>
        <w:jc w:val="both"/>
        <w:rPr>
          <w:rFonts w:ascii="Arial" w:hAnsi="Arial" w:cs="Arial"/>
          <w:b/>
        </w:rPr>
      </w:pPr>
      <w:bookmarkStart w:id="0" w:name="_toc256"/>
      <w:bookmarkStart w:id="1" w:name="_Toc412451386"/>
      <w:bookmarkEnd w:id="0"/>
      <w:r w:rsidRPr="000C5A9E">
        <w:rPr>
          <w:rFonts w:ascii="Arial" w:hAnsi="Arial" w:cs="Arial"/>
          <w:b/>
        </w:rPr>
        <w:t>Opis przedmiotu zamówienia</w:t>
      </w:r>
    </w:p>
    <w:p w:rsidR="000C5A9E" w:rsidRPr="000C5A9E" w:rsidRDefault="000C5A9E" w:rsidP="00733BC0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0C5A9E">
        <w:rPr>
          <w:rFonts w:ascii="Arial" w:eastAsiaTheme="minorHAnsi" w:hAnsi="Arial" w:cs="Arial"/>
          <w:color w:val="000000"/>
          <w:lang w:eastAsia="en-US"/>
        </w:rPr>
        <w:t xml:space="preserve">Zakres zamówienia obejmuje </w:t>
      </w:r>
      <w:r w:rsidRPr="000C5A9E">
        <w:rPr>
          <w:rFonts w:ascii="Arial" w:eastAsia="TimesNewRoman" w:hAnsi="Arial" w:cs="Arial"/>
          <w:color w:val="000000"/>
          <w:lang w:eastAsia="en-US"/>
        </w:rPr>
        <w:t>ś</w:t>
      </w:r>
      <w:r w:rsidRPr="000C5A9E">
        <w:rPr>
          <w:rFonts w:ascii="Arial" w:eastAsiaTheme="minorHAnsi" w:hAnsi="Arial" w:cs="Arial"/>
          <w:color w:val="000000"/>
          <w:lang w:eastAsia="en-US"/>
        </w:rPr>
        <w:t>wiadczenie usług pocztowych w obrocie krajowym</w:t>
      </w:r>
      <w:r w:rsidRPr="000C5A9E">
        <w:rPr>
          <w:rFonts w:ascii="Arial" w:eastAsiaTheme="minorHAnsi" w:hAnsi="Arial" w:cs="Arial"/>
          <w:color w:val="000000"/>
          <w:lang w:eastAsia="en-US"/>
        </w:rPr>
        <w:br/>
        <w:t>i zagranicznym w zakresie przyjmowania, przemieszczania i dor</w:t>
      </w:r>
      <w:r w:rsidRPr="000C5A9E">
        <w:rPr>
          <w:rFonts w:ascii="Arial" w:eastAsia="TimesNewRoman" w:hAnsi="Arial" w:cs="Arial"/>
          <w:color w:val="000000"/>
          <w:lang w:eastAsia="en-US"/>
        </w:rPr>
        <w:t>ę</w:t>
      </w:r>
      <w:r w:rsidRPr="000C5A9E">
        <w:rPr>
          <w:rFonts w:ascii="Arial" w:eastAsiaTheme="minorHAnsi" w:hAnsi="Arial" w:cs="Arial"/>
          <w:color w:val="000000"/>
          <w:lang w:eastAsia="en-US"/>
        </w:rPr>
        <w:t>czania przesyłek listowych i paczek oraz zwrot do zamawiaj</w:t>
      </w:r>
      <w:r w:rsidRPr="000C5A9E">
        <w:rPr>
          <w:rFonts w:ascii="Arial" w:eastAsia="TimesNewRoman" w:hAnsi="Arial" w:cs="Arial"/>
          <w:color w:val="000000"/>
          <w:lang w:eastAsia="en-US"/>
        </w:rPr>
        <w:t>ą</w:t>
      </w:r>
      <w:r w:rsidRPr="000C5A9E">
        <w:rPr>
          <w:rFonts w:ascii="Arial" w:eastAsiaTheme="minorHAnsi" w:hAnsi="Arial" w:cs="Arial"/>
          <w:color w:val="000000"/>
          <w:lang w:eastAsia="en-US"/>
        </w:rPr>
        <w:t>cego przesyłek po wyczerpaniu możliwo</w:t>
      </w:r>
      <w:r w:rsidRPr="000C5A9E">
        <w:rPr>
          <w:rFonts w:ascii="Arial" w:eastAsia="TimesNewRoman" w:hAnsi="Arial" w:cs="Arial"/>
          <w:color w:val="000000"/>
          <w:lang w:eastAsia="en-US"/>
        </w:rPr>
        <w:t>ś</w:t>
      </w:r>
      <w:r w:rsidRPr="000C5A9E">
        <w:rPr>
          <w:rFonts w:ascii="Arial" w:eastAsiaTheme="minorHAnsi" w:hAnsi="Arial" w:cs="Arial"/>
          <w:color w:val="000000"/>
          <w:lang w:eastAsia="en-US"/>
        </w:rPr>
        <w:t>ci ich dor</w:t>
      </w:r>
      <w:r w:rsidRPr="000C5A9E">
        <w:rPr>
          <w:rFonts w:ascii="Arial" w:eastAsia="TimesNewRoman" w:hAnsi="Arial" w:cs="Arial"/>
          <w:color w:val="000000"/>
          <w:lang w:eastAsia="en-US"/>
        </w:rPr>
        <w:t>ę</w:t>
      </w:r>
      <w:r w:rsidRPr="000C5A9E">
        <w:rPr>
          <w:rFonts w:ascii="Arial" w:eastAsiaTheme="minorHAnsi" w:hAnsi="Arial" w:cs="Arial"/>
          <w:color w:val="000000"/>
          <w:lang w:eastAsia="en-US"/>
        </w:rPr>
        <w:t xml:space="preserve">czenia </w:t>
      </w:r>
      <w:r w:rsidRPr="000C5A9E">
        <w:rPr>
          <w:rFonts w:ascii="Arial" w:eastAsiaTheme="minorHAnsi" w:hAnsi="Arial" w:cs="Arial"/>
          <w:lang w:eastAsia="en-US"/>
        </w:rPr>
        <w:t>lub wydania odbiorcy n</w:t>
      </w:r>
      <w:r w:rsidR="00894B2B">
        <w:rPr>
          <w:rFonts w:ascii="Arial" w:eastAsiaTheme="minorHAnsi" w:hAnsi="Arial" w:cs="Arial"/>
          <w:lang w:eastAsia="en-US"/>
        </w:rPr>
        <w:t xml:space="preserve">a rzecz Gminy Miasto Kołobrzeg i </w:t>
      </w:r>
      <w:r w:rsidRPr="000C5A9E">
        <w:rPr>
          <w:rFonts w:ascii="Arial" w:eastAsiaTheme="minorHAnsi" w:hAnsi="Arial" w:cs="Arial"/>
          <w:lang w:eastAsia="en-US"/>
        </w:rPr>
        <w:t>Miejskiego Ośrodka Pomocy Społecznej w Kołobrzegu</w:t>
      </w:r>
      <w:r w:rsidR="00894B2B">
        <w:rPr>
          <w:rFonts w:ascii="Arial" w:eastAsiaTheme="minorHAnsi" w:hAnsi="Arial" w:cs="Arial"/>
          <w:lang w:eastAsia="en-US"/>
        </w:rPr>
        <w:t xml:space="preserve"> </w:t>
      </w:r>
      <w:r w:rsidRPr="000C5A9E">
        <w:rPr>
          <w:rFonts w:ascii="Arial" w:eastAsiaTheme="minorHAnsi" w:hAnsi="Arial" w:cs="Arial"/>
          <w:lang w:eastAsia="en-US"/>
        </w:rPr>
        <w:t>wymienionych w zał</w:t>
      </w:r>
      <w:r w:rsidRPr="000C5A9E">
        <w:rPr>
          <w:rFonts w:ascii="Arial" w:eastAsia="TimesNewRoman" w:hAnsi="Arial" w:cs="Arial"/>
          <w:lang w:eastAsia="en-US"/>
        </w:rPr>
        <w:t>ą</w:t>
      </w:r>
      <w:r w:rsidRPr="000C5A9E">
        <w:rPr>
          <w:rFonts w:ascii="Arial" w:eastAsiaTheme="minorHAnsi" w:hAnsi="Arial" w:cs="Arial"/>
          <w:lang w:eastAsia="en-US"/>
        </w:rPr>
        <w:t xml:space="preserve">czniku nr 3 </w:t>
      </w:r>
      <w:r w:rsidR="000B5D8B">
        <w:rPr>
          <w:rFonts w:ascii="Arial" w:eastAsiaTheme="minorHAnsi" w:hAnsi="Arial" w:cs="Arial"/>
          <w:color w:val="000000"/>
          <w:lang w:eastAsia="en-US"/>
        </w:rPr>
        <w:t>-</w:t>
      </w:r>
      <w:r w:rsidRPr="000C5A9E">
        <w:rPr>
          <w:rFonts w:ascii="Arial" w:eastAsiaTheme="minorHAnsi" w:hAnsi="Arial" w:cs="Arial"/>
          <w:color w:val="000000"/>
          <w:lang w:eastAsia="en-US"/>
        </w:rPr>
        <w:t>formularz cenowy.</w:t>
      </w:r>
    </w:p>
    <w:p w:rsidR="000C5A9E" w:rsidRPr="000C5A9E" w:rsidRDefault="000C5A9E" w:rsidP="00733BC0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0C5A9E">
        <w:rPr>
          <w:rFonts w:ascii="Arial" w:eastAsiaTheme="minorHAnsi" w:hAnsi="Arial" w:cs="Arial"/>
          <w:color w:val="000000"/>
          <w:lang w:eastAsia="en-US"/>
        </w:rPr>
        <w:t>Zamawiaj</w:t>
      </w:r>
      <w:r w:rsidRPr="000C5A9E">
        <w:rPr>
          <w:rFonts w:ascii="Arial" w:eastAsia="TimesNewRoman" w:hAnsi="Arial" w:cs="Arial"/>
          <w:color w:val="000000"/>
          <w:lang w:eastAsia="en-US"/>
        </w:rPr>
        <w:t>ą</w:t>
      </w:r>
      <w:r w:rsidRPr="000C5A9E">
        <w:rPr>
          <w:rFonts w:ascii="Arial" w:eastAsiaTheme="minorHAnsi" w:hAnsi="Arial" w:cs="Arial"/>
          <w:color w:val="000000"/>
          <w:lang w:eastAsia="en-US"/>
        </w:rPr>
        <w:t>cy wymaga, aby usługa dor</w:t>
      </w:r>
      <w:r w:rsidRPr="000C5A9E">
        <w:rPr>
          <w:rFonts w:ascii="Arial" w:eastAsia="TimesNewRoman" w:hAnsi="Arial" w:cs="Arial"/>
          <w:color w:val="000000"/>
          <w:lang w:eastAsia="en-US"/>
        </w:rPr>
        <w:t>ę</w:t>
      </w:r>
      <w:r w:rsidRPr="000C5A9E">
        <w:rPr>
          <w:rFonts w:ascii="Arial" w:eastAsiaTheme="minorHAnsi" w:hAnsi="Arial" w:cs="Arial"/>
          <w:color w:val="000000"/>
          <w:lang w:eastAsia="en-US"/>
        </w:rPr>
        <w:t xml:space="preserve">czania przesyłek </w:t>
      </w:r>
      <w:r w:rsidRPr="000C5A9E">
        <w:rPr>
          <w:rFonts w:ascii="Arial" w:eastAsia="TimesNewRoman" w:hAnsi="Arial" w:cs="Arial"/>
          <w:color w:val="000000"/>
          <w:lang w:eastAsia="en-US"/>
        </w:rPr>
        <w:t>ś</w:t>
      </w:r>
      <w:r w:rsidRPr="000C5A9E">
        <w:rPr>
          <w:rFonts w:ascii="Arial" w:eastAsiaTheme="minorHAnsi" w:hAnsi="Arial" w:cs="Arial"/>
          <w:color w:val="000000"/>
          <w:lang w:eastAsia="en-US"/>
        </w:rPr>
        <w:t>wiadczona była do każdego wskazanego przez Zamawiaj</w:t>
      </w:r>
      <w:r w:rsidRPr="000C5A9E">
        <w:rPr>
          <w:rFonts w:ascii="Arial" w:eastAsia="TimesNewRoman" w:hAnsi="Arial" w:cs="Arial"/>
          <w:color w:val="000000"/>
          <w:lang w:eastAsia="en-US"/>
        </w:rPr>
        <w:t>ą</w:t>
      </w:r>
      <w:r w:rsidRPr="000C5A9E">
        <w:rPr>
          <w:rFonts w:ascii="Arial" w:eastAsiaTheme="minorHAnsi" w:hAnsi="Arial" w:cs="Arial"/>
          <w:color w:val="000000"/>
          <w:lang w:eastAsia="en-US"/>
        </w:rPr>
        <w:t>cego adresu w Polsce i za granicami kraju obj</w:t>
      </w:r>
      <w:r w:rsidRPr="000C5A9E">
        <w:rPr>
          <w:rFonts w:ascii="Arial" w:eastAsia="TimesNewRoman" w:hAnsi="Arial" w:cs="Arial"/>
          <w:color w:val="000000"/>
          <w:lang w:eastAsia="en-US"/>
        </w:rPr>
        <w:t>ę</w:t>
      </w:r>
      <w:r w:rsidRPr="000C5A9E">
        <w:rPr>
          <w:rFonts w:ascii="Arial" w:eastAsiaTheme="minorHAnsi" w:hAnsi="Arial" w:cs="Arial"/>
          <w:color w:val="000000"/>
          <w:lang w:eastAsia="en-US"/>
        </w:rPr>
        <w:t xml:space="preserve">tego Porozumieniem ze </w:t>
      </w:r>
      <w:r w:rsidRPr="000C5A9E">
        <w:rPr>
          <w:rFonts w:ascii="Arial" w:eastAsia="TimesNewRoman" w:hAnsi="Arial" w:cs="Arial"/>
          <w:color w:val="000000"/>
          <w:lang w:eastAsia="en-US"/>
        </w:rPr>
        <w:t>Ś</w:t>
      </w:r>
      <w:r w:rsidRPr="000C5A9E">
        <w:rPr>
          <w:rFonts w:ascii="Arial" w:eastAsiaTheme="minorHAnsi" w:hAnsi="Arial" w:cs="Arial"/>
          <w:color w:val="000000"/>
          <w:lang w:eastAsia="en-US"/>
        </w:rPr>
        <w:t>wiatowym Zwi</w:t>
      </w:r>
      <w:r w:rsidRPr="000C5A9E">
        <w:rPr>
          <w:rFonts w:ascii="Arial" w:eastAsia="TimesNewRoman" w:hAnsi="Arial" w:cs="Arial"/>
          <w:color w:val="000000"/>
          <w:lang w:eastAsia="en-US"/>
        </w:rPr>
        <w:t>ą</w:t>
      </w:r>
      <w:r w:rsidRPr="000C5A9E">
        <w:rPr>
          <w:rFonts w:ascii="Arial" w:eastAsiaTheme="minorHAnsi" w:hAnsi="Arial" w:cs="Arial"/>
          <w:color w:val="000000"/>
          <w:lang w:eastAsia="en-US"/>
        </w:rPr>
        <w:t>zkiem Pocztowym.</w:t>
      </w:r>
    </w:p>
    <w:p w:rsidR="000C5A9E" w:rsidRPr="000C5A9E" w:rsidRDefault="000C5A9E" w:rsidP="00733BC0">
      <w:pPr>
        <w:pStyle w:val="Bezodstpw"/>
        <w:numPr>
          <w:ilvl w:val="0"/>
          <w:numId w:val="17"/>
        </w:numPr>
        <w:jc w:val="both"/>
        <w:rPr>
          <w:rFonts w:ascii="Arial" w:eastAsiaTheme="minorHAnsi" w:hAnsi="Arial" w:cs="Arial"/>
          <w:szCs w:val="24"/>
          <w:lang w:eastAsia="en-US"/>
        </w:rPr>
      </w:pPr>
      <w:r w:rsidRPr="000C5A9E">
        <w:rPr>
          <w:rFonts w:ascii="Arial" w:eastAsiaTheme="minorHAnsi" w:hAnsi="Arial" w:cs="Arial"/>
          <w:szCs w:val="24"/>
          <w:lang w:eastAsia="en-US"/>
        </w:rPr>
        <w:t>Opieraj</w:t>
      </w:r>
      <w:r w:rsidRPr="000C5A9E">
        <w:rPr>
          <w:rFonts w:ascii="Arial" w:eastAsia="TimesNewRoman" w:hAnsi="Arial" w:cs="Arial"/>
          <w:szCs w:val="24"/>
          <w:lang w:eastAsia="en-US"/>
        </w:rPr>
        <w:t>ą</w:t>
      </w:r>
      <w:r w:rsidRPr="000C5A9E">
        <w:rPr>
          <w:rFonts w:ascii="Arial" w:eastAsiaTheme="minorHAnsi" w:hAnsi="Arial" w:cs="Arial"/>
          <w:szCs w:val="24"/>
          <w:lang w:eastAsia="en-US"/>
        </w:rPr>
        <w:t>c si</w:t>
      </w:r>
      <w:r w:rsidRPr="000C5A9E">
        <w:rPr>
          <w:rFonts w:ascii="Arial" w:eastAsia="TimesNewRoman" w:hAnsi="Arial" w:cs="Arial"/>
          <w:szCs w:val="24"/>
          <w:lang w:eastAsia="en-US"/>
        </w:rPr>
        <w:t xml:space="preserve">ę </w:t>
      </w:r>
      <w:r w:rsidRPr="000C5A9E">
        <w:rPr>
          <w:rFonts w:ascii="Arial" w:eastAsiaTheme="minorHAnsi" w:hAnsi="Arial" w:cs="Arial"/>
          <w:szCs w:val="24"/>
          <w:lang w:eastAsia="en-US"/>
        </w:rPr>
        <w:t>na analizie przesyłek zrealizowanych w okresie dwóch lat szacunkow</w:t>
      </w:r>
      <w:r w:rsidRPr="000C5A9E">
        <w:rPr>
          <w:rFonts w:ascii="Arial" w:eastAsia="TimesNewRoman" w:hAnsi="Arial" w:cs="Arial"/>
          <w:szCs w:val="24"/>
          <w:lang w:eastAsia="en-US"/>
        </w:rPr>
        <w:t xml:space="preserve">ą </w:t>
      </w:r>
      <w:r w:rsidRPr="000C5A9E">
        <w:rPr>
          <w:rFonts w:ascii="Arial" w:eastAsiaTheme="minorHAnsi" w:hAnsi="Arial" w:cs="Arial"/>
          <w:szCs w:val="24"/>
          <w:lang w:eastAsia="en-US"/>
        </w:rPr>
        <w:t>liczb</w:t>
      </w:r>
      <w:r w:rsidRPr="000C5A9E">
        <w:rPr>
          <w:rFonts w:ascii="Arial" w:eastAsia="TimesNewRoman" w:hAnsi="Arial" w:cs="Arial"/>
          <w:szCs w:val="24"/>
          <w:lang w:eastAsia="en-US"/>
        </w:rPr>
        <w:t xml:space="preserve">ę </w:t>
      </w:r>
      <w:r w:rsidRPr="000C5A9E">
        <w:rPr>
          <w:rFonts w:ascii="Arial" w:eastAsiaTheme="minorHAnsi" w:hAnsi="Arial" w:cs="Arial"/>
          <w:szCs w:val="24"/>
          <w:lang w:eastAsia="en-US"/>
        </w:rPr>
        <w:t>spodziewanych przesyłek w okresie obowi</w:t>
      </w:r>
      <w:r w:rsidRPr="000C5A9E">
        <w:rPr>
          <w:rFonts w:ascii="Arial" w:eastAsia="TimesNewRoman" w:hAnsi="Arial" w:cs="Arial"/>
          <w:szCs w:val="24"/>
          <w:lang w:eastAsia="en-US"/>
        </w:rPr>
        <w:t>ą</w:t>
      </w:r>
      <w:r w:rsidR="00B32290">
        <w:rPr>
          <w:rFonts w:ascii="Arial" w:eastAsiaTheme="minorHAnsi" w:hAnsi="Arial" w:cs="Arial"/>
          <w:szCs w:val="24"/>
          <w:lang w:eastAsia="en-US"/>
        </w:rPr>
        <w:t xml:space="preserve">zywania umowy przedstawiamy </w:t>
      </w:r>
      <w:r w:rsidRPr="000C5A9E">
        <w:rPr>
          <w:rFonts w:ascii="Arial" w:eastAsiaTheme="minorHAnsi" w:hAnsi="Arial" w:cs="Arial"/>
          <w:szCs w:val="24"/>
          <w:lang w:eastAsia="en-US"/>
        </w:rPr>
        <w:t>w zał</w:t>
      </w:r>
      <w:r w:rsidRPr="000C5A9E">
        <w:rPr>
          <w:rFonts w:ascii="Arial" w:eastAsia="TimesNewRoman" w:hAnsi="Arial" w:cs="Arial"/>
          <w:szCs w:val="24"/>
          <w:lang w:eastAsia="en-US"/>
        </w:rPr>
        <w:t>ą</w:t>
      </w:r>
      <w:r w:rsidRPr="000C5A9E">
        <w:rPr>
          <w:rFonts w:ascii="Arial" w:eastAsiaTheme="minorHAnsi" w:hAnsi="Arial" w:cs="Arial"/>
          <w:szCs w:val="24"/>
          <w:lang w:eastAsia="en-US"/>
        </w:rPr>
        <w:t>czniku nr 3</w:t>
      </w:r>
      <w:r w:rsidR="00946132">
        <w:rPr>
          <w:rFonts w:ascii="Arial" w:eastAsiaTheme="minorHAnsi" w:hAnsi="Arial" w:cs="Arial"/>
          <w:szCs w:val="24"/>
          <w:lang w:eastAsia="en-US"/>
        </w:rPr>
        <w:t xml:space="preserve"> </w:t>
      </w:r>
      <w:r w:rsidRPr="000C5A9E">
        <w:rPr>
          <w:rFonts w:ascii="Arial" w:eastAsiaTheme="minorHAnsi" w:hAnsi="Arial" w:cs="Arial"/>
          <w:szCs w:val="24"/>
          <w:lang w:eastAsia="en-US"/>
        </w:rPr>
        <w:t>– formularz cenowy.</w:t>
      </w:r>
    </w:p>
    <w:p w:rsidR="000C5A9E" w:rsidRPr="00946132" w:rsidRDefault="000C5A9E" w:rsidP="00733BC0">
      <w:pPr>
        <w:pStyle w:val="Bezodstpw"/>
        <w:numPr>
          <w:ilvl w:val="0"/>
          <w:numId w:val="17"/>
        </w:numPr>
        <w:jc w:val="both"/>
        <w:rPr>
          <w:rFonts w:ascii="Arial" w:eastAsiaTheme="minorHAnsi" w:hAnsi="Arial" w:cs="Arial"/>
          <w:szCs w:val="24"/>
          <w:lang w:eastAsia="en-US"/>
        </w:rPr>
      </w:pPr>
      <w:r w:rsidRPr="000C5A9E">
        <w:rPr>
          <w:rFonts w:ascii="Arial" w:eastAsiaTheme="minorHAnsi" w:hAnsi="Arial" w:cs="Arial"/>
          <w:szCs w:val="24"/>
          <w:lang w:eastAsia="en-US"/>
        </w:rPr>
        <w:t>Podane przez Zamawiaj</w:t>
      </w:r>
      <w:r w:rsidRPr="000C5A9E">
        <w:rPr>
          <w:rFonts w:ascii="Arial" w:eastAsia="TimesNewRoman" w:hAnsi="Arial" w:cs="Arial"/>
          <w:szCs w:val="24"/>
          <w:lang w:eastAsia="en-US"/>
        </w:rPr>
        <w:t>ą</w:t>
      </w:r>
      <w:r w:rsidRPr="000C5A9E">
        <w:rPr>
          <w:rFonts w:ascii="Arial" w:eastAsiaTheme="minorHAnsi" w:hAnsi="Arial" w:cs="Arial"/>
          <w:szCs w:val="24"/>
          <w:lang w:eastAsia="en-US"/>
        </w:rPr>
        <w:t>cego ilo</w:t>
      </w:r>
      <w:r w:rsidRPr="000C5A9E">
        <w:rPr>
          <w:rFonts w:ascii="Arial" w:eastAsia="TimesNewRoman" w:hAnsi="Arial" w:cs="Arial"/>
          <w:szCs w:val="24"/>
          <w:lang w:eastAsia="en-US"/>
        </w:rPr>
        <w:t>ś</w:t>
      </w:r>
      <w:r w:rsidRPr="000C5A9E">
        <w:rPr>
          <w:rFonts w:ascii="Arial" w:eastAsiaTheme="minorHAnsi" w:hAnsi="Arial" w:cs="Arial"/>
          <w:szCs w:val="24"/>
          <w:lang w:eastAsia="en-US"/>
        </w:rPr>
        <w:t>ci poszczególnych pozycji przesyłek, wyszczególnionych w zał</w:t>
      </w:r>
      <w:r w:rsidRPr="000C5A9E">
        <w:rPr>
          <w:rFonts w:ascii="Arial" w:eastAsia="TimesNewRoman" w:hAnsi="Arial" w:cs="Arial"/>
          <w:szCs w:val="24"/>
          <w:lang w:eastAsia="en-US"/>
        </w:rPr>
        <w:t>ą</w:t>
      </w:r>
      <w:r w:rsidRPr="000C5A9E">
        <w:rPr>
          <w:rFonts w:ascii="Arial" w:eastAsiaTheme="minorHAnsi" w:hAnsi="Arial" w:cs="Arial"/>
          <w:szCs w:val="24"/>
          <w:lang w:eastAsia="en-US"/>
        </w:rPr>
        <w:t xml:space="preserve">czniku </w:t>
      </w:r>
      <w:r w:rsidR="00946132">
        <w:rPr>
          <w:rFonts w:ascii="Arial" w:eastAsiaTheme="minorHAnsi" w:hAnsi="Arial" w:cs="Arial"/>
          <w:szCs w:val="24"/>
          <w:lang w:eastAsia="en-US"/>
        </w:rPr>
        <w:t xml:space="preserve">nr 3 </w:t>
      </w:r>
      <w:r w:rsidRPr="00946132">
        <w:rPr>
          <w:rFonts w:ascii="Arial" w:eastAsiaTheme="minorHAnsi" w:hAnsi="Arial" w:cs="Arial"/>
          <w:szCs w:val="24"/>
          <w:lang w:eastAsia="en-US"/>
        </w:rPr>
        <w:t>formularz cenowy, maj</w:t>
      </w:r>
      <w:r w:rsidRPr="00946132">
        <w:rPr>
          <w:rFonts w:ascii="Arial" w:eastAsia="TimesNewRoman" w:hAnsi="Arial" w:cs="Arial"/>
          <w:szCs w:val="24"/>
          <w:lang w:eastAsia="en-US"/>
        </w:rPr>
        <w:t xml:space="preserve">ą </w:t>
      </w:r>
      <w:r w:rsidRPr="00946132">
        <w:rPr>
          <w:rFonts w:ascii="Arial" w:eastAsiaTheme="minorHAnsi" w:hAnsi="Arial" w:cs="Arial"/>
          <w:szCs w:val="24"/>
          <w:lang w:eastAsia="en-US"/>
        </w:rPr>
        <w:t>charakter szacunkowy. Zamawiaj</w:t>
      </w:r>
      <w:r w:rsidRPr="00946132">
        <w:rPr>
          <w:rFonts w:ascii="Arial" w:eastAsia="TimesNewRoman" w:hAnsi="Arial" w:cs="Arial"/>
          <w:szCs w:val="24"/>
          <w:lang w:eastAsia="en-US"/>
        </w:rPr>
        <w:t>ą</w:t>
      </w:r>
      <w:r w:rsidRPr="00946132">
        <w:rPr>
          <w:rFonts w:ascii="Arial" w:eastAsiaTheme="minorHAnsi" w:hAnsi="Arial" w:cs="Arial"/>
          <w:szCs w:val="24"/>
          <w:lang w:eastAsia="en-US"/>
        </w:rPr>
        <w:t>cy zastrzega sobie prawo do niewykorzystania ilo</w:t>
      </w:r>
      <w:r w:rsidRPr="00946132">
        <w:rPr>
          <w:rFonts w:ascii="Arial" w:eastAsia="TimesNewRoman" w:hAnsi="Arial" w:cs="Arial"/>
          <w:szCs w:val="24"/>
          <w:lang w:eastAsia="en-US"/>
        </w:rPr>
        <w:t>ś</w:t>
      </w:r>
      <w:r w:rsidRPr="00946132">
        <w:rPr>
          <w:rFonts w:ascii="Arial" w:eastAsiaTheme="minorHAnsi" w:hAnsi="Arial" w:cs="Arial"/>
          <w:szCs w:val="24"/>
          <w:lang w:eastAsia="en-US"/>
        </w:rPr>
        <w:t>ci wskazanych przesyłek</w:t>
      </w:r>
      <w:r w:rsidRPr="00946132">
        <w:rPr>
          <w:rFonts w:ascii="Arial" w:eastAsiaTheme="minorHAnsi" w:hAnsi="Arial" w:cs="Arial"/>
          <w:color w:val="FF0000"/>
          <w:szCs w:val="24"/>
          <w:lang w:eastAsia="en-US"/>
        </w:rPr>
        <w:t xml:space="preserve">. </w:t>
      </w:r>
      <w:r w:rsidRPr="00946132">
        <w:rPr>
          <w:rFonts w:ascii="Arial" w:eastAsiaTheme="minorHAnsi" w:hAnsi="Arial" w:cs="Arial"/>
          <w:szCs w:val="24"/>
          <w:lang w:eastAsia="en-US"/>
        </w:rPr>
        <w:t>Okre</w:t>
      </w:r>
      <w:r w:rsidRPr="00946132">
        <w:rPr>
          <w:rFonts w:ascii="Arial" w:eastAsia="TimesNewRoman" w:hAnsi="Arial" w:cs="Arial"/>
          <w:szCs w:val="24"/>
          <w:lang w:eastAsia="en-US"/>
        </w:rPr>
        <w:t>ś</w:t>
      </w:r>
      <w:r w:rsidRPr="00946132">
        <w:rPr>
          <w:rFonts w:ascii="Arial" w:eastAsiaTheme="minorHAnsi" w:hAnsi="Arial" w:cs="Arial"/>
          <w:szCs w:val="24"/>
          <w:lang w:eastAsia="en-US"/>
        </w:rPr>
        <w:t>lone ilo</w:t>
      </w:r>
      <w:r w:rsidRPr="00946132">
        <w:rPr>
          <w:rFonts w:ascii="Arial" w:eastAsia="TimesNewRoman" w:hAnsi="Arial" w:cs="Arial"/>
          <w:szCs w:val="24"/>
          <w:lang w:eastAsia="en-US"/>
        </w:rPr>
        <w:t>ś</w:t>
      </w:r>
      <w:r w:rsidRPr="00946132">
        <w:rPr>
          <w:rFonts w:ascii="Arial" w:eastAsiaTheme="minorHAnsi" w:hAnsi="Arial" w:cs="Arial"/>
          <w:szCs w:val="24"/>
          <w:lang w:eastAsia="en-US"/>
        </w:rPr>
        <w:t xml:space="preserve">ci poszczególnych przesyłek w ramach </w:t>
      </w:r>
      <w:r w:rsidRPr="00946132">
        <w:rPr>
          <w:rFonts w:ascii="Arial" w:eastAsia="TimesNewRoman" w:hAnsi="Arial" w:cs="Arial"/>
          <w:szCs w:val="24"/>
          <w:lang w:eastAsia="en-US"/>
        </w:rPr>
        <w:t>ś</w:t>
      </w:r>
      <w:r w:rsidRPr="00946132">
        <w:rPr>
          <w:rFonts w:ascii="Arial" w:eastAsiaTheme="minorHAnsi" w:hAnsi="Arial" w:cs="Arial"/>
          <w:szCs w:val="24"/>
          <w:lang w:eastAsia="en-US"/>
        </w:rPr>
        <w:t>wiadczonych usług mog</w:t>
      </w:r>
      <w:r w:rsidRPr="00946132">
        <w:rPr>
          <w:rFonts w:ascii="Arial" w:eastAsia="TimesNewRoman" w:hAnsi="Arial" w:cs="Arial"/>
          <w:szCs w:val="24"/>
          <w:lang w:eastAsia="en-US"/>
        </w:rPr>
        <w:t xml:space="preserve">ą </w:t>
      </w:r>
      <w:r w:rsidRPr="00946132">
        <w:rPr>
          <w:rFonts w:ascii="Arial" w:eastAsiaTheme="minorHAnsi" w:hAnsi="Arial" w:cs="Arial"/>
          <w:szCs w:val="24"/>
          <w:lang w:eastAsia="en-US"/>
        </w:rPr>
        <w:t>ulec zmianie w zależno</w:t>
      </w:r>
      <w:r w:rsidRPr="00946132">
        <w:rPr>
          <w:rFonts w:ascii="Arial" w:eastAsia="TimesNewRoman" w:hAnsi="Arial" w:cs="Arial"/>
          <w:szCs w:val="24"/>
          <w:lang w:eastAsia="en-US"/>
        </w:rPr>
        <w:t>ś</w:t>
      </w:r>
      <w:r w:rsidRPr="00946132">
        <w:rPr>
          <w:rFonts w:ascii="Arial" w:eastAsiaTheme="minorHAnsi" w:hAnsi="Arial" w:cs="Arial"/>
          <w:szCs w:val="24"/>
          <w:lang w:eastAsia="en-US"/>
        </w:rPr>
        <w:t>ci od potrzeb Zamawiaj</w:t>
      </w:r>
      <w:r w:rsidRPr="00946132">
        <w:rPr>
          <w:rFonts w:ascii="Arial" w:eastAsia="TimesNewRoman" w:hAnsi="Arial" w:cs="Arial"/>
          <w:szCs w:val="24"/>
          <w:lang w:eastAsia="en-US"/>
        </w:rPr>
        <w:t>ą</w:t>
      </w:r>
      <w:r w:rsidRPr="00946132">
        <w:rPr>
          <w:rFonts w:ascii="Arial" w:eastAsiaTheme="minorHAnsi" w:hAnsi="Arial" w:cs="Arial"/>
          <w:szCs w:val="24"/>
          <w:lang w:eastAsia="en-US"/>
        </w:rPr>
        <w:t>cego. Zmniejszenie lub zwi</w:t>
      </w:r>
      <w:r w:rsidRPr="00946132">
        <w:rPr>
          <w:rFonts w:ascii="Arial" w:eastAsia="TimesNewRoman" w:hAnsi="Arial" w:cs="Arial"/>
          <w:szCs w:val="24"/>
          <w:lang w:eastAsia="en-US"/>
        </w:rPr>
        <w:t>ę</w:t>
      </w:r>
      <w:r w:rsidRPr="00946132">
        <w:rPr>
          <w:rFonts w:ascii="Arial" w:eastAsiaTheme="minorHAnsi" w:hAnsi="Arial" w:cs="Arial"/>
          <w:szCs w:val="24"/>
          <w:lang w:eastAsia="en-US"/>
        </w:rPr>
        <w:t>kszenie ilo</w:t>
      </w:r>
      <w:r w:rsidRPr="00946132">
        <w:rPr>
          <w:rFonts w:ascii="Arial" w:eastAsia="TimesNewRoman" w:hAnsi="Arial" w:cs="Arial"/>
          <w:szCs w:val="24"/>
          <w:lang w:eastAsia="en-US"/>
        </w:rPr>
        <w:t>ś</w:t>
      </w:r>
      <w:r w:rsidRPr="00946132">
        <w:rPr>
          <w:rFonts w:ascii="Arial" w:eastAsiaTheme="minorHAnsi" w:hAnsi="Arial" w:cs="Arial"/>
          <w:szCs w:val="24"/>
          <w:lang w:eastAsia="en-US"/>
        </w:rPr>
        <w:t>ci przesyłek w ramach maksymalnej warto</w:t>
      </w:r>
      <w:r w:rsidRPr="00946132">
        <w:rPr>
          <w:rFonts w:ascii="Arial" w:eastAsia="TimesNewRoman" w:hAnsi="Arial" w:cs="Arial"/>
          <w:szCs w:val="24"/>
          <w:lang w:eastAsia="en-US"/>
        </w:rPr>
        <w:t>ś</w:t>
      </w:r>
      <w:r w:rsidRPr="00946132">
        <w:rPr>
          <w:rFonts w:ascii="Arial" w:eastAsiaTheme="minorHAnsi" w:hAnsi="Arial" w:cs="Arial"/>
          <w:szCs w:val="24"/>
          <w:lang w:eastAsia="en-US"/>
        </w:rPr>
        <w:t>ci umowy nie stanowi zmiany umowy.</w:t>
      </w:r>
    </w:p>
    <w:p w:rsidR="000C5A9E" w:rsidRPr="000C5A9E" w:rsidRDefault="000C5A9E" w:rsidP="00733BC0">
      <w:pPr>
        <w:pStyle w:val="Bezodstpw"/>
        <w:numPr>
          <w:ilvl w:val="0"/>
          <w:numId w:val="17"/>
        </w:numPr>
        <w:jc w:val="both"/>
        <w:rPr>
          <w:rFonts w:ascii="Arial" w:eastAsiaTheme="minorHAnsi" w:hAnsi="Arial" w:cs="Arial"/>
          <w:szCs w:val="24"/>
          <w:lang w:eastAsia="en-US"/>
        </w:rPr>
      </w:pPr>
      <w:r w:rsidRPr="000C5A9E">
        <w:rPr>
          <w:rFonts w:ascii="Arial" w:eastAsia="TimesNewRoman" w:hAnsi="Arial" w:cs="Arial"/>
          <w:szCs w:val="24"/>
          <w:lang w:eastAsia="en-US"/>
        </w:rPr>
        <w:t>Ś</w:t>
      </w:r>
      <w:r w:rsidRPr="000C5A9E">
        <w:rPr>
          <w:rFonts w:ascii="Arial" w:eastAsiaTheme="minorHAnsi" w:hAnsi="Arial" w:cs="Arial"/>
          <w:szCs w:val="24"/>
          <w:lang w:eastAsia="en-US"/>
        </w:rPr>
        <w:t>wiadczenie usług b</w:t>
      </w:r>
      <w:r w:rsidRPr="000C5A9E">
        <w:rPr>
          <w:rFonts w:ascii="Arial" w:eastAsia="TimesNewRoman" w:hAnsi="Arial" w:cs="Arial"/>
          <w:szCs w:val="24"/>
          <w:lang w:eastAsia="en-US"/>
        </w:rPr>
        <w:t>ę</w:t>
      </w:r>
      <w:r w:rsidRPr="000C5A9E">
        <w:rPr>
          <w:rFonts w:ascii="Arial" w:eastAsiaTheme="minorHAnsi" w:hAnsi="Arial" w:cs="Arial"/>
          <w:szCs w:val="24"/>
          <w:lang w:eastAsia="en-US"/>
        </w:rPr>
        <w:t>d</w:t>
      </w:r>
      <w:r w:rsidRPr="000C5A9E">
        <w:rPr>
          <w:rFonts w:ascii="Arial" w:eastAsia="TimesNewRoman" w:hAnsi="Arial" w:cs="Arial"/>
          <w:szCs w:val="24"/>
          <w:lang w:eastAsia="en-US"/>
        </w:rPr>
        <w:t>ą</w:t>
      </w:r>
      <w:r w:rsidRPr="000C5A9E">
        <w:rPr>
          <w:rFonts w:ascii="Arial" w:eastAsiaTheme="minorHAnsi" w:hAnsi="Arial" w:cs="Arial"/>
          <w:szCs w:val="24"/>
          <w:lang w:eastAsia="en-US"/>
        </w:rPr>
        <w:t>cych przedmiotem niniejszego post</w:t>
      </w:r>
      <w:r w:rsidRPr="000C5A9E">
        <w:rPr>
          <w:rFonts w:ascii="Arial" w:eastAsia="TimesNewRoman" w:hAnsi="Arial" w:cs="Arial"/>
          <w:szCs w:val="24"/>
          <w:lang w:eastAsia="en-US"/>
        </w:rPr>
        <w:t>ę</w:t>
      </w:r>
      <w:r w:rsidRPr="000C5A9E">
        <w:rPr>
          <w:rFonts w:ascii="Arial" w:eastAsiaTheme="minorHAnsi" w:hAnsi="Arial" w:cs="Arial"/>
          <w:szCs w:val="24"/>
          <w:lang w:eastAsia="en-US"/>
        </w:rPr>
        <w:t>powania odbywa</w:t>
      </w:r>
      <w:r w:rsidRPr="000C5A9E">
        <w:rPr>
          <w:rFonts w:ascii="Arial" w:eastAsia="TimesNewRoman" w:hAnsi="Arial" w:cs="Arial"/>
          <w:szCs w:val="24"/>
          <w:lang w:eastAsia="en-US"/>
        </w:rPr>
        <w:t xml:space="preserve">ć </w:t>
      </w:r>
      <w:r w:rsidRPr="000C5A9E">
        <w:rPr>
          <w:rFonts w:ascii="Arial" w:eastAsiaTheme="minorHAnsi" w:hAnsi="Arial" w:cs="Arial"/>
          <w:szCs w:val="24"/>
          <w:lang w:eastAsia="en-US"/>
        </w:rPr>
        <w:t>si</w:t>
      </w:r>
      <w:r w:rsidRPr="000C5A9E">
        <w:rPr>
          <w:rFonts w:ascii="Arial" w:eastAsia="TimesNewRoman" w:hAnsi="Arial" w:cs="Arial"/>
          <w:szCs w:val="24"/>
          <w:lang w:eastAsia="en-US"/>
        </w:rPr>
        <w:t xml:space="preserve">ę </w:t>
      </w:r>
      <w:r w:rsidRPr="000C5A9E">
        <w:rPr>
          <w:rFonts w:ascii="Arial" w:eastAsiaTheme="minorHAnsi" w:hAnsi="Arial" w:cs="Arial"/>
          <w:szCs w:val="24"/>
          <w:lang w:eastAsia="en-US"/>
        </w:rPr>
        <w:t>b</w:t>
      </w:r>
      <w:r w:rsidRPr="000C5A9E">
        <w:rPr>
          <w:rFonts w:ascii="Arial" w:eastAsia="TimesNewRoman" w:hAnsi="Arial" w:cs="Arial"/>
          <w:szCs w:val="24"/>
          <w:lang w:eastAsia="en-US"/>
        </w:rPr>
        <w:t>ę</w:t>
      </w:r>
      <w:r w:rsidRPr="000C5A9E">
        <w:rPr>
          <w:rFonts w:ascii="Arial" w:eastAsiaTheme="minorHAnsi" w:hAnsi="Arial" w:cs="Arial"/>
          <w:szCs w:val="24"/>
          <w:lang w:eastAsia="en-US"/>
        </w:rPr>
        <w:t>dzie na podstawie zawartej umowy.</w:t>
      </w:r>
    </w:p>
    <w:p w:rsidR="00894B2B" w:rsidRPr="00894B2B" w:rsidRDefault="000C5A9E" w:rsidP="00733BC0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0C5A9E">
        <w:rPr>
          <w:rFonts w:ascii="Arial" w:hAnsi="Arial" w:cs="Arial"/>
        </w:rPr>
        <w:t xml:space="preserve">W ramach realizacji zamówienia Wykonawca zobowiązuje się do odbioru przesyłek oraz paczek pocztowych przekazanych przez Zamawiającego i przeznaczonych do nadania. Punkt odbioru przesyłek: </w:t>
      </w:r>
    </w:p>
    <w:p w:rsidR="000C5A9E" w:rsidRPr="00894B2B" w:rsidRDefault="00894B2B" w:rsidP="00733BC0">
      <w:pPr>
        <w:pStyle w:val="Akapitzlist"/>
        <w:numPr>
          <w:ilvl w:val="1"/>
          <w:numId w:val="20"/>
        </w:numPr>
        <w:autoSpaceDE w:val="0"/>
        <w:autoSpaceDN w:val="0"/>
        <w:adjustRightInd w:val="0"/>
        <w:ind w:left="851" w:hanging="425"/>
        <w:jc w:val="both"/>
        <w:rPr>
          <w:rFonts w:ascii="Arial" w:eastAsiaTheme="minorHAnsi" w:hAnsi="Arial" w:cs="Arial"/>
          <w:color w:val="000000"/>
          <w:lang w:eastAsia="en-US"/>
        </w:rPr>
      </w:pPr>
      <w:r w:rsidRPr="00894B2B">
        <w:rPr>
          <w:rFonts w:ascii="Arial" w:hAnsi="Arial" w:cs="Arial"/>
        </w:rPr>
        <w:t xml:space="preserve">Dla Gminy Miasto Kołobrzeg: </w:t>
      </w:r>
      <w:r w:rsidR="000C5A9E" w:rsidRPr="00894B2B">
        <w:rPr>
          <w:rFonts w:ascii="Arial" w:hAnsi="Arial" w:cs="Arial"/>
        </w:rPr>
        <w:t>Urząd Miasta Kołobrzeg Wydział Organizacji pok. 5 ul. Ratuszowa 13, 78-100 Kołobrzeg, godz. 14:00 - 14:30.</w:t>
      </w:r>
    </w:p>
    <w:p w:rsidR="00894B2B" w:rsidRPr="000C5A9E" w:rsidRDefault="00894B2B" w:rsidP="00733BC0">
      <w:pPr>
        <w:pStyle w:val="Akapitzlist"/>
        <w:numPr>
          <w:ilvl w:val="1"/>
          <w:numId w:val="20"/>
        </w:numPr>
        <w:autoSpaceDE w:val="0"/>
        <w:autoSpaceDN w:val="0"/>
        <w:adjustRightInd w:val="0"/>
        <w:ind w:left="851" w:hanging="425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hAnsi="Arial" w:cs="Arial"/>
        </w:rPr>
        <w:t>Dla Miejskiego Ośrodka Pomocy Społecznej w Kołobrzegu: Sekretariat pok. Nr 115 ul. Okopowa 15, 78-100 Kołobrzeg, godz. 13:00 – 13:30.</w:t>
      </w:r>
    </w:p>
    <w:p w:rsidR="000C5A9E" w:rsidRPr="000C5A9E" w:rsidRDefault="000C5A9E" w:rsidP="00733BC0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 w:rsidRPr="000C5A9E">
        <w:rPr>
          <w:rFonts w:ascii="Arial" w:hAnsi="Arial" w:cs="Arial"/>
        </w:rPr>
        <w:t xml:space="preserve">Zamawiający każdorazowo przygotuje dla Wykonawcy wykaz przesyłek listowych oraz paczek pocztowych przeznaczonych do nadania. Wykaz ten zawierać będzie dla każdej przesyłki dane adresata oraz informację o jej rodzaju. </w:t>
      </w:r>
    </w:p>
    <w:p w:rsidR="000C5A9E" w:rsidRPr="000C5A9E" w:rsidRDefault="000C5A9E" w:rsidP="00733BC0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0C5A9E">
        <w:rPr>
          <w:rFonts w:ascii="Arial" w:eastAsiaTheme="minorHAnsi" w:hAnsi="Arial" w:cs="Arial"/>
          <w:color w:val="000000"/>
          <w:lang w:eastAsia="en-US"/>
        </w:rPr>
        <w:t>Zamawiaj</w:t>
      </w:r>
      <w:r w:rsidRPr="000C5A9E">
        <w:rPr>
          <w:rFonts w:ascii="Arial" w:eastAsia="TimesNewRoman" w:hAnsi="Arial" w:cs="Arial"/>
          <w:color w:val="000000"/>
          <w:lang w:eastAsia="en-US"/>
        </w:rPr>
        <w:t>ą</w:t>
      </w:r>
      <w:r w:rsidRPr="000C5A9E">
        <w:rPr>
          <w:rFonts w:ascii="Arial" w:eastAsiaTheme="minorHAnsi" w:hAnsi="Arial" w:cs="Arial"/>
          <w:color w:val="000000"/>
          <w:lang w:eastAsia="en-US"/>
        </w:rPr>
        <w:t>cy jest odpowiedzialny za nadawanie przesyłek listowych w stanie umożliwiaj</w:t>
      </w:r>
      <w:r w:rsidRPr="000C5A9E">
        <w:rPr>
          <w:rFonts w:ascii="Arial" w:eastAsia="TimesNewRoman" w:hAnsi="Arial" w:cs="Arial"/>
          <w:color w:val="000000"/>
          <w:lang w:eastAsia="en-US"/>
        </w:rPr>
        <w:t>ą</w:t>
      </w:r>
      <w:r w:rsidRPr="000C5A9E">
        <w:rPr>
          <w:rFonts w:ascii="Arial" w:eastAsiaTheme="minorHAnsi" w:hAnsi="Arial" w:cs="Arial"/>
          <w:color w:val="000000"/>
          <w:lang w:eastAsia="en-US"/>
        </w:rPr>
        <w:t>cym Wykonawcy dor</w:t>
      </w:r>
      <w:r w:rsidRPr="000C5A9E">
        <w:rPr>
          <w:rFonts w:ascii="Arial" w:eastAsia="TimesNewRoman" w:hAnsi="Arial" w:cs="Arial"/>
          <w:color w:val="000000"/>
          <w:lang w:eastAsia="en-US"/>
        </w:rPr>
        <w:t>ę</w:t>
      </w:r>
      <w:r w:rsidRPr="000C5A9E">
        <w:rPr>
          <w:rFonts w:ascii="Arial" w:eastAsiaTheme="minorHAnsi" w:hAnsi="Arial" w:cs="Arial"/>
          <w:color w:val="000000"/>
          <w:lang w:eastAsia="en-US"/>
        </w:rPr>
        <w:t>czanie bez ubytku i</w:t>
      </w:r>
      <w:r w:rsidR="00B32290">
        <w:rPr>
          <w:rFonts w:ascii="Arial" w:eastAsiaTheme="minorHAnsi" w:hAnsi="Arial" w:cs="Arial"/>
          <w:color w:val="000000"/>
          <w:lang w:eastAsia="en-US"/>
        </w:rPr>
        <w:t xml:space="preserve"> uszkodzenia do miejsca zgodnie </w:t>
      </w:r>
      <w:r w:rsidRPr="000C5A9E">
        <w:rPr>
          <w:rFonts w:ascii="Arial" w:eastAsiaTheme="minorHAnsi" w:hAnsi="Arial" w:cs="Arial"/>
          <w:color w:val="000000"/>
          <w:lang w:eastAsia="en-US"/>
        </w:rPr>
        <w:t>z adresem przeznaczenia. Zamawiaj</w:t>
      </w:r>
      <w:r w:rsidRPr="000C5A9E">
        <w:rPr>
          <w:rFonts w:ascii="Arial" w:eastAsia="TimesNewRoman" w:hAnsi="Arial" w:cs="Arial"/>
          <w:color w:val="000000"/>
          <w:lang w:eastAsia="en-US"/>
        </w:rPr>
        <w:t>ą</w:t>
      </w:r>
      <w:r w:rsidRPr="000C5A9E">
        <w:rPr>
          <w:rFonts w:ascii="Arial" w:eastAsiaTheme="minorHAnsi" w:hAnsi="Arial" w:cs="Arial"/>
          <w:color w:val="000000"/>
          <w:lang w:eastAsia="en-US"/>
        </w:rPr>
        <w:t>cy umieszcza w sposób trwały i czytelny informacje jednoznacznie identyfikuj</w:t>
      </w:r>
      <w:r w:rsidRPr="000C5A9E">
        <w:rPr>
          <w:rFonts w:ascii="Arial" w:eastAsia="TimesNewRoman" w:hAnsi="Arial" w:cs="Arial"/>
          <w:color w:val="000000"/>
          <w:lang w:eastAsia="en-US"/>
        </w:rPr>
        <w:t>ą</w:t>
      </w:r>
      <w:r w:rsidRPr="000C5A9E">
        <w:rPr>
          <w:rFonts w:ascii="Arial" w:eastAsiaTheme="minorHAnsi" w:hAnsi="Arial" w:cs="Arial"/>
          <w:color w:val="000000"/>
          <w:lang w:eastAsia="en-US"/>
        </w:rPr>
        <w:t>ce adresata i nadawc</w:t>
      </w:r>
      <w:r w:rsidRPr="000C5A9E">
        <w:rPr>
          <w:rFonts w:ascii="Arial" w:eastAsia="TimesNewRoman" w:hAnsi="Arial" w:cs="Arial"/>
          <w:color w:val="000000"/>
          <w:lang w:eastAsia="en-US"/>
        </w:rPr>
        <w:t>ę</w:t>
      </w:r>
      <w:r w:rsidRPr="000C5A9E">
        <w:rPr>
          <w:rFonts w:ascii="Arial" w:eastAsiaTheme="minorHAnsi" w:hAnsi="Arial" w:cs="Arial"/>
          <w:color w:val="000000"/>
          <w:lang w:eastAsia="en-US"/>
        </w:rPr>
        <w:t>, jednocze</w:t>
      </w:r>
      <w:r w:rsidRPr="000C5A9E">
        <w:rPr>
          <w:rFonts w:ascii="Arial" w:eastAsia="TimesNewRoman" w:hAnsi="Arial" w:cs="Arial"/>
          <w:color w:val="000000"/>
          <w:lang w:eastAsia="en-US"/>
        </w:rPr>
        <w:t>ś</w:t>
      </w:r>
      <w:r w:rsidRPr="000C5A9E">
        <w:rPr>
          <w:rFonts w:ascii="Arial" w:eastAsiaTheme="minorHAnsi" w:hAnsi="Arial" w:cs="Arial"/>
          <w:color w:val="000000"/>
          <w:lang w:eastAsia="en-US"/>
        </w:rPr>
        <w:t>nie okre</w:t>
      </w:r>
      <w:r w:rsidRPr="000C5A9E">
        <w:rPr>
          <w:rFonts w:ascii="Arial" w:eastAsia="TimesNewRoman" w:hAnsi="Arial" w:cs="Arial"/>
          <w:color w:val="000000"/>
          <w:lang w:eastAsia="en-US"/>
        </w:rPr>
        <w:t>ś</w:t>
      </w:r>
      <w:r w:rsidRPr="000C5A9E">
        <w:rPr>
          <w:rFonts w:ascii="Arial" w:eastAsiaTheme="minorHAnsi" w:hAnsi="Arial" w:cs="Arial"/>
          <w:color w:val="000000"/>
          <w:lang w:eastAsia="en-US"/>
        </w:rPr>
        <w:t>laj</w:t>
      </w:r>
      <w:r w:rsidRPr="000C5A9E">
        <w:rPr>
          <w:rFonts w:ascii="Arial" w:eastAsia="TimesNewRoman" w:hAnsi="Arial" w:cs="Arial"/>
          <w:color w:val="000000"/>
          <w:lang w:eastAsia="en-US"/>
        </w:rPr>
        <w:t>ą</w:t>
      </w:r>
      <w:r w:rsidRPr="000C5A9E">
        <w:rPr>
          <w:rFonts w:ascii="Arial" w:eastAsiaTheme="minorHAnsi" w:hAnsi="Arial" w:cs="Arial"/>
          <w:color w:val="000000"/>
          <w:lang w:eastAsia="en-US"/>
        </w:rPr>
        <w:t>c rodzaj przesyłki oraz pełn</w:t>
      </w:r>
      <w:r w:rsidRPr="000C5A9E">
        <w:rPr>
          <w:rFonts w:ascii="Arial" w:eastAsia="TimesNewRoman" w:hAnsi="Arial" w:cs="Arial"/>
          <w:color w:val="000000"/>
          <w:lang w:eastAsia="en-US"/>
        </w:rPr>
        <w:t xml:space="preserve">ą </w:t>
      </w:r>
      <w:r w:rsidRPr="000C5A9E">
        <w:rPr>
          <w:rFonts w:ascii="Arial" w:eastAsiaTheme="minorHAnsi" w:hAnsi="Arial" w:cs="Arial"/>
          <w:color w:val="000000"/>
          <w:lang w:eastAsia="en-US"/>
        </w:rPr>
        <w:t>nazw</w:t>
      </w:r>
      <w:r w:rsidRPr="000C5A9E">
        <w:rPr>
          <w:rFonts w:ascii="Arial" w:eastAsia="TimesNewRoman" w:hAnsi="Arial" w:cs="Arial"/>
          <w:color w:val="000000"/>
          <w:lang w:eastAsia="en-US"/>
        </w:rPr>
        <w:t xml:space="preserve">ę </w:t>
      </w:r>
      <w:r w:rsidRPr="000C5A9E">
        <w:rPr>
          <w:rFonts w:ascii="Arial" w:eastAsiaTheme="minorHAnsi" w:hAnsi="Arial" w:cs="Arial"/>
          <w:color w:val="000000"/>
          <w:lang w:eastAsia="en-US"/>
        </w:rPr>
        <w:t>i adres zwrotny nadawcy.</w:t>
      </w:r>
    </w:p>
    <w:p w:rsidR="000C5A9E" w:rsidRPr="000C5A9E" w:rsidRDefault="000C5A9E" w:rsidP="00733BC0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0C5A9E">
        <w:rPr>
          <w:rFonts w:ascii="Arial" w:eastAsiaTheme="minorHAnsi" w:hAnsi="Arial" w:cs="Arial"/>
          <w:color w:val="000000"/>
          <w:lang w:eastAsia="en-US"/>
        </w:rPr>
        <w:t>Zamawiaj</w:t>
      </w:r>
      <w:r w:rsidRPr="000C5A9E">
        <w:rPr>
          <w:rFonts w:ascii="Arial" w:eastAsia="TimesNewRoman" w:hAnsi="Arial" w:cs="Arial"/>
          <w:color w:val="000000"/>
          <w:lang w:eastAsia="en-US"/>
        </w:rPr>
        <w:t>ą</w:t>
      </w:r>
      <w:r w:rsidRPr="000C5A9E">
        <w:rPr>
          <w:rFonts w:ascii="Arial" w:eastAsiaTheme="minorHAnsi" w:hAnsi="Arial" w:cs="Arial"/>
          <w:color w:val="000000"/>
          <w:lang w:eastAsia="en-US"/>
        </w:rPr>
        <w:t>cy b</w:t>
      </w:r>
      <w:r w:rsidRPr="000C5A9E">
        <w:rPr>
          <w:rFonts w:ascii="Arial" w:eastAsia="TimesNewRoman" w:hAnsi="Arial" w:cs="Arial"/>
          <w:color w:val="000000"/>
          <w:lang w:eastAsia="en-US"/>
        </w:rPr>
        <w:t>ę</w:t>
      </w:r>
      <w:r w:rsidRPr="000C5A9E">
        <w:rPr>
          <w:rFonts w:ascii="Arial" w:eastAsiaTheme="minorHAnsi" w:hAnsi="Arial" w:cs="Arial"/>
          <w:color w:val="000000"/>
          <w:lang w:eastAsia="en-US"/>
        </w:rPr>
        <w:t>dzie korzystał wył</w:t>
      </w:r>
      <w:r w:rsidRPr="000C5A9E">
        <w:rPr>
          <w:rFonts w:ascii="Arial" w:eastAsia="TimesNewRoman" w:hAnsi="Arial" w:cs="Arial"/>
          <w:color w:val="000000"/>
          <w:lang w:eastAsia="en-US"/>
        </w:rPr>
        <w:t>ą</w:t>
      </w:r>
      <w:r w:rsidRPr="000C5A9E">
        <w:rPr>
          <w:rFonts w:ascii="Arial" w:eastAsiaTheme="minorHAnsi" w:hAnsi="Arial" w:cs="Arial"/>
          <w:color w:val="000000"/>
          <w:lang w:eastAsia="en-US"/>
        </w:rPr>
        <w:t>cznie ze swojego opakowania przesyłek. Waga przesyłki okre</w:t>
      </w:r>
      <w:r w:rsidRPr="000C5A9E">
        <w:rPr>
          <w:rFonts w:ascii="Arial" w:eastAsia="TimesNewRoman" w:hAnsi="Arial" w:cs="Arial"/>
          <w:color w:val="000000"/>
          <w:lang w:eastAsia="en-US"/>
        </w:rPr>
        <w:t>ś</w:t>
      </w:r>
      <w:r w:rsidRPr="000C5A9E">
        <w:rPr>
          <w:rFonts w:ascii="Arial" w:eastAsiaTheme="minorHAnsi" w:hAnsi="Arial" w:cs="Arial"/>
          <w:color w:val="000000"/>
          <w:lang w:eastAsia="en-US"/>
        </w:rPr>
        <w:t>lona b</w:t>
      </w:r>
      <w:r w:rsidRPr="000C5A9E">
        <w:rPr>
          <w:rFonts w:ascii="Arial" w:eastAsia="TimesNewRoman" w:hAnsi="Arial" w:cs="Arial"/>
          <w:color w:val="000000"/>
          <w:lang w:eastAsia="en-US"/>
        </w:rPr>
        <w:t>ę</w:t>
      </w:r>
      <w:r w:rsidRPr="000C5A9E">
        <w:rPr>
          <w:rFonts w:ascii="Arial" w:eastAsiaTheme="minorHAnsi" w:hAnsi="Arial" w:cs="Arial"/>
          <w:color w:val="000000"/>
          <w:lang w:eastAsia="en-US"/>
        </w:rPr>
        <w:t>dzie w stanie zamkni</w:t>
      </w:r>
      <w:r w:rsidRPr="000C5A9E">
        <w:rPr>
          <w:rFonts w:ascii="Arial" w:eastAsia="TimesNewRoman" w:hAnsi="Arial" w:cs="Arial"/>
          <w:color w:val="000000"/>
          <w:lang w:eastAsia="en-US"/>
        </w:rPr>
        <w:t>ę</w:t>
      </w:r>
      <w:r w:rsidRPr="000C5A9E">
        <w:rPr>
          <w:rFonts w:ascii="Arial" w:eastAsiaTheme="minorHAnsi" w:hAnsi="Arial" w:cs="Arial"/>
          <w:color w:val="000000"/>
          <w:lang w:eastAsia="en-US"/>
        </w:rPr>
        <w:t>tym przesyłki. Nie dopuszcza si</w:t>
      </w:r>
      <w:r w:rsidRPr="000C5A9E">
        <w:rPr>
          <w:rFonts w:ascii="Arial" w:eastAsia="TimesNewRoman" w:hAnsi="Arial" w:cs="Arial"/>
          <w:color w:val="000000"/>
          <w:lang w:eastAsia="en-US"/>
        </w:rPr>
        <w:t xml:space="preserve">ę </w:t>
      </w:r>
      <w:r w:rsidRPr="000C5A9E">
        <w:rPr>
          <w:rFonts w:ascii="Arial" w:eastAsiaTheme="minorHAnsi" w:hAnsi="Arial" w:cs="Arial"/>
          <w:color w:val="000000"/>
          <w:lang w:eastAsia="en-US"/>
        </w:rPr>
        <w:t>stosowania przez Wykonawc</w:t>
      </w:r>
      <w:r w:rsidRPr="000C5A9E">
        <w:rPr>
          <w:rFonts w:ascii="Arial" w:eastAsia="TimesNewRoman" w:hAnsi="Arial" w:cs="Arial"/>
          <w:color w:val="000000"/>
          <w:lang w:eastAsia="en-US"/>
        </w:rPr>
        <w:t xml:space="preserve">ę </w:t>
      </w:r>
      <w:r w:rsidRPr="000C5A9E">
        <w:rPr>
          <w:rFonts w:ascii="Arial" w:eastAsiaTheme="minorHAnsi" w:hAnsi="Arial" w:cs="Arial"/>
          <w:color w:val="000000"/>
          <w:lang w:eastAsia="en-US"/>
        </w:rPr>
        <w:t>dodatkowego obci</w:t>
      </w:r>
      <w:r w:rsidRPr="000C5A9E">
        <w:rPr>
          <w:rFonts w:ascii="Arial" w:eastAsia="TimesNewRoman" w:hAnsi="Arial" w:cs="Arial"/>
          <w:color w:val="000000"/>
          <w:lang w:eastAsia="en-US"/>
        </w:rPr>
        <w:t>ąż</w:t>
      </w:r>
      <w:r w:rsidRPr="000C5A9E">
        <w:rPr>
          <w:rFonts w:ascii="Arial" w:eastAsiaTheme="minorHAnsi" w:hAnsi="Arial" w:cs="Arial"/>
          <w:color w:val="000000"/>
          <w:lang w:eastAsia="en-US"/>
        </w:rPr>
        <w:t>enia przesyłek w celu zwi</w:t>
      </w:r>
      <w:r w:rsidRPr="000C5A9E">
        <w:rPr>
          <w:rFonts w:ascii="Arial" w:eastAsia="TimesNewRoman" w:hAnsi="Arial" w:cs="Arial"/>
          <w:color w:val="000000"/>
          <w:lang w:eastAsia="en-US"/>
        </w:rPr>
        <w:t>ę</w:t>
      </w:r>
      <w:r w:rsidRPr="000C5A9E">
        <w:rPr>
          <w:rFonts w:ascii="Arial" w:eastAsiaTheme="minorHAnsi" w:hAnsi="Arial" w:cs="Arial"/>
          <w:color w:val="000000"/>
          <w:lang w:eastAsia="en-US"/>
        </w:rPr>
        <w:t>kszenia ich wagi.</w:t>
      </w:r>
    </w:p>
    <w:p w:rsidR="000C5A9E" w:rsidRPr="000C5A9E" w:rsidRDefault="000C5A9E" w:rsidP="00733BC0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0C5A9E">
        <w:rPr>
          <w:rFonts w:ascii="Arial" w:eastAsiaTheme="minorHAnsi" w:hAnsi="Arial" w:cs="Arial"/>
          <w:color w:val="000000"/>
          <w:lang w:eastAsia="en-US"/>
        </w:rPr>
        <w:t>Zamawiaj</w:t>
      </w:r>
      <w:r w:rsidRPr="000C5A9E">
        <w:rPr>
          <w:rFonts w:ascii="Arial" w:eastAsia="TimesNewRoman" w:hAnsi="Arial" w:cs="Arial"/>
          <w:color w:val="000000"/>
          <w:lang w:eastAsia="en-US"/>
        </w:rPr>
        <w:t>ą</w:t>
      </w:r>
      <w:r w:rsidRPr="000C5A9E">
        <w:rPr>
          <w:rFonts w:ascii="Arial" w:eastAsiaTheme="minorHAnsi" w:hAnsi="Arial" w:cs="Arial"/>
          <w:color w:val="000000"/>
          <w:lang w:eastAsia="en-US"/>
        </w:rPr>
        <w:t>cy zobowi</w:t>
      </w:r>
      <w:r w:rsidRPr="000C5A9E">
        <w:rPr>
          <w:rFonts w:ascii="Arial" w:eastAsia="TimesNewRoman" w:hAnsi="Arial" w:cs="Arial"/>
          <w:color w:val="000000"/>
          <w:lang w:eastAsia="en-US"/>
        </w:rPr>
        <w:t>ą</w:t>
      </w:r>
      <w:r w:rsidRPr="000C5A9E">
        <w:rPr>
          <w:rFonts w:ascii="Arial" w:eastAsiaTheme="minorHAnsi" w:hAnsi="Arial" w:cs="Arial"/>
          <w:color w:val="000000"/>
          <w:lang w:eastAsia="en-US"/>
        </w:rPr>
        <w:t>zuje si</w:t>
      </w:r>
      <w:r w:rsidRPr="000C5A9E">
        <w:rPr>
          <w:rFonts w:ascii="Arial" w:eastAsia="TimesNewRoman" w:hAnsi="Arial" w:cs="Arial"/>
          <w:color w:val="000000"/>
          <w:lang w:eastAsia="en-US"/>
        </w:rPr>
        <w:t xml:space="preserve">ę </w:t>
      </w:r>
      <w:r w:rsidRPr="000C5A9E">
        <w:rPr>
          <w:rFonts w:ascii="Arial" w:eastAsiaTheme="minorHAnsi" w:hAnsi="Arial" w:cs="Arial"/>
          <w:color w:val="000000"/>
          <w:lang w:eastAsia="en-US"/>
        </w:rPr>
        <w:t>do:</w:t>
      </w:r>
    </w:p>
    <w:p w:rsidR="000C5A9E" w:rsidRPr="000C5A9E" w:rsidRDefault="000C5A9E" w:rsidP="00733BC0">
      <w:pPr>
        <w:pStyle w:val="Akapitzlist"/>
        <w:numPr>
          <w:ilvl w:val="1"/>
          <w:numId w:val="17"/>
        </w:numPr>
        <w:autoSpaceDE w:val="0"/>
        <w:autoSpaceDN w:val="0"/>
        <w:adjustRightInd w:val="0"/>
        <w:ind w:left="709" w:hanging="283"/>
        <w:jc w:val="both"/>
        <w:rPr>
          <w:rFonts w:ascii="Arial" w:eastAsiaTheme="minorHAnsi" w:hAnsi="Arial" w:cs="Arial"/>
          <w:color w:val="000000"/>
          <w:lang w:eastAsia="en-US"/>
        </w:rPr>
      </w:pPr>
      <w:r w:rsidRPr="000C5A9E">
        <w:rPr>
          <w:rFonts w:ascii="Arial" w:eastAsiaTheme="minorHAnsi" w:hAnsi="Arial" w:cs="Arial"/>
          <w:color w:val="000000"/>
          <w:lang w:eastAsia="en-US"/>
        </w:rPr>
        <w:t>prawidłowego adresowania nadawanych przesyłek zgodnie z powszechnie obowi</w:t>
      </w:r>
      <w:r w:rsidRPr="000C5A9E">
        <w:rPr>
          <w:rFonts w:ascii="Arial" w:eastAsia="TimesNewRoman" w:hAnsi="Arial" w:cs="Arial"/>
          <w:color w:val="000000"/>
          <w:lang w:eastAsia="en-US"/>
        </w:rPr>
        <w:t>ą</w:t>
      </w:r>
      <w:r w:rsidRPr="000C5A9E">
        <w:rPr>
          <w:rFonts w:ascii="Arial" w:eastAsiaTheme="minorHAnsi" w:hAnsi="Arial" w:cs="Arial"/>
          <w:color w:val="000000"/>
          <w:lang w:eastAsia="en-US"/>
        </w:rPr>
        <w:t>zuj</w:t>
      </w:r>
      <w:r w:rsidRPr="000C5A9E">
        <w:rPr>
          <w:rFonts w:ascii="Arial" w:eastAsia="TimesNewRoman" w:hAnsi="Arial" w:cs="Arial"/>
          <w:color w:val="000000"/>
          <w:lang w:eastAsia="en-US"/>
        </w:rPr>
        <w:t>ą</w:t>
      </w:r>
      <w:r w:rsidRPr="000C5A9E">
        <w:rPr>
          <w:rFonts w:ascii="Arial" w:eastAsiaTheme="minorHAnsi" w:hAnsi="Arial" w:cs="Arial"/>
          <w:color w:val="000000"/>
          <w:lang w:eastAsia="en-US"/>
        </w:rPr>
        <w:t>cymi normami w tym zakresie;</w:t>
      </w:r>
    </w:p>
    <w:p w:rsidR="000C5A9E" w:rsidRPr="000C5A9E" w:rsidRDefault="000C5A9E" w:rsidP="00733BC0">
      <w:pPr>
        <w:pStyle w:val="Akapitzlist"/>
        <w:numPr>
          <w:ilvl w:val="1"/>
          <w:numId w:val="17"/>
        </w:numPr>
        <w:autoSpaceDE w:val="0"/>
        <w:autoSpaceDN w:val="0"/>
        <w:adjustRightInd w:val="0"/>
        <w:ind w:left="709" w:hanging="283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0C5A9E">
        <w:rPr>
          <w:rFonts w:ascii="Arial" w:eastAsiaTheme="minorHAnsi" w:hAnsi="Arial" w:cs="Arial"/>
          <w:color w:val="000000" w:themeColor="text1"/>
          <w:lang w:eastAsia="en-US"/>
        </w:rPr>
        <w:t>sporz</w:t>
      </w:r>
      <w:r w:rsidRPr="000C5A9E">
        <w:rPr>
          <w:rFonts w:ascii="Arial" w:eastAsia="TimesNewRoman" w:hAnsi="Arial" w:cs="Arial"/>
          <w:color w:val="000000" w:themeColor="text1"/>
          <w:lang w:eastAsia="en-US"/>
        </w:rPr>
        <w:t>ą</w:t>
      </w:r>
      <w:r w:rsidRPr="000C5A9E">
        <w:rPr>
          <w:rFonts w:ascii="Arial" w:eastAsiaTheme="minorHAnsi" w:hAnsi="Arial" w:cs="Arial"/>
          <w:color w:val="000000" w:themeColor="text1"/>
          <w:lang w:eastAsia="en-US"/>
        </w:rPr>
        <w:t>dzania dla nadawanych przesyłek zestawie</w:t>
      </w:r>
      <w:r w:rsidRPr="000C5A9E">
        <w:rPr>
          <w:rFonts w:ascii="Arial" w:eastAsia="TimesNewRoman" w:hAnsi="Arial" w:cs="Arial"/>
          <w:color w:val="000000" w:themeColor="text1"/>
          <w:lang w:eastAsia="en-US"/>
        </w:rPr>
        <w:t xml:space="preserve">ń </w:t>
      </w:r>
      <w:r w:rsidRPr="000C5A9E">
        <w:rPr>
          <w:rFonts w:ascii="Arial" w:eastAsiaTheme="minorHAnsi" w:hAnsi="Arial" w:cs="Arial"/>
          <w:color w:val="000000" w:themeColor="text1"/>
          <w:lang w:eastAsia="en-US"/>
        </w:rPr>
        <w:t>ilo</w:t>
      </w:r>
      <w:r w:rsidRPr="000C5A9E">
        <w:rPr>
          <w:rFonts w:ascii="Arial" w:eastAsia="TimesNewRoman" w:hAnsi="Arial" w:cs="Arial"/>
          <w:color w:val="000000" w:themeColor="text1"/>
          <w:lang w:eastAsia="en-US"/>
        </w:rPr>
        <w:t>ś</w:t>
      </w:r>
      <w:r w:rsidRPr="000C5A9E">
        <w:rPr>
          <w:rFonts w:ascii="Arial" w:eastAsiaTheme="minorHAnsi" w:hAnsi="Arial" w:cs="Arial"/>
          <w:color w:val="000000" w:themeColor="text1"/>
          <w:lang w:eastAsia="en-US"/>
        </w:rPr>
        <w:t>ciowych w dwóch egzemplarzach, uwzgl</w:t>
      </w:r>
      <w:r w:rsidRPr="000C5A9E">
        <w:rPr>
          <w:rFonts w:ascii="Arial" w:eastAsia="TimesNewRoman" w:hAnsi="Arial" w:cs="Arial"/>
          <w:color w:val="000000" w:themeColor="text1"/>
          <w:lang w:eastAsia="en-US"/>
        </w:rPr>
        <w:t>ę</w:t>
      </w:r>
      <w:r w:rsidRPr="000C5A9E">
        <w:rPr>
          <w:rFonts w:ascii="Arial" w:eastAsiaTheme="minorHAnsi" w:hAnsi="Arial" w:cs="Arial"/>
          <w:color w:val="000000" w:themeColor="text1"/>
          <w:lang w:eastAsia="en-US"/>
        </w:rPr>
        <w:t>dniaj</w:t>
      </w:r>
      <w:r w:rsidRPr="000C5A9E">
        <w:rPr>
          <w:rFonts w:ascii="Arial" w:eastAsia="TimesNewRoman" w:hAnsi="Arial" w:cs="Arial"/>
          <w:color w:val="000000" w:themeColor="text1"/>
          <w:lang w:eastAsia="en-US"/>
        </w:rPr>
        <w:t>ą</w:t>
      </w:r>
      <w:r w:rsidRPr="000C5A9E">
        <w:rPr>
          <w:rFonts w:ascii="Arial" w:eastAsiaTheme="minorHAnsi" w:hAnsi="Arial" w:cs="Arial"/>
          <w:color w:val="000000" w:themeColor="text1"/>
          <w:lang w:eastAsia="en-US"/>
        </w:rPr>
        <w:t>c podział na przesyłki rejestrowane i nierejestrowane.</w:t>
      </w:r>
    </w:p>
    <w:p w:rsidR="000C5A9E" w:rsidRPr="000C5A9E" w:rsidRDefault="000C5A9E" w:rsidP="00733BC0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0C5A9E">
        <w:rPr>
          <w:rFonts w:ascii="Arial" w:eastAsiaTheme="minorHAnsi" w:hAnsi="Arial" w:cs="Arial"/>
          <w:color w:val="000000"/>
          <w:lang w:eastAsia="en-US"/>
        </w:rPr>
        <w:lastRenderedPageBreak/>
        <w:t>Zamawiający będzie korzystał z własnych wzorów druków „potwierdzenia odbioru”</w:t>
      </w:r>
      <w:r w:rsidRPr="000C5A9E">
        <w:rPr>
          <w:rFonts w:ascii="Arial" w:hAnsi="Arial" w:cs="Arial"/>
        </w:rPr>
        <w:t xml:space="preserve"> które są stosowane w postępowaniu administracyjnym oraz w postępowaniu podatkowym</w:t>
      </w:r>
      <w:r w:rsidR="00B32290">
        <w:rPr>
          <w:rFonts w:ascii="Arial" w:eastAsiaTheme="minorHAnsi" w:hAnsi="Arial" w:cs="Arial"/>
          <w:color w:val="000000"/>
          <w:lang w:eastAsia="en-US"/>
        </w:rPr>
        <w:t xml:space="preserve">. </w:t>
      </w:r>
      <w:r w:rsidRPr="000C5A9E">
        <w:rPr>
          <w:rFonts w:ascii="Arial" w:eastAsiaTheme="minorHAnsi" w:hAnsi="Arial" w:cs="Arial"/>
          <w:color w:val="000000"/>
          <w:lang w:eastAsia="en-US"/>
        </w:rPr>
        <w:t>W przypadku wyboru Wykonawcy posiadającego wewnętrzne druki zwrotnych potwierdzeń odbioru, Zamawiający uwzględni ich stosowanie.</w:t>
      </w:r>
    </w:p>
    <w:p w:rsidR="000C5A9E" w:rsidRPr="000C5A9E" w:rsidRDefault="000C5A9E" w:rsidP="00733BC0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0C5A9E">
        <w:rPr>
          <w:rFonts w:ascii="Arial" w:eastAsiaTheme="minorHAnsi" w:hAnsi="Arial" w:cs="Arial"/>
          <w:color w:val="000000"/>
          <w:lang w:eastAsia="en-US"/>
        </w:rPr>
        <w:t>Dla przesyłek ze zwrotnym potwierdzeniem odbioru Wykonawca b</w:t>
      </w:r>
      <w:r w:rsidRPr="000C5A9E">
        <w:rPr>
          <w:rFonts w:ascii="Arial" w:eastAsia="TimesNewRoman" w:hAnsi="Arial" w:cs="Arial"/>
          <w:color w:val="000000"/>
          <w:lang w:eastAsia="en-US"/>
        </w:rPr>
        <w:t>ę</w:t>
      </w:r>
      <w:r w:rsidRPr="000C5A9E">
        <w:rPr>
          <w:rFonts w:ascii="Arial" w:eastAsiaTheme="minorHAnsi" w:hAnsi="Arial" w:cs="Arial"/>
          <w:color w:val="000000"/>
          <w:lang w:eastAsia="en-US"/>
        </w:rPr>
        <w:t>dzie dor</w:t>
      </w:r>
      <w:r w:rsidRPr="000C5A9E">
        <w:rPr>
          <w:rFonts w:ascii="Arial" w:eastAsia="TimesNewRoman" w:hAnsi="Arial" w:cs="Arial"/>
          <w:color w:val="000000"/>
          <w:lang w:eastAsia="en-US"/>
        </w:rPr>
        <w:t>ę</w:t>
      </w:r>
      <w:r w:rsidRPr="000C5A9E">
        <w:rPr>
          <w:rFonts w:ascii="Arial" w:eastAsiaTheme="minorHAnsi" w:hAnsi="Arial" w:cs="Arial"/>
          <w:color w:val="000000"/>
          <w:lang w:eastAsia="en-US"/>
        </w:rPr>
        <w:t>czał do siedziby Zamawiaj</w:t>
      </w:r>
      <w:r w:rsidRPr="000C5A9E">
        <w:rPr>
          <w:rFonts w:ascii="Arial" w:eastAsia="TimesNewRoman" w:hAnsi="Arial" w:cs="Arial"/>
          <w:color w:val="000000"/>
          <w:lang w:eastAsia="en-US"/>
        </w:rPr>
        <w:t>ą</w:t>
      </w:r>
      <w:r w:rsidRPr="000C5A9E">
        <w:rPr>
          <w:rFonts w:ascii="Arial" w:eastAsiaTheme="minorHAnsi" w:hAnsi="Arial" w:cs="Arial"/>
          <w:color w:val="000000"/>
          <w:lang w:eastAsia="en-US"/>
        </w:rPr>
        <w:t>cego pokwitowane potwierdzenie odbioru niezwłocznie po dokonaniu dor</w:t>
      </w:r>
      <w:r w:rsidRPr="000C5A9E">
        <w:rPr>
          <w:rFonts w:ascii="Arial" w:eastAsia="TimesNewRoman" w:hAnsi="Arial" w:cs="Arial"/>
          <w:color w:val="000000"/>
          <w:lang w:eastAsia="en-US"/>
        </w:rPr>
        <w:t>ę</w:t>
      </w:r>
      <w:r w:rsidRPr="000C5A9E">
        <w:rPr>
          <w:rFonts w:ascii="Arial" w:eastAsiaTheme="minorHAnsi" w:hAnsi="Arial" w:cs="Arial"/>
          <w:color w:val="000000"/>
          <w:lang w:eastAsia="en-US"/>
        </w:rPr>
        <w:t>czenia przesyłki, w terminach okre</w:t>
      </w:r>
      <w:r w:rsidRPr="000C5A9E">
        <w:rPr>
          <w:rFonts w:ascii="Arial" w:eastAsia="TimesNewRoman" w:hAnsi="Arial" w:cs="Arial"/>
          <w:color w:val="000000"/>
          <w:lang w:eastAsia="en-US"/>
        </w:rPr>
        <w:t>ś</w:t>
      </w:r>
      <w:r w:rsidRPr="000C5A9E">
        <w:rPr>
          <w:rFonts w:ascii="Arial" w:eastAsiaTheme="minorHAnsi" w:hAnsi="Arial" w:cs="Arial"/>
          <w:color w:val="000000"/>
          <w:lang w:eastAsia="en-US"/>
        </w:rPr>
        <w:t>lonych przez Rozporz</w:t>
      </w:r>
      <w:r w:rsidRPr="000C5A9E">
        <w:rPr>
          <w:rFonts w:ascii="Arial" w:eastAsia="TimesNewRoman" w:hAnsi="Arial" w:cs="Arial"/>
          <w:color w:val="000000"/>
          <w:lang w:eastAsia="en-US"/>
        </w:rPr>
        <w:t>ą</w:t>
      </w:r>
      <w:r w:rsidRPr="000C5A9E">
        <w:rPr>
          <w:rFonts w:ascii="Arial" w:eastAsiaTheme="minorHAnsi" w:hAnsi="Arial" w:cs="Arial"/>
          <w:color w:val="000000"/>
          <w:lang w:eastAsia="en-US"/>
        </w:rPr>
        <w:t>dzenie Ministra Administracji i Cyfryzacji z dnia 29 kwietnia 2013 r. w sprawie warunków wykonywania usług powszechnych przez operatora wyznaczonego (Dz. U. z 2013r. poz. 545) dla przesyłek listowych nieb</w:t>
      </w:r>
      <w:r w:rsidRPr="000C5A9E">
        <w:rPr>
          <w:rFonts w:ascii="Arial" w:eastAsia="TimesNewRoman" w:hAnsi="Arial" w:cs="Arial"/>
          <w:color w:val="000000"/>
          <w:lang w:eastAsia="en-US"/>
        </w:rPr>
        <w:t>ę</w:t>
      </w:r>
      <w:r w:rsidRPr="000C5A9E">
        <w:rPr>
          <w:rFonts w:ascii="Arial" w:eastAsiaTheme="minorHAnsi" w:hAnsi="Arial" w:cs="Arial"/>
          <w:color w:val="000000"/>
          <w:lang w:eastAsia="en-US"/>
        </w:rPr>
        <w:t>d</w:t>
      </w:r>
      <w:r w:rsidRPr="000C5A9E">
        <w:rPr>
          <w:rFonts w:ascii="Arial" w:eastAsia="TimesNewRoman" w:hAnsi="Arial" w:cs="Arial"/>
          <w:color w:val="000000"/>
          <w:lang w:eastAsia="en-US"/>
        </w:rPr>
        <w:t>ą</w:t>
      </w:r>
      <w:r w:rsidRPr="000C5A9E">
        <w:rPr>
          <w:rFonts w:ascii="Arial" w:eastAsiaTheme="minorHAnsi" w:hAnsi="Arial" w:cs="Arial"/>
          <w:color w:val="000000"/>
          <w:lang w:eastAsia="en-US"/>
        </w:rPr>
        <w:t>cych przesyłkami najszybszej kategorii.</w:t>
      </w:r>
    </w:p>
    <w:p w:rsidR="000C5A9E" w:rsidRPr="00B32290" w:rsidRDefault="000C5A9E" w:rsidP="00733BC0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0C5A9E">
        <w:rPr>
          <w:rFonts w:ascii="Arial" w:eastAsiaTheme="minorHAnsi" w:hAnsi="Arial" w:cs="Arial"/>
          <w:color w:val="000000"/>
          <w:lang w:eastAsia="en-US"/>
        </w:rPr>
        <w:t>Zamawiający wymaga aby Wykonawca dostarczał</w:t>
      </w:r>
      <w:r w:rsidRPr="000C5A9E">
        <w:rPr>
          <w:rFonts w:ascii="Arial" w:eastAsia="TimesNewRoman" w:hAnsi="Arial" w:cs="Arial"/>
          <w:color w:val="000000"/>
          <w:lang w:eastAsia="en-US"/>
        </w:rPr>
        <w:t xml:space="preserve"> </w:t>
      </w:r>
      <w:r w:rsidRPr="000C5A9E">
        <w:rPr>
          <w:rFonts w:ascii="Arial" w:eastAsiaTheme="minorHAnsi" w:hAnsi="Arial" w:cs="Arial"/>
          <w:color w:val="000000"/>
          <w:lang w:eastAsia="en-US"/>
        </w:rPr>
        <w:t>przesyłki zgodnie z ustaw</w:t>
      </w:r>
      <w:r w:rsidRPr="000C5A9E">
        <w:rPr>
          <w:rFonts w:ascii="Arial" w:eastAsia="TimesNewRoman" w:hAnsi="Arial" w:cs="Arial"/>
          <w:color w:val="000000"/>
          <w:lang w:eastAsia="en-US"/>
        </w:rPr>
        <w:t xml:space="preserve">ą </w:t>
      </w:r>
      <w:r>
        <w:rPr>
          <w:rFonts w:ascii="Arial" w:eastAsiaTheme="minorHAnsi" w:hAnsi="Arial" w:cs="Arial"/>
          <w:color w:val="000000"/>
          <w:lang w:eastAsia="en-US"/>
        </w:rPr>
        <w:t xml:space="preserve">z dnia </w:t>
      </w:r>
      <w:r w:rsidRPr="000C5A9E">
        <w:rPr>
          <w:rFonts w:ascii="Arial" w:eastAsiaTheme="minorHAnsi" w:hAnsi="Arial" w:cs="Arial"/>
          <w:color w:val="000000"/>
          <w:lang w:eastAsia="en-US"/>
        </w:rPr>
        <w:t>29 sierpnia 1997 r. - Ordynacja podatkowa (Dz. U z 201</w:t>
      </w:r>
      <w:r w:rsidR="002374A4">
        <w:rPr>
          <w:rFonts w:ascii="Arial" w:eastAsiaTheme="minorHAnsi" w:hAnsi="Arial" w:cs="Arial"/>
          <w:color w:val="000000"/>
          <w:lang w:eastAsia="en-US"/>
        </w:rPr>
        <w:t>8</w:t>
      </w:r>
      <w:r w:rsidRPr="000C5A9E">
        <w:rPr>
          <w:rFonts w:ascii="Arial" w:eastAsiaTheme="minorHAnsi" w:hAnsi="Arial" w:cs="Arial"/>
          <w:color w:val="000000"/>
          <w:lang w:eastAsia="en-US"/>
        </w:rPr>
        <w:t xml:space="preserve"> r. poz. </w:t>
      </w:r>
      <w:r w:rsidR="002374A4">
        <w:rPr>
          <w:rFonts w:ascii="Arial" w:eastAsiaTheme="minorHAnsi" w:hAnsi="Arial" w:cs="Arial"/>
          <w:color w:val="000000"/>
          <w:lang w:eastAsia="en-US"/>
        </w:rPr>
        <w:t>800</w:t>
      </w:r>
      <w:r w:rsidRPr="000C5A9E">
        <w:rPr>
          <w:rFonts w:ascii="Arial" w:eastAsiaTheme="minorHAnsi" w:hAnsi="Arial" w:cs="Arial"/>
          <w:color w:val="000000"/>
          <w:lang w:eastAsia="en-US"/>
        </w:rPr>
        <w:t xml:space="preserve"> z </w:t>
      </w:r>
      <w:proofErr w:type="spellStart"/>
      <w:r w:rsidRPr="000C5A9E">
        <w:rPr>
          <w:rFonts w:ascii="Arial" w:eastAsiaTheme="minorHAnsi" w:hAnsi="Arial" w:cs="Arial"/>
          <w:color w:val="000000"/>
          <w:lang w:eastAsia="en-US"/>
        </w:rPr>
        <w:t>późn</w:t>
      </w:r>
      <w:proofErr w:type="spellEnd"/>
      <w:r w:rsidRPr="000C5A9E">
        <w:rPr>
          <w:rFonts w:ascii="Arial" w:eastAsiaTheme="minorHAnsi" w:hAnsi="Arial" w:cs="Arial"/>
          <w:color w:val="000000"/>
          <w:lang w:eastAsia="en-US"/>
        </w:rPr>
        <w:t>. zm.) oraz ustaw</w:t>
      </w:r>
      <w:r w:rsidRPr="000C5A9E">
        <w:rPr>
          <w:rFonts w:ascii="Arial" w:eastAsia="TimesNewRoman" w:hAnsi="Arial" w:cs="Arial"/>
          <w:color w:val="000000"/>
          <w:lang w:eastAsia="en-US"/>
        </w:rPr>
        <w:t xml:space="preserve">ą </w:t>
      </w:r>
      <w:r w:rsidRPr="000C5A9E">
        <w:rPr>
          <w:rFonts w:ascii="Arial" w:eastAsiaTheme="minorHAnsi" w:hAnsi="Arial" w:cs="Arial"/>
          <w:color w:val="000000"/>
          <w:lang w:eastAsia="en-US"/>
        </w:rPr>
        <w:t>z dnia 14 czerwca 1960 r. – Kodeks post</w:t>
      </w:r>
      <w:r w:rsidRPr="000C5A9E">
        <w:rPr>
          <w:rFonts w:ascii="Arial" w:eastAsia="TimesNewRoman" w:hAnsi="Arial" w:cs="Arial"/>
          <w:color w:val="000000"/>
          <w:lang w:eastAsia="en-US"/>
        </w:rPr>
        <w:t>ę</w:t>
      </w:r>
      <w:r>
        <w:rPr>
          <w:rFonts w:ascii="Arial" w:eastAsiaTheme="minorHAnsi" w:hAnsi="Arial" w:cs="Arial"/>
          <w:color w:val="000000"/>
          <w:lang w:eastAsia="en-US"/>
        </w:rPr>
        <w:t>powania administracyjnego (Dz.</w:t>
      </w:r>
      <w:r w:rsidRPr="000C5A9E">
        <w:rPr>
          <w:rFonts w:ascii="Arial" w:eastAsiaTheme="minorHAnsi" w:hAnsi="Arial" w:cs="Arial"/>
          <w:color w:val="000000"/>
          <w:lang w:eastAsia="en-US"/>
        </w:rPr>
        <w:t>U. z 201</w:t>
      </w:r>
      <w:r w:rsidR="00426378">
        <w:rPr>
          <w:rFonts w:ascii="Arial" w:eastAsiaTheme="minorHAnsi" w:hAnsi="Arial" w:cs="Arial"/>
          <w:color w:val="000000"/>
          <w:lang w:eastAsia="en-US"/>
        </w:rPr>
        <w:t>8</w:t>
      </w:r>
      <w:r w:rsidRPr="000C5A9E">
        <w:rPr>
          <w:rFonts w:ascii="Arial" w:eastAsiaTheme="minorHAnsi" w:hAnsi="Arial" w:cs="Arial"/>
          <w:color w:val="000000"/>
          <w:lang w:eastAsia="en-US"/>
        </w:rPr>
        <w:t>r.</w:t>
      </w:r>
      <w:r w:rsidR="002374A4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0C5A9E">
        <w:rPr>
          <w:rFonts w:ascii="Arial" w:eastAsiaTheme="minorHAnsi" w:hAnsi="Arial" w:cs="Arial"/>
          <w:color w:val="000000"/>
          <w:lang w:eastAsia="en-US"/>
        </w:rPr>
        <w:t>poz.</w:t>
      </w:r>
      <w:r w:rsidR="002374A4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="00426378">
        <w:rPr>
          <w:rFonts w:ascii="Arial" w:eastAsiaTheme="minorHAnsi" w:hAnsi="Arial" w:cs="Arial"/>
          <w:color w:val="000000"/>
          <w:lang w:eastAsia="en-US"/>
        </w:rPr>
        <w:t>2096</w:t>
      </w:r>
      <w:r w:rsidRPr="000C5A9E">
        <w:rPr>
          <w:rFonts w:ascii="Arial" w:eastAsiaTheme="minorHAnsi" w:hAnsi="Arial" w:cs="Arial"/>
          <w:color w:val="000000"/>
          <w:lang w:eastAsia="en-US"/>
        </w:rPr>
        <w:t xml:space="preserve"> z </w:t>
      </w:r>
      <w:proofErr w:type="spellStart"/>
      <w:r w:rsidRPr="000C5A9E">
        <w:rPr>
          <w:rFonts w:ascii="Arial" w:eastAsiaTheme="minorHAnsi" w:hAnsi="Arial" w:cs="Arial"/>
          <w:color w:val="000000"/>
          <w:lang w:eastAsia="en-US"/>
        </w:rPr>
        <w:t>późn</w:t>
      </w:r>
      <w:proofErr w:type="spellEnd"/>
      <w:r w:rsidRPr="000C5A9E">
        <w:rPr>
          <w:rFonts w:ascii="Arial" w:eastAsiaTheme="minorHAnsi" w:hAnsi="Arial" w:cs="Arial"/>
          <w:color w:val="000000"/>
          <w:lang w:eastAsia="en-US"/>
        </w:rPr>
        <w:t>. zm.).</w:t>
      </w:r>
      <w:r w:rsidR="00B32290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B32290">
        <w:rPr>
          <w:rFonts w:ascii="Arial" w:eastAsiaTheme="minorHAnsi" w:hAnsi="Arial" w:cs="Arial"/>
          <w:color w:val="000000"/>
          <w:lang w:eastAsia="en-US"/>
        </w:rPr>
        <w:t>Zamawiający prz</w:t>
      </w:r>
      <w:r w:rsidR="00AB0089">
        <w:rPr>
          <w:rFonts w:ascii="Arial" w:eastAsiaTheme="minorHAnsi" w:hAnsi="Arial" w:cs="Arial"/>
          <w:color w:val="000000"/>
          <w:lang w:eastAsia="en-US"/>
        </w:rPr>
        <w:t>ewiduje w tym zakresie odrębne</w:t>
      </w:r>
      <w:r w:rsidRPr="00B32290">
        <w:rPr>
          <w:rFonts w:ascii="Arial" w:eastAsiaTheme="minorHAnsi" w:hAnsi="Arial" w:cs="Arial"/>
          <w:color w:val="000000"/>
          <w:lang w:eastAsia="en-US"/>
        </w:rPr>
        <w:t xml:space="preserve"> wykazy przesyłek.</w:t>
      </w:r>
    </w:p>
    <w:p w:rsidR="000C5A9E" w:rsidRPr="000C5A9E" w:rsidRDefault="000C5A9E" w:rsidP="00733BC0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0C5A9E">
        <w:rPr>
          <w:rFonts w:ascii="Arial" w:eastAsiaTheme="minorHAnsi" w:hAnsi="Arial" w:cs="Arial"/>
          <w:color w:val="000000"/>
          <w:lang w:eastAsia="en-US"/>
        </w:rPr>
        <w:t>Usług</w:t>
      </w:r>
      <w:r w:rsidRPr="000C5A9E">
        <w:rPr>
          <w:rFonts w:ascii="Arial" w:eastAsia="TimesNewRoman" w:hAnsi="Arial" w:cs="Arial"/>
          <w:color w:val="000000"/>
          <w:lang w:eastAsia="en-US"/>
        </w:rPr>
        <w:t xml:space="preserve">ę </w:t>
      </w:r>
      <w:r w:rsidRPr="000C5A9E">
        <w:rPr>
          <w:rFonts w:ascii="Arial" w:eastAsiaTheme="minorHAnsi" w:hAnsi="Arial" w:cs="Arial"/>
          <w:color w:val="000000"/>
          <w:lang w:eastAsia="en-US"/>
        </w:rPr>
        <w:t>pocztow</w:t>
      </w:r>
      <w:r w:rsidRPr="000C5A9E">
        <w:rPr>
          <w:rFonts w:ascii="Arial" w:eastAsia="TimesNewRoman" w:hAnsi="Arial" w:cs="Arial"/>
          <w:color w:val="000000"/>
          <w:lang w:eastAsia="en-US"/>
        </w:rPr>
        <w:t xml:space="preserve">ą </w:t>
      </w:r>
      <w:r w:rsidRPr="000C5A9E">
        <w:rPr>
          <w:rFonts w:ascii="Arial" w:eastAsiaTheme="minorHAnsi" w:hAnsi="Arial" w:cs="Arial"/>
          <w:color w:val="000000"/>
          <w:lang w:eastAsia="en-US"/>
        </w:rPr>
        <w:t>w zakresie przesyłki rejestrowanej uważa si</w:t>
      </w:r>
      <w:r w:rsidRPr="000C5A9E">
        <w:rPr>
          <w:rFonts w:ascii="Arial" w:eastAsia="TimesNewRoman" w:hAnsi="Arial" w:cs="Arial"/>
          <w:color w:val="000000"/>
          <w:lang w:eastAsia="en-US"/>
        </w:rPr>
        <w:t xml:space="preserve">ę </w:t>
      </w:r>
      <w:r w:rsidRPr="000C5A9E">
        <w:rPr>
          <w:rFonts w:ascii="Arial" w:eastAsiaTheme="minorHAnsi" w:hAnsi="Arial" w:cs="Arial"/>
          <w:color w:val="000000"/>
          <w:lang w:eastAsia="en-US"/>
        </w:rPr>
        <w:t>za niewykonan</w:t>
      </w:r>
      <w:r w:rsidRPr="000C5A9E">
        <w:rPr>
          <w:rFonts w:ascii="Arial" w:eastAsia="TimesNewRoman" w:hAnsi="Arial" w:cs="Arial"/>
          <w:color w:val="000000"/>
          <w:lang w:eastAsia="en-US"/>
        </w:rPr>
        <w:t>ą</w:t>
      </w:r>
      <w:r w:rsidRPr="000C5A9E">
        <w:rPr>
          <w:rFonts w:ascii="Arial" w:eastAsiaTheme="minorHAnsi" w:hAnsi="Arial" w:cs="Arial"/>
          <w:color w:val="000000"/>
          <w:lang w:eastAsia="en-US"/>
        </w:rPr>
        <w:t>, jeżeli dor</w:t>
      </w:r>
      <w:r w:rsidRPr="000C5A9E">
        <w:rPr>
          <w:rFonts w:ascii="Arial" w:eastAsia="TimesNewRoman" w:hAnsi="Arial" w:cs="Arial"/>
          <w:color w:val="000000"/>
          <w:lang w:eastAsia="en-US"/>
        </w:rPr>
        <w:t>ę</w:t>
      </w:r>
      <w:r w:rsidRPr="000C5A9E">
        <w:rPr>
          <w:rFonts w:ascii="Arial" w:eastAsiaTheme="minorHAnsi" w:hAnsi="Arial" w:cs="Arial"/>
          <w:color w:val="000000"/>
          <w:lang w:eastAsia="en-US"/>
        </w:rPr>
        <w:t>czenie przesyłki rejestrowanej lub zawiadomienie o próbie jej dor</w:t>
      </w:r>
      <w:r w:rsidRPr="000C5A9E">
        <w:rPr>
          <w:rFonts w:ascii="Arial" w:eastAsia="TimesNewRoman" w:hAnsi="Arial" w:cs="Arial"/>
          <w:color w:val="000000"/>
          <w:lang w:eastAsia="en-US"/>
        </w:rPr>
        <w:t>ę</w:t>
      </w:r>
      <w:r w:rsidRPr="000C5A9E">
        <w:rPr>
          <w:rFonts w:ascii="Arial" w:eastAsiaTheme="minorHAnsi" w:hAnsi="Arial" w:cs="Arial"/>
          <w:color w:val="000000"/>
          <w:lang w:eastAsia="en-US"/>
        </w:rPr>
        <w:t>czenia nie nast</w:t>
      </w:r>
      <w:r w:rsidRPr="000C5A9E">
        <w:rPr>
          <w:rFonts w:ascii="Arial" w:eastAsia="TimesNewRoman" w:hAnsi="Arial" w:cs="Arial"/>
          <w:color w:val="000000"/>
          <w:lang w:eastAsia="en-US"/>
        </w:rPr>
        <w:t>ą</w:t>
      </w:r>
      <w:r>
        <w:rPr>
          <w:rFonts w:ascii="Arial" w:eastAsiaTheme="minorHAnsi" w:hAnsi="Arial" w:cs="Arial"/>
          <w:color w:val="000000"/>
          <w:lang w:eastAsia="en-US"/>
        </w:rPr>
        <w:t xml:space="preserve">piło </w:t>
      </w:r>
      <w:r w:rsidRPr="000C5A9E">
        <w:rPr>
          <w:rFonts w:ascii="Arial" w:eastAsiaTheme="minorHAnsi" w:hAnsi="Arial" w:cs="Arial"/>
          <w:color w:val="000000"/>
          <w:lang w:eastAsia="en-US"/>
        </w:rPr>
        <w:t>w terminie 14 dni od dnia nadania, zgodnie z Rozporz</w:t>
      </w:r>
      <w:r w:rsidRPr="000C5A9E">
        <w:rPr>
          <w:rFonts w:ascii="Arial" w:eastAsia="TimesNewRoman" w:hAnsi="Arial" w:cs="Arial"/>
          <w:color w:val="000000"/>
          <w:lang w:eastAsia="en-US"/>
        </w:rPr>
        <w:t>ą</w:t>
      </w:r>
      <w:r w:rsidRPr="000C5A9E">
        <w:rPr>
          <w:rFonts w:ascii="Arial" w:eastAsiaTheme="minorHAnsi" w:hAnsi="Arial" w:cs="Arial"/>
          <w:color w:val="000000"/>
          <w:lang w:eastAsia="en-US"/>
        </w:rPr>
        <w:t>dzeniem M</w:t>
      </w:r>
      <w:r>
        <w:rPr>
          <w:rFonts w:ascii="Arial" w:eastAsiaTheme="minorHAnsi" w:hAnsi="Arial" w:cs="Arial"/>
          <w:color w:val="000000"/>
          <w:lang w:eastAsia="en-US"/>
        </w:rPr>
        <w:t xml:space="preserve">inistra Administracji </w:t>
      </w:r>
      <w:r w:rsidRPr="000C5A9E">
        <w:rPr>
          <w:rFonts w:ascii="Arial" w:eastAsiaTheme="minorHAnsi" w:hAnsi="Arial" w:cs="Arial"/>
          <w:color w:val="000000"/>
          <w:lang w:eastAsia="en-US"/>
        </w:rPr>
        <w:t>i Cyfryzacji z dnia 26 listopada 2013 r. w sprawie reklamacji usługi pocztowej (Dz. U. z 2013 r. poz. 1468).</w:t>
      </w:r>
    </w:p>
    <w:p w:rsidR="000C5A9E" w:rsidRPr="000C5A9E" w:rsidRDefault="000C5A9E" w:rsidP="00733BC0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0C5A9E">
        <w:rPr>
          <w:rFonts w:ascii="Arial" w:eastAsiaTheme="minorHAnsi" w:hAnsi="Arial" w:cs="Arial"/>
          <w:color w:val="000000"/>
          <w:lang w:eastAsia="en-US"/>
        </w:rPr>
        <w:t>Zamawiaj</w:t>
      </w:r>
      <w:r w:rsidRPr="000C5A9E">
        <w:rPr>
          <w:rFonts w:ascii="Arial" w:eastAsia="TimesNewRoman" w:hAnsi="Arial" w:cs="Arial"/>
          <w:color w:val="000000"/>
          <w:lang w:eastAsia="en-US"/>
        </w:rPr>
        <w:t>ą</w:t>
      </w:r>
      <w:r w:rsidRPr="000C5A9E">
        <w:rPr>
          <w:rFonts w:ascii="Arial" w:eastAsiaTheme="minorHAnsi" w:hAnsi="Arial" w:cs="Arial"/>
          <w:color w:val="000000"/>
          <w:lang w:eastAsia="en-US"/>
        </w:rPr>
        <w:t>cy przewiduje nadawanie przesyłek listowych o nast</w:t>
      </w:r>
      <w:r w:rsidRPr="000C5A9E">
        <w:rPr>
          <w:rFonts w:ascii="Arial" w:eastAsia="TimesNewRoman" w:hAnsi="Arial" w:cs="Arial"/>
          <w:color w:val="000000"/>
          <w:lang w:eastAsia="en-US"/>
        </w:rPr>
        <w:t>ę</w:t>
      </w:r>
      <w:r w:rsidRPr="000C5A9E">
        <w:rPr>
          <w:rFonts w:ascii="Arial" w:eastAsiaTheme="minorHAnsi" w:hAnsi="Arial" w:cs="Arial"/>
          <w:color w:val="000000"/>
          <w:lang w:eastAsia="en-US"/>
        </w:rPr>
        <w:t>puj</w:t>
      </w:r>
      <w:r w:rsidRPr="000C5A9E">
        <w:rPr>
          <w:rFonts w:ascii="Arial" w:eastAsia="TimesNewRoman" w:hAnsi="Arial" w:cs="Arial"/>
          <w:color w:val="000000"/>
          <w:lang w:eastAsia="en-US"/>
        </w:rPr>
        <w:t>ą</w:t>
      </w:r>
      <w:r w:rsidRPr="000C5A9E">
        <w:rPr>
          <w:rFonts w:ascii="Arial" w:eastAsiaTheme="minorHAnsi" w:hAnsi="Arial" w:cs="Arial"/>
          <w:color w:val="000000"/>
          <w:lang w:eastAsia="en-US"/>
        </w:rPr>
        <w:t>cych gabarytach:</w:t>
      </w:r>
    </w:p>
    <w:p w:rsidR="000C5A9E" w:rsidRPr="000C5A9E" w:rsidRDefault="000C5A9E" w:rsidP="000C5A9E">
      <w:pPr>
        <w:pStyle w:val="Akapitzlist"/>
        <w:autoSpaceDE w:val="0"/>
        <w:autoSpaceDN w:val="0"/>
        <w:adjustRightInd w:val="0"/>
        <w:ind w:left="360"/>
        <w:rPr>
          <w:rFonts w:ascii="Arial" w:eastAsiaTheme="minorHAnsi" w:hAnsi="Arial" w:cs="Arial"/>
          <w:color w:val="000000"/>
          <w:lang w:eastAsia="en-US"/>
        </w:rPr>
      </w:pPr>
      <w:r w:rsidRPr="000C5A9E">
        <w:rPr>
          <w:rFonts w:ascii="Arial" w:eastAsiaTheme="minorHAnsi" w:hAnsi="Arial" w:cs="Arial"/>
          <w:color w:val="000000"/>
          <w:lang w:eastAsia="en-US"/>
        </w:rPr>
        <w:t>1)  Gabaryt A – przesyłki o wymiarach:</w:t>
      </w:r>
    </w:p>
    <w:p w:rsidR="000C5A9E" w:rsidRPr="000C5A9E" w:rsidRDefault="000C5A9E" w:rsidP="00733BC0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0C5A9E">
        <w:rPr>
          <w:rFonts w:ascii="Arial" w:eastAsiaTheme="minorHAnsi" w:hAnsi="Arial" w:cs="Arial"/>
          <w:color w:val="000000"/>
          <w:lang w:eastAsia="en-US"/>
        </w:rPr>
        <w:t>minimum: wymiary strony adresowej nie mog</w:t>
      </w:r>
      <w:r w:rsidRPr="000C5A9E">
        <w:rPr>
          <w:rFonts w:ascii="Arial" w:eastAsia="TimesNewRoman" w:hAnsi="Arial" w:cs="Arial"/>
          <w:color w:val="000000"/>
          <w:lang w:eastAsia="en-US"/>
        </w:rPr>
        <w:t xml:space="preserve">ą </w:t>
      </w:r>
      <w:r w:rsidRPr="000C5A9E">
        <w:rPr>
          <w:rFonts w:ascii="Arial" w:eastAsiaTheme="minorHAnsi" w:hAnsi="Arial" w:cs="Arial"/>
          <w:color w:val="000000"/>
          <w:lang w:eastAsia="en-US"/>
        </w:rPr>
        <w:t>by</w:t>
      </w:r>
      <w:r w:rsidRPr="000C5A9E">
        <w:rPr>
          <w:rFonts w:ascii="Arial" w:eastAsia="TimesNewRoman" w:hAnsi="Arial" w:cs="Arial"/>
          <w:color w:val="000000"/>
          <w:lang w:eastAsia="en-US"/>
        </w:rPr>
        <w:t xml:space="preserve">ć </w:t>
      </w:r>
      <w:r w:rsidRPr="000C5A9E">
        <w:rPr>
          <w:rFonts w:ascii="Arial" w:eastAsiaTheme="minorHAnsi" w:hAnsi="Arial" w:cs="Arial"/>
          <w:color w:val="000000"/>
          <w:lang w:eastAsia="en-US"/>
        </w:rPr>
        <w:t>mniejsze niż</w:t>
      </w:r>
      <w:r w:rsidRPr="000C5A9E">
        <w:rPr>
          <w:rFonts w:ascii="Arial" w:eastAsia="TimesNewRoman" w:hAnsi="Arial" w:cs="Arial"/>
          <w:color w:val="000000"/>
          <w:lang w:eastAsia="en-US"/>
        </w:rPr>
        <w:t xml:space="preserve"> </w:t>
      </w:r>
      <w:r w:rsidRPr="000C5A9E">
        <w:rPr>
          <w:rFonts w:ascii="Arial" w:eastAsiaTheme="minorHAnsi" w:hAnsi="Arial" w:cs="Arial"/>
          <w:color w:val="000000"/>
          <w:lang w:eastAsia="en-US"/>
        </w:rPr>
        <w:t>90 mm x 140 mm,</w:t>
      </w:r>
    </w:p>
    <w:p w:rsidR="000C5A9E" w:rsidRPr="000C5A9E" w:rsidRDefault="000C5A9E" w:rsidP="00733BC0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0C5A9E">
        <w:rPr>
          <w:rFonts w:ascii="Arial" w:eastAsiaTheme="minorHAnsi" w:hAnsi="Arial" w:cs="Arial"/>
          <w:color w:val="000000"/>
          <w:lang w:eastAsia="en-US"/>
        </w:rPr>
        <w:t>maksimum: żaden z wymiarów nie może przekroczy</w:t>
      </w:r>
      <w:r w:rsidRPr="000C5A9E">
        <w:rPr>
          <w:rFonts w:ascii="Arial" w:eastAsia="TimesNewRoman" w:hAnsi="Arial" w:cs="Arial"/>
          <w:color w:val="000000"/>
          <w:lang w:eastAsia="en-US"/>
        </w:rPr>
        <w:t>ć</w:t>
      </w:r>
      <w:r w:rsidRPr="000C5A9E">
        <w:rPr>
          <w:rFonts w:ascii="Arial" w:eastAsiaTheme="minorHAnsi" w:hAnsi="Arial" w:cs="Arial"/>
          <w:color w:val="000000"/>
          <w:lang w:eastAsia="en-US"/>
        </w:rPr>
        <w:t>: wysoko</w:t>
      </w:r>
      <w:r w:rsidRPr="000C5A9E">
        <w:rPr>
          <w:rFonts w:ascii="Arial" w:eastAsia="TimesNewRoman" w:hAnsi="Arial" w:cs="Arial"/>
          <w:color w:val="000000"/>
          <w:lang w:eastAsia="en-US"/>
        </w:rPr>
        <w:t>ś</w:t>
      </w:r>
      <w:r w:rsidRPr="000C5A9E">
        <w:rPr>
          <w:rFonts w:ascii="Arial" w:eastAsiaTheme="minorHAnsi" w:hAnsi="Arial" w:cs="Arial"/>
          <w:color w:val="000000"/>
          <w:lang w:eastAsia="en-US"/>
        </w:rPr>
        <w:t>ci (grubo</w:t>
      </w:r>
      <w:r w:rsidRPr="000C5A9E">
        <w:rPr>
          <w:rFonts w:ascii="Arial" w:eastAsia="TimesNewRoman" w:hAnsi="Arial" w:cs="Arial"/>
          <w:color w:val="000000"/>
          <w:lang w:eastAsia="en-US"/>
        </w:rPr>
        <w:t>ś</w:t>
      </w:r>
      <w:r w:rsidRPr="000C5A9E">
        <w:rPr>
          <w:rFonts w:ascii="Arial" w:eastAsiaTheme="minorHAnsi" w:hAnsi="Arial" w:cs="Arial"/>
          <w:color w:val="000000"/>
          <w:lang w:eastAsia="en-US"/>
        </w:rPr>
        <w:t>ci) 20 mm, długo</w:t>
      </w:r>
      <w:r w:rsidRPr="000C5A9E">
        <w:rPr>
          <w:rFonts w:ascii="Arial" w:eastAsia="TimesNewRoman" w:hAnsi="Arial" w:cs="Arial"/>
          <w:color w:val="000000"/>
          <w:lang w:eastAsia="en-US"/>
        </w:rPr>
        <w:t>ś</w:t>
      </w:r>
      <w:r w:rsidRPr="000C5A9E">
        <w:rPr>
          <w:rFonts w:ascii="Arial" w:eastAsiaTheme="minorHAnsi" w:hAnsi="Arial" w:cs="Arial"/>
          <w:color w:val="000000"/>
          <w:lang w:eastAsia="en-US"/>
        </w:rPr>
        <w:t>ci 325 mm, szeroko</w:t>
      </w:r>
      <w:r w:rsidRPr="000C5A9E">
        <w:rPr>
          <w:rFonts w:ascii="Arial" w:eastAsia="TimesNewRoman" w:hAnsi="Arial" w:cs="Arial"/>
          <w:color w:val="000000"/>
          <w:lang w:eastAsia="en-US"/>
        </w:rPr>
        <w:t>ś</w:t>
      </w:r>
      <w:r w:rsidRPr="000C5A9E">
        <w:rPr>
          <w:rFonts w:ascii="Arial" w:eastAsiaTheme="minorHAnsi" w:hAnsi="Arial" w:cs="Arial"/>
          <w:color w:val="000000"/>
          <w:lang w:eastAsia="en-US"/>
        </w:rPr>
        <w:t>ci 230 mm.</w:t>
      </w:r>
    </w:p>
    <w:p w:rsidR="000C5A9E" w:rsidRPr="00426378" w:rsidRDefault="000C5A9E" w:rsidP="00426378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426378">
        <w:rPr>
          <w:rFonts w:ascii="Arial" w:eastAsiaTheme="minorHAnsi" w:hAnsi="Arial" w:cs="Arial"/>
          <w:color w:val="000000"/>
          <w:lang w:eastAsia="en-US"/>
        </w:rPr>
        <w:t>Ustala si</w:t>
      </w:r>
      <w:r w:rsidRPr="00426378">
        <w:rPr>
          <w:rFonts w:ascii="Arial" w:eastAsia="TimesNewRoman" w:hAnsi="Arial" w:cs="Arial"/>
          <w:color w:val="000000"/>
          <w:lang w:eastAsia="en-US"/>
        </w:rPr>
        <w:t xml:space="preserve">ę </w:t>
      </w:r>
      <w:r w:rsidRPr="00426378">
        <w:rPr>
          <w:rFonts w:ascii="Arial" w:eastAsiaTheme="minorHAnsi" w:hAnsi="Arial" w:cs="Arial"/>
          <w:color w:val="000000"/>
          <w:lang w:eastAsia="en-US"/>
        </w:rPr>
        <w:t>tolerancj</w:t>
      </w:r>
      <w:r w:rsidRPr="00426378">
        <w:rPr>
          <w:rFonts w:ascii="Arial" w:eastAsia="TimesNewRoman" w:hAnsi="Arial" w:cs="Arial"/>
          <w:color w:val="000000"/>
          <w:lang w:eastAsia="en-US"/>
        </w:rPr>
        <w:t xml:space="preserve">ę </w:t>
      </w:r>
      <w:r w:rsidRPr="00426378">
        <w:rPr>
          <w:rFonts w:ascii="Arial" w:eastAsiaTheme="minorHAnsi" w:hAnsi="Arial" w:cs="Arial"/>
          <w:color w:val="000000"/>
          <w:lang w:eastAsia="en-US"/>
        </w:rPr>
        <w:t>wszystkich wymiarów +/- 2 mm.</w:t>
      </w:r>
    </w:p>
    <w:p w:rsidR="000C5A9E" w:rsidRPr="00901564" w:rsidRDefault="000C5A9E" w:rsidP="00901564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901564">
        <w:rPr>
          <w:rFonts w:ascii="Arial" w:eastAsiaTheme="minorHAnsi" w:hAnsi="Arial" w:cs="Arial"/>
          <w:color w:val="000000"/>
          <w:lang w:eastAsia="en-US"/>
        </w:rPr>
        <w:t>Zamawiaj</w:t>
      </w:r>
      <w:r w:rsidRPr="00901564">
        <w:rPr>
          <w:rFonts w:ascii="Arial" w:eastAsia="TimesNewRoman" w:hAnsi="Arial" w:cs="Arial"/>
          <w:color w:val="000000"/>
          <w:lang w:eastAsia="en-US"/>
        </w:rPr>
        <w:t>ą</w:t>
      </w:r>
      <w:r w:rsidRPr="00901564">
        <w:rPr>
          <w:rFonts w:ascii="Arial" w:eastAsiaTheme="minorHAnsi" w:hAnsi="Arial" w:cs="Arial"/>
          <w:color w:val="000000"/>
          <w:lang w:eastAsia="en-US"/>
        </w:rPr>
        <w:t>cy wymaga, aby Wykonawca dysponował placówk</w:t>
      </w:r>
      <w:r w:rsidRPr="00901564">
        <w:rPr>
          <w:rFonts w:ascii="Arial" w:eastAsia="TimesNewRoman" w:hAnsi="Arial" w:cs="Arial"/>
          <w:color w:val="000000"/>
          <w:lang w:eastAsia="en-US"/>
        </w:rPr>
        <w:t xml:space="preserve">ą </w:t>
      </w:r>
      <w:r w:rsidRPr="00901564">
        <w:rPr>
          <w:rFonts w:ascii="Arial" w:eastAsiaTheme="minorHAnsi" w:hAnsi="Arial" w:cs="Arial"/>
          <w:color w:val="000000"/>
          <w:lang w:eastAsia="en-US"/>
        </w:rPr>
        <w:t>nadawcz</w:t>
      </w:r>
      <w:r w:rsidRPr="00901564">
        <w:rPr>
          <w:rFonts w:ascii="Arial" w:eastAsia="TimesNewRoman" w:hAnsi="Arial" w:cs="Arial"/>
          <w:color w:val="000000"/>
          <w:lang w:eastAsia="en-US"/>
        </w:rPr>
        <w:t xml:space="preserve">ą </w:t>
      </w:r>
      <w:r w:rsidRPr="00901564">
        <w:rPr>
          <w:rFonts w:ascii="Arial" w:eastAsiaTheme="minorHAnsi" w:hAnsi="Arial" w:cs="Arial"/>
          <w:color w:val="000000"/>
          <w:lang w:eastAsia="en-US"/>
        </w:rPr>
        <w:t>w miejscowo</w:t>
      </w:r>
      <w:r w:rsidRPr="00901564">
        <w:rPr>
          <w:rFonts w:ascii="Arial" w:eastAsia="TimesNewRoman" w:hAnsi="Arial" w:cs="Arial"/>
          <w:color w:val="000000"/>
          <w:lang w:eastAsia="en-US"/>
        </w:rPr>
        <w:t>ś</w:t>
      </w:r>
      <w:r w:rsidRPr="00901564">
        <w:rPr>
          <w:rFonts w:ascii="Arial" w:eastAsiaTheme="minorHAnsi" w:hAnsi="Arial" w:cs="Arial"/>
          <w:color w:val="000000"/>
          <w:lang w:eastAsia="en-US"/>
        </w:rPr>
        <w:t>ci, w której znajduje si</w:t>
      </w:r>
      <w:r w:rsidRPr="00901564">
        <w:rPr>
          <w:rFonts w:ascii="Arial" w:eastAsia="TimesNewRoman" w:hAnsi="Arial" w:cs="Arial"/>
          <w:color w:val="000000"/>
          <w:lang w:eastAsia="en-US"/>
        </w:rPr>
        <w:t xml:space="preserve">ę </w:t>
      </w:r>
      <w:r w:rsidRPr="00901564">
        <w:rPr>
          <w:rFonts w:ascii="Arial" w:eastAsiaTheme="minorHAnsi" w:hAnsi="Arial" w:cs="Arial"/>
          <w:color w:val="000000"/>
          <w:lang w:eastAsia="en-US"/>
        </w:rPr>
        <w:t>jednostka Zamawiaj</w:t>
      </w:r>
      <w:r w:rsidRPr="00901564">
        <w:rPr>
          <w:rFonts w:ascii="Arial" w:eastAsia="TimesNewRoman" w:hAnsi="Arial" w:cs="Arial"/>
          <w:color w:val="000000"/>
          <w:lang w:eastAsia="en-US"/>
        </w:rPr>
        <w:t>ą</w:t>
      </w:r>
      <w:r w:rsidRPr="00901564">
        <w:rPr>
          <w:rFonts w:ascii="Arial" w:eastAsiaTheme="minorHAnsi" w:hAnsi="Arial" w:cs="Arial"/>
          <w:color w:val="000000"/>
          <w:lang w:eastAsia="en-US"/>
        </w:rPr>
        <w:t>cego oraz wymaga, aby punkty odbioru niedor</w:t>
      </w:r>
      <w:r w:rsidRPr="00901564">
        <w:rPr>
          <w:rFonts w:ascii="Arial" w:eastAsia="TimesNewRoman" w:hAnsi="Arial" w:cs="Arial"/>
          <w:color w:val="000000"/>
          <w:lang w:eastAsia="en-US"/>
        </w:rPr>
        <w:t>ę</w:t>
      </w:r>
      <w:r w:rsidRPr="00901564">
        <w:rPr>
          <w:rFonts w:ascii="Arial" w:eastAsiaTheme="minorHAnsi" w:hAnsi="Arial" w:cs="Arial"/>
          <w:color w:val="000000"/>
          <w:lang w:eastAsia="en-US"/>
        </w:rPr>
        <w:t>czonych pod adres przesyłek (awizowanych) znajdowały si</w:t>
      </w:r>
      <w:r w:rsidRPr="00901564">
        <w:rPr>
          <w:rFonts w:ascii="Arial" w:eastAsia="TimesNewRoman" w:hAnsi="Arial" w:cs="Arial"/>
          <w:color w:val="000000"/>
          <w:lang w:eastAsia="en-US"/>
        </w:rPr>
        <w:t xml:space="preserve">ę </w:t>
      </w:r>
      <w:r w:rsidRPr="00901564">
        <w:rPr>
          <w:rFonts w:ascii="Arial" w:eastAsiaTheme="minorHAnsi" w:hAnsi="Arial" w:cs="Arial"/>
          <w:color w:val="000000"/>
          <w:lang w:eastAsia="en-US"/>
        </w:rPr>
        <w:t>na terenie każdej gminy lub gminy s</w:t>
      </w:r>
      <w:r w:rsidRPr="00901564">
        <w:rPr>
          <w:rFonts w:ascii="Arial" w:eastAsia="TimesNewRoman" w:hAnsi="Arial" w:cs="Arial"/>
          <w:color w:val="000000"/>
          <w:lang w:eastAsia="en-US"/>
        </w:rPr>
        <w:t>ą</w:t>
      </w:r>
      <w:r w:rsidRPr="00901564">
        <w:rPr>
          <w:rFonts w:ascii="Arial" w:eastAsiaTheme="minorHAnsi" w:hAnsi="Arial" w:cs="Arial"/>
          <w:color w:val="000000"/>
          <w:lang w:eastAsia="en-US"/>
        </w:rPr>
        <w:t>siedniej.</w:t>
      </w:r>
    </w:p>
    <w:p w:rsidR="000C5A9E" w:rsidRPr="000C5A9E" w:rsidRDefault="000C5A9E" w:rsidP="00901564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0C5A9E">
        <w:rPr>
          <w:rFonts w:ascii="Arial" w:eastAsiaTheme="minorHAnsi" w:hAnsi="Arial" w:cs="Arial"/>
          <w:color w:val="000000"/>
          <w:lang w:eastAsia="en-US"/>
        </w:rPr>
        <w:t>Rozliczenia finansowe wykonanych usług pocztowych będą dokonywane w okresach miesięcznych z uwzględnieniem cen jednostkowych brutto ujętych w Formularzu cenowym. W przypadku nadania przesyłek, nieujętych w Formularzu cenowym podstawą rozliczeń będą ceny z aktualnego cennika usług Wykonawcy do maksymalnej wartości umowy.</w:t>
      </w:r>
    </w:p>
    <w:p w:rsidR="000C5A9E" w:rsidRPr="000C5A9E" w:rsidRDefault="000C5A9E" w:rsidP="00901564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0C5A9E">
        <w:rPr>
          <w:rFonts w:ascii="Arial" w:eastAsiaTheme="minorHAnsi" w:hAnsi="Arial" w:cs="Arial"/>
          <w:color w:val="000000"/>
          <w:lang w:eastAsia="en-US"/>
        </w:rPr>
        <w:t>Usługi pocztowe, które s</w:t>
      </w:r>
      <w:r w:rsidRPr="000C5A9E">
        <w:rPr>
          <w:rFonts w:ascii="Arial" w:eastAsia="TimesNewRoman" w:hAnsi="Arial" w:cs="Arial"/>
          <w:color w:val="000000"/>
          <w:lang w:eastAsia="en-US"/>
        </w:rPr>
        <w:t xml:space="preserve">ą </w:t>
      </w:r>
      <w:r w:rsidRPr="000C5A9E">
        <w:rPr>
          <w:rFonts w:ascii="Arial" w:eastAsiaTheme="minorHAnsi" w:hAnsi="Arial" w:cs="Arial"/>
          <w:color w:val="000000"/>
          <w:lang w:eastAsia="en-US"/>
        </w:rPr>
        <w:t>przedmiotem zamówienia b</w:t>
      </w:r>
      <w:r w:rsidRPr="000C5A9E">
        <w:rPr>
          <w:rFonts w:ascii="Arial" w:eastAsia="TimesNewRoman" w:hAnsi="Arial" w:cs="Arial"/>
          <w:color w:val="000000"/>
          <w:lang w:eastAsia="en-US"/>
        </w:rPr>
        <w:t>ę</w:t>
      </w:r>
      <w:r w:rsidRPr="000C5A9E">
        <w:rPr>
          <w:rFonts w:ascii="Arial" w:eastAsiaTheme="minorHAnsi" w:hAnsi="Arial" w:cs="Arial"/>
          <w:color w:val="000000"/>
          <w:lang w:eastAsia="en-US"/>
        </w:rPr>
        <w:t>d</w:t>
      </w:r>
      <w:r w:rsidRPr="000C5A9E">
        <w:rPr>
          <w:rFonts w:ascii="Arial" w:eastAsia="TimesNewRoman" w:hAnsi="Arial" w:cs="Arial"/>
          <w:color w:val="000000"/>
          <w:lang w:eastAsia="en-US"/>
        </w:rPr>
        <w:t xml:space="preserve">ą </w:t>
      </w:r>
      <w:r w:rsidRPr="000C5A9E">
        <w:rPr>
          <w:rFonts w:ascii="Arial" w:eastAsiaTheme="minorHAnsi" w:hAnsi="Arial" w:cs="Arial"/>
          <w:color w:val="000000"/>
          <w:lang w:eastAsia="en-US"/>
        </w:rPr>
        <w:t>realizowane na zasadach okre</w:t>
      </w:r>
      <w:r w:rsidRPr="000C5A9E">
        <w:rPr>
          <w:rFonts w:ascii="Arial" w:eastAsia="TimesNewRoman" w:hAnsi="Arial" w:cs="Arial"/>
          <w:color w:val="000000"/>
          <w:lang w:eastAsia="en-US"/>
        </w:rPr>
        <w:t>ś</w:t>
      </w:r>
      <w:r w:rsidRPr="000C5A9E">
        <w:rPr>
          <w:rFonts w:ascii="Arial" w:eastAsiaTheme="minorHAnsi" w:hAnsi="Arial" w:cs="Arial"/>
          <w:color w:val="000000"/>
          <w:lang w:eastAsia="en-US"/>
        </w:rPr>
        <w:t>lonych w powszechnie obowi</w:t>
      </w:r>
      <w:r w:rsidRPr="000C5A9E">
        <w:rPr>
          <w:rFonts w:ascii="Arial" w:eastAsia="TimesNewRoman" w:hAnsi="Arial" w:cs="Arial"/>
          <w:color w:val="000000"/>
          <w:lang w:eastAsia="en-US"/>
        </w:rPr>
        <w:t>ą</w:t>
      </w:r>
      <w:r w:rsidRPr="000C5A9E">
        <w:rPr>
          <w:rFonts w:ascii="Arial" w:eastAsiaTheme="minorHAnsi" w:hAnsi="Arial" w:cs="Arial"/>
          <w:color w:val="000000"/>
          <w:lang w:eastAsia="en-US"/>
        </w:rPr>
        <w:t>zuj</w:t>
      </w:r>
      <w:r w:rsidRPr="000C5A9E">
        <w:rPr>
          <w:rFonts w:ascii="Arial" w:eastAsia="TimesNewRoman" w:hAnsi="Arial" w:cs="Arial"/>
          <w:color w:val="000000"/>
          <w:lang w:eastAsia="en-US"/>
        </w:rPr>
        <w:t>ą</w:t>
      </w:r>
      <w:r w:rsidRPr="000C5A9E">
        <w:rPr>
          <w:rFonts w:ascii="Arial" w:eastAsiaTheme="minorHAnsi" w:hAnsi="Arial" w:cs="Arial"/>
          <w:color w:val="000000"/>
          <w:lang w:eastAsia="en-US"/>
        </w:rPr>
        <w:t>cych przepisach prawa, w szczególno</w:t>
      </w:r>
      <w:r w:rsidRPr="000C5A9E">
        <w:rPr>
          <w:rFonts w:ascii="Arial" w:eastAsia="TimesNewRoman" w:hAnsi="Arial" w:cs="Arial"/>
          <w:color w:val="000000"/>
          <w:lang w:eastAsia="en-US"/>
        </w:rPr>
        <w:t>ś</w:t>
      </w:r>
      <w:r w:rsidRPr="000C5A9E">
        <w:rPr>
          <w:rFonts w:ascii="Arial" w:eastAsiaTheme="minorHAnsi" w:hAnsi="Arial" w:cs="Arial"/>
          <w:color w:val="000000"/>
          <w:lang w:eastAsia="en-US"/>
        </w:rPr>
        <w:t>ci w:</w:t>
      </w:r>
    </w:p>
    <w:p w:rsidR="000C5A9E" w:rsidRPr="000C5A9E" w:rsidRDefault="000C5A9E" w:rsidP="00733BC0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851" w:hanging="425"/>
        <w:jc w:val="both"/>
        <w:rPr>
          <w:rFonts w:ascii="Arial" w:eastAsiaTheme="minorHAnsi" w:hAnsi="Arial" w:cs="Arial"/>
          <w:color w:val="000000"/>
          <w:lang w:eastAsia="en-US"/>
        </w:rPr>
      </w:pPr>
      <w:r w:rsidRPr="000C5A9E">
        <w:rPr>
          <w:rFonts w:ascii="Arial" w:eastAsiaTheme="minorHAnsi" w:hAnsi="Arial" w:cs="Arial"/>
          <w:color w:val="000000"/>
          <w:lang w:eastAsia="en-US"/>
        </w:rPr>
        <w:t>Ustawie z dnia 23 listopada 2012 r. - Prawo pocztowe (Dz. U. 201</w:t>
      </w:r>
      <w:r w:rsidR="00901564">
        <w:rPr>
          <w:rFonts w:ascii="Arial" w:eastAsiaTheme="minorHAnsi" w:hAnsi="Arial" w:cs="Arial"/>
          <w:color w:val="000000"/>
          <w:lang w:eastAsia="en-US"/>
        </w:rPr>
        <w:t>8</w:t>
      </w:r>
      <w:r w:rsidRPr="000C5A9E">
        <w:rPr>
          <w:rFonts w:ascii="Arial" w:eastAsiaTheme="minorHAnsi" w:hAnsi="Arial" w:cs="Arial"/>
          <w:color w:val="000000"/>
          <w:lang w:eastAsia="en-US"/>
        </w:rPr>
        <w:t xml:space="preserve">r., poz. </w:t>
      </w:r>
      <w:r w:rsidR="00901564">
        <w:rPr>
          <w:rFonts w:ascii="Arial" w:eastAsiaTheme="minorHAnsi" w:hAnsi="Arial" w:cs="Arial"/>
          <w:color w:val="000000"/>
          <w:lang w:eastAsia="en-US"/>
        </w:rPr>
        <w:t>2188</w:t>
      </w:r>
      <w:r w:rsidRPr="000C5A9E">
        <w:rPr>
          <w:rFonts w:ascii="Arial" w:eastAsiaTheme="minorHAnsi" w:hAnsi="Arial" w:cs="Arial"/>
          <w:color w:val="000000"/>
          <w:lang w:eastAsia="en-US"/>
        </w:rPr>
        <w:t>).</w:t>
      </w:r>
    </w:p>
    <w:p w:rsidR="000C5A9E" w:rsidRPr="000C5A9E" w:rsidRDefault="000C5A9E" w:rsidP="00733BC0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851" w:hanging="425"/>
        <w:jc w:val="both"/>
        <w:rPr>
          <w:rFonts w:ascii="Arial" w:eastAsiaTheme="minorHAnsi" w:hAnsi="Arial" w:cs="Arial"/>
          <w:color w:val="000000"/>
          <w:lang w:eastAsia="en-US"/>
        </w:rPr>
      </w:pPr>
      <w:r w:rsidRPr="000C5A9E">
        <w:rPr>
          <w:rFonts w:ascii="Arial" w:eastAsiaTheme="minorHAnsi" w:hAnsi="Arial" w:cs="Arial"/>
          <w:color w:val="000000"/>
          <w:lang w:eastAsia="en-US"/>
        </w:rPr>
        <w:t>Rozporządzeniu Ministra Administracji i Cyfryzacji z dnia 26 listopada 2013 r.</w:t>
      </w:r>
      <w:r w:rsidRPr="000C5A9E">
        <w:rPr>
          <w:rFonts w:ascii="Arial" w:eastAsiaTheme="minorHAnsi" w:hAnsi="Arial" w:cs="Arial"/>
          <w:color w:val="000000"/>
          <w:lang w:eastAsia="en-US"/>
        </w:rPr>
        <w:br/>
        <w:t>w sprawie reklamacji usługi pocztowej (Dz. U. z 201</w:t>
      </w:r>
      <w:r w:rsidR="00901564">
        <w:rPr>
          <w:rFonts w:ascii="Arial" w:eastAsiaTheme="minorHAnsi" w:hAnsi="Arial" w:cs="Arial"/>
          <w:color w:val="000000"/>
          <w:lang w:eastAsia="en-US"/>
        </w:rPr>
        <w:t>8</w:t>
      </w:r>
      <w:r w:rsidRPr="000C5A9E">
        <w:rPr>
          <w:rFonts w:ascii="Arial" w:eastAsiaTheme="minorHAnsi" w:hAnsi="Arial" w:cs="Arial"/>
          <w:color w:val="000000"/>
          <w:lang w:eastAsia="en-US"/>
        </w:rPr>
        <w:t xml:space="preserve"> r. poz. </w:t>
      </w:r>
      <w:r w:rsidR="00901564">
        <w:rPr>
          <w:rFonts w:ascii="Arial" w:eastAsiaTheme="minorHAnsi" w:hAnsi="Arial" w:cs="Arial"/>
          <w:color w:val="000000"/>
          <w:lang w:eastAsia="en-US"/>
        </w:rPr>
        <w:t>421</w:t>
      </w:r>
      <w:r w:rsidRPr="000C5A9E">
        <w:rPr>
          <w:rFonts w:ascii="Arial" w:eastAsiaTheme="minorHAnsi" w:hAnsi="Arial" w:cs="Arial"/>
          <w:color w:val="000000"/>
          <w:lang w:eastAsia="en-US"/>
        </w:rPr>
        <w:t>).</w:t>
      </w:r>
    </w:p>
    <w:p w:rsidR="000C5A9E" w:rsidRPr="000C5A9E" w:rsidRDefault="000C5A9E" w:rsidP="00733BC0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851" w:hanging="491"/>
        <w:jc w:val="both"/>
        <w:rPr>
          <w:rFonts w:ascii="Arial" w:eastAsiaTheme="minorHAnsi" w:hAnsi="Arial" w:cs="Arial"/>
          <w:color w:val="000000"/>
          <w:lang w:eastAsia="en-US"/>
        </w:rPr>
      </w:pPr>
      <w:r w:rsidRPr="000C5A9E">
        <w:rPr>
          <w:rFonts w:ascii="Arial" w:eastAsiaTheme="minorHAnsi" w:hAnsi="Arial" w:cs="Arial"/>
          <w:color w:val="000000"/>
          <w:lang w:eastAsia="en-US"/>
        </w:rPr>
        <w:t>Rozporz</w:t>
      </w:r>
      <w:r w:rsidRPr="000C5A9E">
        <w:rPr>
          <w:rFonts w:ascii="Arial" w:eastAsia="TimesNewRoman" w:hAnsi="Arial" w:cs="Arial"/>
          <w:color w:val="000000"/>
          <w:lang w:eastAsia="en-US"/>
        </w:rPr>
        <w:t>ą</w:t>
      </w:r>
      <w:r w:rsidRPr="000C5A9E">
        <w:rPr>
          <w:rFonts w:ascii="Arial" w:eastAsiaTheme="minorHAnsi" w:hAnsi="Arial" w:cs="Arial"/>
          <w:color w:val="000000"/>
          <w:lang w:eastAsia="en-US"/>
        </w:rPr>
        <w:t>dzeniu Ministra Administracji i Cyfryzacji z dnia 29 kwietnia 2013 r.</w:t>
      </w:r>
      <w:r w:rsidRPr="000C5A9E">
        <w:rPr>
          <w:rFonts w:ascii="Arial" w:eastAsiaTheme="minorHAnsi" w:hAnsi="Arial" w:cs="Arial"/>
          <w:color w:val="000000"/>
          <w:lang w:eastAsia="en-US"/>
        </w:rPr>
        <w:br/>
        <w:t>w sprawie warunków wykonywania usług</w:t>
      </w:r>
      <w:r w:rsidR="002374A4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0C5A9E">
        <w:rPr>
          <w:rFonts w:ascii="Arial" w:eastAsiaTheme="minorHAnsi" w:hAnsi="Arial" w:cs="Arial"/>
          <w:color w:val="000000"/>
          <w:lang w:eastAsia="en-US"/>
        </w:rPr>
        <w:t>powszechnych przez operatora wyznaczonego (Dz. U. z 2013r. poz. 545).</w:t>
      </w:r>
    </w:p>
    <w:p w:rsidR="000C5A9E" w:rsidRPr="000C5A9E" w:rsidRDefault="000C5A9E" w:rsidP="00733BC0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851" w:hanging="491"/>
        <w:jc w:val="both"/>
        <w:rPr>
          <w:rFonts w:ascii="Arial" w:eastAsiaTheme="minorHAnsi" w:hAnsi="Arial" w:cs="Arial"/>
          <w:color w:val="000000"/>
          <w:lang w:eastAsia="en-US"/>
        </w:rPr>
      </w:pPr>
      <w:r w:rsidRPr="000C5A9E">
        <w:rPr>
          <w:rFonts w:ascii="Arial" w:eastAsia="TimesNewRoman" w:hAnsi="Arial" w:cs="Arial"/>
          <w:color w:val="000000"/>
          <w:lang w:eastAsia="en-US"/>
        </w:rPr>
        <w:t>Ś</w:t>
      </w:r>
      <w:r w:rsidRPr="000C5A9E">
        <w:rPr>
          <w:rFonts w:ascii="Arial" w:eastAsiaTheme="minorHAnsi" w:hAnsi="Arial" w:cs="Arial"/>
          <w:color w:val="000000"/>
          <w:lang w:eastAsia="en-US"/>
        </w:rPr>
        <w:t>wiatowej Konwencji Pocztowej sporz</w:t>
      </w:r>
      <w:r w:rsidRPr="000C5A9E">
        <w:rPr>
          <w:rFonts w:ascii="Arial" w:eastAsia="TimesNewRoman" w:hAnsi="Arial" w:cs="Arial"/>
          <w:color w:val="000000"/>
          <w:lang w:eastAsia="en-US"/>
        </w:rPr>
        <w:t>ą</w:t>
      </w:r>
      <w:r w:rsidRPr="000C5A9E">
        <w:rPr>
          <w:rFonts w:ascii="Arial" w:eastAsiaTheme="minorHAnsi" w:hAnsi="Arial" w:cs="Arial"/>
          <w:color w:val="000000"/>
          <w:lang w:eastAsia="en-US"/>
        </w:rPr>
        <w:t>dzonej w G</w:t>
      </w:r>
      <w:r>
        <w:rPr>
          <w:rFonts w:ascii="Arial" w:eastAsiaTheme="minorHAnsi" w:hAnsi="Arial" w:cs="Arial"/>
          <w:color w:val="000000"/>
          <w:lang w:eastAsia="en-US"/>
        </w:rPr>
        <w:t>enewie 12 sierpnia 2008 r. (Dz.</w:t>
      </w:r>
      <w:r w:rsidRPr="000C5A9E">
        <w:rPr>
          <w:rFonts w:ascii="Arial" w:eastAsiaTheme="minorHAnsi" w:hAnsi="Arial" w:cs="Arial"/>
          <w:color w:val="000000"/>
          <w:lang w:eastAsia="en-US"/>
        </w:rPr>
        <w:t>U. z 2014 r. poz. 1824).</w:t>
      </w:r>
    </w:p>
    <w:p w:rsidR="000C5A9E" w:rsidRPr="000C5A9E" w:rsidRDefault="000C5A9E" w:rsidP="00733BC0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851" w:hanging="491"/>
        <w:jc w:val="both"/>
        <w:rPr>
          <w:rFonts w:ascii="Arial" w:eastAsiaTheme="minorHAnsi" w:hAnsi="Arial" w:cs="Arial"/>
          <w:color w:val="000000"/>
          <w:lang w:eastAsia="en-US"/>
        </w:rPr>
      </w:pPr>
      <w:r w:rsidRPr="000C5A9E">
        <w:rPr>
          <w:rFonts w:ascii="Arial" w:eastAsiaTheme="minorHAnsi" w:hAnsi="Arial" w:cs="Arial"/>
          <w:color w:val="000000"/>
          <w:lang w:eastAsia="en-US"/>
        </w:rPr>
        <w:t>Regulaminie Poczty Listowej sporz</w:t>
      </w:r>
      <w:r w:rsidRPr="000C5A9E">
        <w:rPr>
          <w:rFonts w:ascii="Arial" w:eastAsia="TimesNewRoman" w:hAnsi="Arial" w:cs="Arial"/>
          <w:color w:val="000000"/>
          <w:lang w:eastAsia="en-US"/>
        </w:rPr>
        <w:t>ą</w:t>
      </w:r>
      <w:r w:rsidRPr="000C5A9E">
        <w:rPr>
          <w:rFonts w:ascii="Arial" w:eastAsiaTheme="minorHAnsi" w:hAnsi="Arial" w:cs="Arial"/>
          <w:color w:val="000000"/>
          <w:lang w:eastAsia="en-US"/>
        </w:rPr>
        <w:t>dzonej w Berni</w:t>
      </w:r>
      <w:r>
        <w:rPr>
          <w:rFonts w:ascii="Arial" w:eastAsiaTheme="minorHAnsi" w:hAnsi="Arial" w:cs="Arial"/>
          <w:color w:val="000000"/>
          <w:lang w:eastAsia="en-US"/>
        </w:rPr>
        <w:t>e dnia 28 stycznia 2005 r. (Dz.</w:t>
      </w:r>
      <w:r w:rsidRPr="000C5A9E">
        <w:rPr>
          <w:rFonts w:ascii="Arial" w:eastAsiaTheme="minorHAnsi" w:hAnsi="Arial" w:cs="Arial"/>
          <w:color w:val="000000"/>
          <w:lang w:eastAsia="en-US"/>
        </w:rPr>
        <w:t>U. z 2007 r., nr. 108, poz. 744).</w:t>
      </w:r>
    </w:p>
    <w:p w:rsidR="000C5A9E" w:rsidRPr="000C5A9E" w:rsidRDefault="000C5A9E" w:rsidP="000C5A9E">
      <w:pPr>
        <w:autoSpaceDE w:val="0"/>
        <w:autoSpaceDN w:val="0"/>
        <w:adjustRightInd w:val="0"/>
        <w:ind w:left="360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0C5A9E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Zamawiający wymaga aby przedmiot zamówienia był realizowany zgodnie ze wskazanymi powyżej przepisami w całości.</w:t>
      </w:r>
    </w:p>
    <w:p w:rsidR="000C5A9E" w:rsidRPr="000C5A9E" w:rsidRDefault="000C5A9E" w:rsidP="00901564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0C5A9E">
        <w:rPr>
          <w:rFonts w:ascii="Arial" w:eastAsiaTheme="minorHAnsi" w:hAnsi="Arial" w:cs="Arial"/>
          <w:color w:val="000000"/>
          <w:lang w:eastAsia="en-US"/>
        </w:rPr>
        <w:t xml:space="preserve">Znak opłaty będzie nanoszony przez Zamawiającego na każdą przesyłkę listową w formie pieczęci, której treść zostanie uzgodniona z Wykonawcą. </w:t>
      </w:r>
    </w:p>
    <w:p w:rsidR="000C5A9E" w:rsidRPr="000C5A9E" w:rsidRDefault="000C5A9E" w:rsidP="00901564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0C5A9E">
        <w:rPr>
          <w:rFonts w:ascii="Arial" w:hAnsi="Arial" w:cs="Arial"/>
        </w:rPr>
        <w:t>Należności wynikające z faktur VAT Zamawiający regulować będzie przelewem na konto wskazane na fakturze VAT w terminie 21 dni od daty wystawienia faktury VAT.</w:t>
      </w:r>
    </w:p>
    <w:p w:rsidR="000C5A9E" w:rsidRPr="000C5A9E" w:rsidRDefault="000C5A9E" w:rsidP="000C5A9E">
      <w:pPr>
        <w:pStyle w:val="Akapitzlist"/>
        <w:autoSpaceDE w:val="0"/>
        <w:autoSpaceDN w:val="0"/>
        <w:adjustRightInd w:val="0"/>
        <w:ind w:left="360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923FA1" w:rsidRPr="000C5A9E" w:rsidRDefault="00923FA1" w:rsidP="00733BC0">
      <w:pPr>
        <w:pStyle w:val="Akapitzlist"/>
        <w:numPr>
          <w:ilvl w:val="0"/>
          <w:numId w:val="15"/>
        </w:numPr>
        <w:spacing w:before="120"/>
        <w:ind w:left="426" w:hanging="426"/>
        <w:jc w:val="both"/>
        <w:rPr>
          <w:rFonts w:ascii="Arial" w:hAnsi="Arial" w:cs="Arial"/>
          <w:b/>
        </w:rPr>
      </w:pPr>
      <w:r w:rsidRPr="000C5A9E">
        <w:rPr>
          <w:rFonts w:ascii="Arial" w:hAnsi="Arial" w:cs="Arial"/>
          <w:b/>
        </w:rPr>
        <w:t>Opis sposobu przygotowania ofert</w:t>
      </w:r>
      <w:bookmarkEnd w:id="1"/>
      <w:r w:rsidR="002A0E8A" w:rsidRPr="000C5A9E">
        <w:rPr>
          <w:rFonts w:ascii="Arial" w:hAnsi="Arial" w:cs="Arial"/>
          <w:b/>
        </w:rPr>
        <w:t>:</w:t>
      </w:r>
    </w:p>
    <w:p w:rsidR="00923FA1" w:rsidRPr="000C5A9E" w:rsidRDefault="00923FA1" w:rsidP="00733BC0">
      <w:pPr>
        <w:numPr>
          <w:ilvl w:val="1"/>
          <w:numId w:val="4"/>
        </w:numPr>
        <w:tabs>
          <w:tab w:val="left" w:pos="360"/>
        </w:tabs>
        <w:suppressAutoHyphens/>
        <w:spacing w:before="120" w:after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0C5A9E">
        <w:rPr>
          <w:rFonts w:ascii="Arial" w:hAnsi="Arial" w:cs="Arial"/>
          <w:sz w:val="24"/>
          <w:szCs w:val="24"/>
        </w:rPr>
        <w:t>Oferta zostanie sporządzona na Formularzu oferty st</w:t>
      </w:r>
      <w:r w:rsidR="002A0E8A" w:rsidRPr="000C5A9E">
        <w:rPr>
          <w:rFonts w:ascii="Arial" w:hAnsi="Arial" w:cs="Arial"/>
          <w:sz w:val="24"/>
          <w:szCs w:val="24"/>
        </w:rPr>
        <w:t>anowiącym załącznik nr 1 do zapytania ofertowego</w:t>
      </w:r>
      <w:r w:rsidRPr="000C5A9E">
        <w:rPr>
          <w:rFonts w:ascii="Arial" w:hAnsi="Arial" w:cs="Arial"/>
          <w:sz w:val="24"/>
          <w:szCs w:val="24"/>
        </w:rPr>
        <w:t>.</w:t>
      </w:r>
    </w:p>
    <w:p w:rsidR="00923FA1" w:rsidRPr="000C5A9E" w:rsidRDefault="00923FA1" w:rsidP="00733BC0">
      <w:pPr>
        <w:numPr>
          <w:ilvl w:val="1"/>
          <w:numId w:val="4"/>
        </w:numPr>
        <w:tabs>
          <w:tab w:val="left" w:pos="360"/>
        </w:tabs>
        <w:suppressAutoHyphens/>
        <w:spacing w:before="120" w:after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0C5A9E">
        <w:rPr>
          <w:rFonts w:ascii="Arial" w:hAnsi="Arial" w:cs="Arial"/>
          <w:sz w:val="24"/>
          <w:szCs w:val="24"/>
        </w:rPr>
        <w:t xml:space="preserve">Do oferty zostaną załączone </w:t>
      </w:r>
      <w:r w:rsidR="002A0E8A" w:rsidRPr="000C5A9E">
        <w:rPr>
          <w:rFonts w:ascii="Arial" w:hAnsi="Arial" w:cs="Arial"/>
          <w:sz w:val="24"/>
          <w:szCs w:val="24"/>
        </w:rPr>
        <w:t xml:space="preserve">wymagane </w:t>
      </w:r>
      <w:r w:rsidRPr="000C5A9E">
        <w:rPr>
          <w:rFonts w:ascii="Arial" w:hAnsi="Arial" w:cs="Arial"/>
          <w:sz w:val="24"/>
          <w:szCs w:val="24"/>
        </w:rPr>
        <w:t>dokumen</w:t>
      </w:r>
      <w:r w:rsidR="002A0E8A" w:rsidRPr="000C5A9E">
        <w:rPr>
          <w:rFonts w:ascii="Arial" w:hAnsi="Arial" w:cs="Arial"/>
          <w:sz w:val="24"/>
          <w:szCs w:val="24"/>
        </w:rPr>
        <w:t>ty</w:t>
      </w:r>
      <w:r w:rsidRPr="000C5A9E">
        <w:rPr>
          <w:rFonts w:ascii="Arial" w:hAnsi="Arial" w:cs="Arial"/>
          <w:sz w:val="24"/>
          <w:szCs w:val="24"/>
        </w:rPr>
        <w:t xml:space="preserve">. </w:t>
      </w:r>
    </w:p>
    <w:p w:rsidR="00B77F06" w:rsidRPr="000C5A9E" w:rsidRDefault="007D4EFD" w:rsidP="00733BC0">
      <w:pPr>
        <w:pStyle w:val="Tekstpodstawowy21"/>
        <w:numPr>
          <w:ilvl w:val="1"/>
          <w:numId w:val="4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  <w:szCs w:val="24"/>
        </w:rPr>
      </w:pPr>
      <w:r w:rsidRPr="000C5A9E">
        <w:rPr>
          <w:rFonts w:ascii="Arial" w:hAnsi="Arial" w:cs="Arial"/>
          <w:szCs w:val="24"/>
        </w:rPr>
        <w:t>Oświadczenia załączone do oferty składa</w:t>
      </w:r>
      <w:r w:rsidR="00694F99" w:rsidRPr="000C5A9E">
        <w:rPr>
          <w:rFonts w:ascii="Arial" w:hAnsi="Arial" w:cs="Arial"/>
          <w:szCs w:val="24"/>
        </w:rPr>
        <w:t>ne</w:t>
      </w:r>
      <w:r w:rsidRPr="000C5A9E">
        <w:rPr>
          <w:rFonts w:ascii="Arial" w:hAnsi="Arial" w:cs="Arial"/>
          <w:szCs w:val="24"/>
        </w:rPr>
        <w:t xml:space="preserve"> są w oryginale, zaś pozostałe d</w:t>
      </w:r>
      <w:r w:rsidR="00923FA1" w:rsidRPr="000C5A9E">
        <w:rPr>
          <w:rFonts w:ascii="Arial" w:hAnsi="Arial" w:cs="Arial"/>
          <w:szCs w:val="24"/>
        </w:rPr>
        <w:t>okumenty mogą być przedstawione w formie oryginału lub kserokopii poświadczonej za zgodno</w:t>
      </w:r>
      <w:r w:rsidR="005B3C1A" w:rsidRPr="000C5A9E">
        <w:rPr>
          <w:rFonts w:ascii="Arial" w:hAnsi="Arial" w:cs="Arial"/>
          <w:szCs w:val="24"/>
        </w:rPr>
        <w:t>ść z oryginałem przez Wykonawcę</w:t>
      </w:r>
      <w:r w:rsidR="00CF7123" w:rsidRPr="000C5A9E">
        <w:rPr>
          <w:rFonts w:ascii="Arial" w:hAnsi="Arial" w:cs="Arial"/>
          <w:szCs w:val="24"/>
        </w:rPr>
        <w:t xml:space="preserve">. </w:t>
      </w:r>
      <w:r w:rsidR="00923FA1" w:rsidRPr="000C5A9E">
        <w:rPr>
          <w:rFonts w:ascii="Arial" w:hAnsi="Arial" w:cs="Arial"/>
          <w:szCs w:val="24"/>
        </w:rPr>
        <w:t xml:space="preserve">Zamawiający zażąda przedstawienia oryginału lub notarialnie potwierdzonej kopii dokumentu wyłącznie wtedy, gdy </w:t>
      </w:r>
      <w:r w:rsidR="00B77F06" w:rsidRPr="000C5A9E">
        <w:rPr>
          <w:rFonts w:ascii="Arial" w:hAnsi="Arial" w:cs="Arial"/>
          <w:szCs w:val="24"/>
        </w:rPr>
        <w:t xml:space="preserve">złożona </w:t>
      </w:r>
      <w:r w:rsidR="00923FA1" w:rsidRPr="000C5A9E">
        <w:rPr>
          <w:rFonts w:ascii="Arial" w:hAnsi="Arial" w:cs="Arial"/>
          <w:szCs w:val="24"/>
        </w:rPr>
        <w:t>przez Wykonawcę kserokopia dokumentu będzie nieczytelna lub będzie budzić wątpliw</w:t>
      </w:r>
      <w:r w:rsidR="00B77F06" w:rsidRPr="000C5A9E">
        <w:rPr>
          <w:rFonts w:ascii="Arial" w:hAnsi="Arial" w:cs="Arial"/>
          <w:szCs w:val="24"/>
        </w:rPr>
        <w:t>ości, co do jej prawdziwości</w:t>
      </w:r>
      <w:r w:rsidR="00923FA1" w:rsidRPr="000C5A9E">
        <w:rPr>
          <w:rFonts w:ascii="Arial" w:hAnsi="Arial" w:cs="Arial"/>
          <w:szCs w:val="24"/>
        </w:rPr>
        <w:t>.</w:t>
      </w:r>
      <w:r w:rsidR="00B77F06" w:rsidRPr="000C5A9E">
        <w:rPr>
          <w:rFonts w:ascii="Arial" w:hAnsi="Arial" w:cs="Arial"/>
          <w:szCs w:val="24"/>
        </w:rPr>
        <w:t xml:space="preserve"> Poświadczenia za zgodność z oryginałem dokonuje odpowiednio wykonawca, podmiot, na którego zdolnościach lub sytuacji polega wykonawca, wykonawcy wspólnie ubiegający się o udzielenie zamówienia publicznego w zakresie dokumentów, które każdego z nich dotyczą.</w:t>
      </w:r>
    </w:p>
    <w:p w:rsidR="00923FA1" w:rsidRPr="000C5A9E" w:rsidRDefault="00923FA1" w:rsidP="00733BC0">
      <w:pPr>
        <w:numPr>
          <w:ilvl w:val="1"/>
          <w:numId w:val="4"/>
        </w:numPr>
        <w:tabs>
          <w:tab w:val="left" w:pos="360"/>
        </w:tabs>
        <w:suppressAutoHyphens/>
        <w:spacing w:before="120" w:after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0C5A9E">
        <w:rPr>
          <w:rFonts w:ascii="Arial" w:hAnsi="Arial" w:cs="Arial"/>
          <w:sz w:val="24"/>
          <w:szCs w:val="24"/>
        </w:rPr>
        <w:t>Ofertę sporządza się w języku polskim.</w:t>
      </w:r>
      <w:r w:rsidR="002A0E8A" w:rsidRPr="000C5A9E">
        <w:rPr>
          <w:rFonts w:ascii="Arial" w:hAnsi="Arial" w:cs="Arial"/>
          <w:sz w:val="24"/>
          <w:szCs w:val="24"/>
        </w:rPr>
        <w:t xml:space="preserve"> </w:t>
      </w:r>
      <w:r w:rsidRPr="000C5A9E">
        <w:rPr>
          <w:rFonts w:ascii="Arial" w:hAnsi="Arial" w:cs="Arial"/>
          <w:sz w:val="24"/>
          <w:szCs w:val="24"/>
        </w:rPr>
        <w:t>Oferta powinna być</w:t>
      </w:r>
      <w:r w:rsidR="007F2B48" w:rsidRPr="000C5A9E">
        <w:rPr>
          <w:rFonts w:ascii="Arial" w:hAnsi="Arial" w:cs="Arial"/>
          <w:sz w:val="24"/>
          <w:szCs w:val="24"/>
        </w:rPr>
        <w:t xml:space="preserve"> sporządzona w formie pisemnej</w:t>
      </w:r>
      <w:r w:rsidRPr="000C5A9E">
        <w:rPr>
          <w:rFonts w:ascii="Arial" w:hAnsi="Arial" w:cs="Arial"/>
          <w:sz w:val="24"/>
          <w:szCs w:val="24"/>
        </w:rPr>
        <w:t xml:space="preserve">. </w:t>
      </w:r>
    </w:p>
    <w:p w:rsidR="00923FA1" w:rsidRPr="000C5A9E" w:rsidRDefault="008417D7" w:rsidP="00733BC0">
      <w:pPr>
        <w:numPr>
          <w:ilvl w:val="1"/>
          <w:numId w:val="4"/>
        </w:numPr>
        <w:tabs>
          <w:tab w:val="left" w:pos="360"/>
        </w:tabs>
        <w:suppressAutoHyphens/>
        <w:spacing w:before="120" w:after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733BC0">
        <w:rPr>
          <w:rFonts w:ascii="Arial" w:hAnsi="Arial" w:cs="Arial"/>
          <w:sz w:val="24"/>
          <w:szCs w:val="24"/>
        </w:rPr>
        <w:t xml:space="preserve">Zaleca się, aby Formularz ofertowy został spięty, </w:t>
      </w:r>
      <w:r w:rsidR="00923FA1" w:rsidRPr="000C5A9E">
        <w:rPr>
          <w:rFonts w:ascii="Arial" w:hAnsi="Arial" w:cs="Arial"/>
          <w:sz w:val="24"/>
          <w:szCs w:val="24"/>
        </w:rPr>
        <w:t>podpisany, a wszystkie strony oferty będą ponumerowane - w tym wszystkie załączniki – muszą być parafowane przez osobę podpisującą ofertę.</w:t>
      </w:r>
    </w:p>
    <w:p w:rsidR="00923FA1" w:rsidRPr="000C5A9E" w:rsidRDefault="00923FA1" w:rsidP="00733BC0">
      <w:pPr>
        <w:numPr>
          <w:ilvl w:val="1"/>
          <w:numId w:val="4"/>
        </w:numPr>
        <w:tabs>
          <w:tab w:val="left" w:pos="360"/>
        </w:tabs>
        <w:suppressAutoHyphens/>
        <w:spacing w:before="120" w:after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0C5A9E">
        <w:rPr>
          <w:rFonts w:ascii="Arial" w:hAnsi="Arial" w:cs="Arial"/>
          <w:sz w:val="24"/>
          <w:szCs w:val="24"/>
        </w:rPr>
        <w:t xml:space="preserve">Upoważnienie do podpisania oferty winno być dołączone do oferty, o ile nie wynika to z  innych dokumentów załączonych do oferty (np. z odpisu z rejestru sądowego, zaświadczenia o wpisie do </w:t>
      </w:r>
      <w:r w:rsidR="007F2B48" w:rsidRPr="000C5A9E">
        <w:rPr>
          <w:rFonts w:ascii="Arial" w:hAnsi="Arial" w:cs="Arial"/>
          <w:sz w:val="24"/>
          <w:szCs w:val="24"/>
        </w:rPr>
        <w:t>CEIDG</w:t>
      </w:r>
      <w:r w:rsidRPr="000C5A9E">
        <w:rPr>
          <w:rFonts w:ascii="Arial" w:hAnsi="Arial" w:cs="Arial"/>
          <w:sz w:val="24"/>
          <w:szCs w:val="24"/>
        </w:rPr>
        <w:t>).</w:t>
      </w:r>
    </w:p>
    <w:p w:rsidR="00AC273B" w:rsidRPr="000C5A9E" w:rsidRDefault="00923FA1" w:rsidP="00733BC0">
      <w:pPr>
        <w:numPr>
          <w:ilvl w:val="1"/>
          <w:numId w:val="4"/>
        </w:numPr>
        <w:tabs>
          <w:tab w:val="left" w:pos="360"/>
        </w:tabs>
        <w:suppressAutoHyphens/>
        <w:spacing w:before="120" w:after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0C5A9E">
        <w:rPr>
          <w:rFonts w:ascii="Arial" w:hAnsi="Arial" w:cs="Arial"/>
          <w:sz w:val="24"/>
          <w:szCs w:val="24"/>
        </w:rPr>
        <w:t>Wszystkie miejsca, w których Wykonawca naniósł zmiany winny być parafowane przez osobę /osoby/ podpisującą ofertę wraz z datą naniesienia zmiany.</w:t>
      </w:r>
    </w:p>
    <w:p w:rsidR="00AC273B" w:rsidRPr="000C5A9E" w:rsidRDefault="00923FA1" w:rsidP="00733BC0">
      <w:pPr>
        <w:numPr>
          <w:ilvl w:val="1"/>
          <w:numId w:val="4"/>
        </w:numPr>
        <w:tabs>
          <w:tab w:val="left" w:pos="360"/>
        </w:tabs>
        <w:suppressAutoHyphens/>
        <w:spacing w:before="120" w:after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0C5A9E">
        <w:rPr>
          <w:rFonts w:ascii="Arial" w:hAnsi="Arial" w:cs="Arial"/>
          <w:sz w:val="24"/>
          <w:szCs w:val="24"/>
        </w:rPr>
        <w:t>Wielkość załączonych wzorów formularzy może zostać przez Wykonawcę zmieniona, opis poszczególnych kolumn i wierszy musi pozostać niezmieniony.</w:t>
      </w:r>
    </w:p>
    <w:p w:rsidR="0089793B" w:rsidRPr="000C5A9E" w:rsidRDefault="00923FA1" w:rsidP="00733BC0">
      <w:pPr>
        <w:numPr>
          <w:ilvl w:val="1"/>
          <w:numId w:val="4"/>
        </w:numPr>
        <w:tabs>
          <w:tab w:val="left" w:pos="360"/>
        </w:tabs>
        <w:suppressAutoHyphens/>
        <w:spacing w:before="120" w:after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0C5A9E">
        <w:rPr>
          <w:rFonts w:ascii="Arial" w:hAnsi="Arial" w:cs="Arial"/>
          <w:sz w:val="24"/>
          <w:szCs w:val="24"/>
        </w:rPr>
        <w:t>Oferta jest jawna, z wyjątkiem informacji stanowiących tajemnicę przedsiębiorstwa</w:t>
      </w:r>
      <w:r w:rsidR="003E561C" w:rsidRPr="000C5A9E">
        <w:rPr>
          <w:rFonts w:ascii="Arial" w:hAnsi="Arial" w:cs="Arial"/>
          <w:sz w:val="24"/>
          <w:szCs w:val="24"/>
        </w:rPr>
        <w:t xml:space="preserve"> </w:t>
      </w:r>
      <w:r w:rsidRPr="000C5A9E">
        <w:rPr>
          <w:rFonts w:ascii="Arial" w:hAnsi="Arial" w:cs="Arial"/>
          <w:sz w:val="24"/>
          <w:szCs w:val="24"/>
        </w:rPr>
        <w:t>w</w:t>
      </w:r>
      <w:r w:rsidR="0007082F" w:rsidRPr="000C5A9E">
        <w:rPr>
          <w:rFonts w:ascii="Arial" w:hAnsi="Arial" w:cs="Arial"/>
          <w:sz w:val="24"/>
          <w:szCs w:val="24"/>
        </w:rPr>
        <w:t xml:space="preserve"> </w:t>
      </w:r>
      <w:r w:rsidRPr="000C5A9E">
        <w:rPr>
          <w:rFonts w:ascii="Arial" w:hAnsi="Arial" w:cs="Arial"/>
          <w:sz w:val="24"/>
          <w:szCs w:val="24"/>
        </w:rPr>
        <w:t>rozumieniu przepisów o zwalczaniu nieuczciwej konkurencji, a Wykonawca składając ofertę zastrzegł w odniesieniu do tych informacji, że nie mogą być one udostępnione</w:t>
      </w:r>
      <w:r w:rsidR="008375CF" w:rsidRPr="000C5A9E">
        <w:rPr>
          <w:rFonts w:ascii="Arial" w:hAnsi="Arial" w:cs="Arial"/>
          <w:sz w:val="24"/>
          <w:szCs w:val="24"/>
        </w:rPr>
        <w:t xml:space="preserve"> innym uczestnikom postępowania oraz wykazał, iż zastrzeżone informacje stanowią tajemnice przedsiębiorstwa.</w:t>
      </w:r>
    </w:p>
    <w:p w:rsidR="00BB70C0" w:rsidRPr="002374A4" w:rsidRDefault="00923FA1" w:rsidP="00733BC0">
      <w:pPr>
        <w:numPr>
          <w:ilvl w:val="1"/>
          <w:numId w:val="4"/>
        </w:numPr>
        <w:tabs>
          <w:tab w:val="left" w:pos="360"/>
        </w:tabs>
        <w:suppressAutoHyphens/>
        <w:spacing w:before="120" w:after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0C5A9E">
        <w:rPr>
          <w:rFonts w:ascii="Arial" w:hAnsi="Arial" w:cs="Arial"/>
          <w:sz w:val="24"/>
          <w:szCs w:val="24"/>
        </w:rPr>
        <w:t xml:space="preserve">Przez tajemnicę przedsiębiorstwa rozumie się nieujawnione do wiadomości publicznej informacje techniczne, technologiczne, handlowe lub organizacyjne przedsiębiorstwa, </w:t>
      </w:r>
      <w:r w:rsidR="000B3E95" w:rsidRPr="000C5A9E">
        <w:rPr>
          <w:rFonts w:ascii="Arial" w:hAnsi="Arial" w:cs="Arial"/>
          <w:sz w:val="24"/>
          <w:szCs w:val="24"/>
        </w:rPr>
        <w:t>co do których</w:t>
      </w:r>
      <w:r w:rsidRPr="000C5A9E">
        <w:rPr>
          <w:rFonts w:ascii="Arial" w:hAnsi="Arial" w:cs="Arial"/>
          <w:sz w:val="24"/>
          <w:szCs w:val="24"/>
        </w:rPr>
        <w:t xml:space="preserve"> przedsiębiorca podjął niezbędne działania w celu zachowania ich poufności.</w:t>
      </w:r>
    </w:p>
    <w:p w:rsidR="00923FA1" w:rsidRPr="000C5A9E" w:rsidRDefault="00202431" w:rsidP="0089793B">
      <w:pPr>
        <w:spacing w:before="120" w:after="120"/>
        <w:ind w:left="357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0C5A9E">
        <w:rPr>
          <w:rFonts w:ascii="Arial" w:hAnsi="Arial" w:cs="Arial"/>
          <w:b/>
          <w:bCs/>
          <w:sz w:val="24"/>
          <w:szCs w:val="24"/>
          <w:u w:val="single"/>
        </w:rPr>
        <w:t xml:space="preserve">Uwaga </w:t>
      </w:r>
      <w:r w:rsidR="00923FA1" w:rsidRPr="000C5A9E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:rsidR="00CE719C" w:rsidRPr="000C5A9E" w:rsidRDefault="00923FA1" w:rsidP="0089793B">
      <w:pPr>
        <w:spacing w:before="120" w:after="120"/>
        <w:ind w:left="357"/>
        <w:jc w:val="both"/>
        <w:rPr>
          <w:rFonts w:ascii="Arial" w:hAnsi="Arial" w:cs="Arial"/>
          <w:sz w:val="24"/>
          <w:szCs w:val="24"/>
        </w:rPr>
      </w:pPr>
      <w:r w:rsidRPr="000C5A9E">
        <w:rPr>
          <w:rFonts w:ascii="Arial" w:hAnsi="Arial" w:cs="Arial"/>
          <w:sz w:val="24"/>
          <w:szCs w:val="24"/>
        </w:rPr>
        <w:t xml:space="preserve">Oświadczenia i zaświadczenia składane w trakcie postępowania, stanowiące tajemnice przedsiębiorstwa w rozumieniu przepisów ustawy o zwalczaniu nieuczciwej konkurencji, </w:t>
      </w:r>
      <w:r w:rsidR="005E1D4C" w:rsidRPr="000C5A9E">
        <w:rPr>
          <w:rFonts w:ascii="Arial" w:hAnsi="Arial" w:cs="Arial"/>
          <w:sz w:val="24"/>
          <w:szCs w:val="24"/>
        </w:rPr>
        <w:t>co, do których</w:t>
      </w:r>
      <w:r w:rsidRPr="000C5A9E">
        <w:rPr>
          <w:rFonts w:ascii="Arial" w:hAnsi="Arial" w:cs="Arial"/>
          <w:sz w:val="24"/>
          <w:szCs w:val="24"/>
        </w:rPr>
        <w:t xml:space="preserve"> Wykonawca zastrzega, że nie mogą być udostępniane innym uczestnikom postępowania muszą być oznaczone klauzulą: </w:t>
      </w:r>
    </w:p>
    <w:p w:rsidR="00923FA1" w:rsidRPr="000C5A9E" w:rsidRDefault="00FE0D01" w:rsidP="0089793B">
      <w:pPr>
        <w:spacing w:before="120" w:after="120"/>
        <w:ind w:left="357"/>
        <w:jc w:val="both"/>
        <w:rPr>
          <w:rFonts w:ascii="Arial" w:hAnsi="Arial" w:cs="Arial"/>
          <w:b/>
          <w:bCs/>
          <w:sz w:val="24"/>
          <w:szCs w:val="24"/>
        </w:rPr>
      </w:pPr>
      <w:r w:rsidRPr="000C5A9E">
        <w:rPr>
          <w:rFonts w:ascii="Arial" w:hAnsi="Arial" w:cs="Arial"/>
          <w:sz w:val="24"/>
          <w:szCs w:val="24"/>
        </w:rPr>
        <w:t>„</w:t>
      </w:r>
      <w:r w:rsidR="00923FA1" w:rsidRPr="000C5A9E">
        <w:rPr>
          <w:rFonts w:ascii="Arial" w:hAnsi="Arial" w:cs="Arial"/>
          <w:b/>
          <w:bCs/>
          <w:sz w:val="24"/>
          <w:szCs w:val="24"/>
        </w:rPr>
        <w:t>DOKUMENT STANOWI TAJEMNICĘ PRZEDSIĘBIORSTWA</w:t>
      </w:r>
      <w:r w:rsidRPr="000C5A9E">
        <w:rPr>
          <w:rFonts w:ascii="Arial" w:hAnsi="Arial" w:cs="Arial"/>
          <w:b/>
          <w:bCs/>
          <w:sz w:val="24"/>
          <w:szCs w:val="24"/>
        </w:rPr>
        <w:t>”</w:t>
      </w:r>
    </w:p>
    <w:p w:rsidR="00FE0D01" w:rsidRPr="000C5A9E" w:rsidRDefault="00E75A0D" w:rsidP="0089793B">
      <w:pPr>
        <w:spacing w:before="120" w:after="120"/>
        <w:ind w:left="357"/>
        <w:jc w:val="both"/>
        <w:rPr>
          <w:rFonts w:ascii="Arial" w:hAnsi="Arial" w:cs="Arial"/>
          <w:bCs/>
          <w:i/>
          <w:sz w:val="24"/>
          <w:szCs w:val="24"/>
        </w:rPr>
      </w:pPr>
      <w:r w:rsidRPr="000C5A9E">
        <w:rPr>
          <w:rFonts w:ascii="Arial" w:hAnsi="Arial" w:cs="Arial"/>
          <w:bCs/>
          <w:i/>
          <w:sz w:val="24"/>
          <w:szCs w:val="24"/>
        </w:rPr>
        <w:t>(</w:t>
      </w:r>
      <w:r w:rsidR="00FE0D01" w:rsidRPr="000C5A9E">
        <w:rPr>
          <w:rFonts w:ascii="Arial" w:hAnsi="Arial" w:cs="Arial"/>
          <w:bCs/>
          <w:i/>
          <w:sz w:val="24"/>
          <w:szCs w:val="24"/>
        </w:rPr>
        <w:t>w rozumieniu art.11 ust.4 ustawy z dnia 16 kwietnia 1993 roku o zwalczaniu nieuczciwej konkurencji /Dz.U.20</w:t>
      </w:r>
      <w:r w:rsidR="002374A4">
        <w:rPr>
          <w:rFonts w:ascii="Arial" w:hAnsi="Arial" w:cs="Arial"/>
          <w:bCs/>
          <w:i/>
          <w:sz w:val="24"/>
          <w:szCs w:val="24"/>
        </w:rPr>
        <w:t>18</w:t>
      </w:r>
      <w:r w:rsidR="00FE0D01" w:rsidRPr="000C5A9E">
        <w:rPr>
          <w:rFonts w:ascii="Arial" w:hAnsi="Arial" w:cs="Arial"/>
          <w:bCs/>
          <w:i/>
          <w:sz w:val="24"/>
          <w:szCs w:val="24"/>
        </w:rPr>
        <w:t xml:space="preserve"> r. poz.</w:t>
      </w:r>
      <w:r w:rsidR="002374A4">
        <w:rPr>
          <w:rFonts w:ascii="Arial" w:hAnsi="Arial" w:cs="Arial"/>
          <w:bCs/>
          <w:i/>
          <w:sz w:val="24"/>
          <w:szCs w:val="24"/>
        </w:rPr>
        <w:t>419/</w:t>
      </w:r>
      <w:r w:rsidR="00A45FC2" w:rsidRPr="000C5A9E">
        <w:rPr>
          <w:rFonts w:ascii="Arial" w:hAnsi="Arial" w:cs="Arial"/>
          <w:bCs/>
          <w:i/>
          <w:sz w:val="24"/>
          <w:szCs w:val="24"/>
        </w:rPr>
        <w:t>)</w:t>
      </w:r>
      <w:r w:rsidR="00FE0D01" w:rsidRPr="000C5A9E">
        <w:rPr>
          <w:rFonts w:ascii="Arial" w:hAnsi="Arial" w:cs="Arial"/>
          <w:bCs/>
          <w:i/>
          <w:sz w:val="24"/>
          <w:szCs w:val="24"/>
        </w:rPr>
        <w:t>.</w:t>
      </w:r>
    </w:p>
    <w:p w:rsidR="00A726F7" w:rsidRPr="000C5A9E" w:rsidRDefault="00E62042" w:rsidP="0089793B">
      <w:pPr>
        <w:spacing w:before="120" w:after="120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0C5A9E">
        <w:rPr>
          <w:rFonts w:ascii="Arial" w:hAnsi="Arial" w:cs="Arial"/>
          <w:bCs/>
          <w:sz w:val="24"/>
          <w:szCs w:val="24"/>
        </w:rPr>
        <w:t>Zaleca się, aby informacje stanowiące tajemnicę przedsiębiorstwa były trwale spięte i oddzielone od pozostałej jawnej części.</w:t>
      </w:r>
    </w:p>
    <w:p w:rsidR="00A726F7" w:rsidRPr="000C5A9E" w:rsidRDefault="00A726F7" w:rsidP="00733BC0">
      <w:pPr>
        <w:pStyle w:val="Nagwek1"/>
        <w:numPr>
          <w:ilvl w:val="0"/>
          <w:numId w:val="15"/>
        </w:numPr>
        <w:suppressAutoHyphens/>
        <w:spacing w:before="120" w:after="120"/>
        <w:ind w:left="426" w:hanging="425"/>
        <w:jc w:val="both"/>
        <w:rPr>
          <w:sz w:val="24"/>
          <w:szCs w:val="24"/>
        </w:rPr>
      </w:pPr>
      <w:bookmarkStart w:id="2" w:name="_toc289"/>
      <w:bookmarkStart w:id="3" w:name="_toc292"/>
      <w:bookmarkStart w:id="4" w:name="_Toc412451389"/>
      <w:bookmarkEnd w:id="2"/>
      <w:bookmarkEnd w:id="3"/>
      <w:r w:rsidRPr="000C5A9E">
        <w:rPr>
          <w:sz w:val="24"/>
          <w:szCs w:val="24"/>
        </w:rPr>
        <w:lastRenderedPageBreak/>
        <w:t>Podstawy wykluczenia, o których mowa w art. 24 ust.</w:t>
      </w:r>
      <w:r w:rsidR="00494C11" w:rsidRPr="000C5A9E">
        <w:rPr>
          <w:sz w:val="24"/>
          <w:szCs w:val="24"/>
        </w:rPr>
        <w:t xml:space="preserve"> </w:t>
      </w:r>
      <w:r w:rsidRPr="000C5A9E">
        <w:rPr>
          <w:sz w:val="24"/>
          <w:szCs w:val="24"/>
        </w:rPr>
        <w:t xml:space="preserve">5. </w:t>
      </w:r>
    </w:p>
    <w:p w:rsidR="0089793B" w:rsidRPr="000C5A9E" w:rsidRDefault="00A726F7" w:rsidP="0089793B">
      <w:pPr>
        <w:pStyle w:val="ZLITUSTzmustliter"/>
        <w:keepNext/>
        <w:spacing w:before="120" w:after="120" w:line="240" w:lineRule="auto"/>
        <w:ind w:left="0" w:firstLine="0"/>
        <w:rPr>
          <w:rFonts w:ascii="Arial" w:hAnsi="Arial"/>
          <w:szCs w:val="24"/>
        </w:rPr>
      </w:pPr>
      <w:r w:rsidRPr="000C5A9E">
        <w:rPr>
          <w:rFonts w:ascii="Arial" w:hAnsi="Arial"/>
          <w:szCs w:val="24"/>
        </w:rPr>
        <w:t>Z postępowania o udzielenie zamówienia zamawiający wykluczy wykonawcę:</w:t>
      </w:r>
    </w:p>
    <w:p w:rsidR="0089793B" w:rsidRPr="000C5A9E" w:rsidRDefault="0089793B" w:rsidP="00733BC0">
      <w:pPr>
        <w:pStyle w:val="Akapitzlist"/>
        <w:numPr>
          <w:ilvl w:val="1"/>
          <w:numId w:val="15"/>
        </w:numPr>
        <w:suppressAutoHyphens/>
        <w:spacing w:before="120" w:after="120"/>
        <w:ind w:left="284" w:hanging="284"/>
        <w:jc w:val="both"/>
        <w:rPr>
          <w:rFonts w:ascii="Arial" w:hAnsi="Arial" w:cs="Arial"/>
        </w:rPr>
      </w:pPr>
      <w:r w:rsidRPr="000C5A9E">
        <w:rPr>
          <w:rFonts w:ascii="Arial" w:hAnsi="Arial" w:cs="Arial"/>
        </w:rPr>
        <w:t>W</w:t>
      </w:r>
      <w:r w:rsidR="00E360A2" w:rsidRPr="000C5A9E">
        <w:rPr>
          <w:rFonts w:ascii="Arial" w:hAnsi="Arial" w:cs="Arial"/>
        </w:rPr>
        <w:t xml:space="preserve">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</w:t>
      </w:r>
      <w:r w:rsidR="002374A4">
        <w:rPr>
          <w:rFonts w:ascii="Arial" w:hAnsi="Arial" w:cs="Arial"/>
        </w:rPr>
        <w:t>7</w:t>
      </w:r>
      <w:r w:rsidR="00E360A2" w:rsidRPr="000C5A9E">
        <w:rPr>
          <w:rFonts w:ascii="Arial" w:hAnsi="Arial" w:cs="Arial"/>
        </w:rPr>
        <w:t xml:space="preserve"> r. poz. </w:t>
      </w:r>
      <w:r w:rsidR="002374A4">
        <w:rPr>
          <w:rFonts w:ascii="Arial" w:hAnsi="Arial" w:cs="Arial"/>
        </w:rPr>
        <w:t>1508</w:t>
      </w:r>
      <w:r w:rsidR="00E360A2" w:rsidRPr="000C5A9E">
        <w:rPr>
          <w:rFonts w:ascii="Arial" w:hAnsi="Arial" w:cs="Arial"/>
        </w:rPr>
        <w:t>, oraz z 201</w:t>
      </w:r>
      <w:r w:rsidR="002374A4">
        <w:rPr>
          <w:rFonts w:ascii="Arial" w:hAnsi="Arial" w:cs="Arial"/>
        </w:rPr>
        <w:t>8</w:t>
      </w:r>
      <w:r w:rsidR="00E360A2" w:rsidRPr="000C5A9E">
        <w:rPr>
          <w:rFonts w:ascii="Arial" w:hAnsi="Arial" w:cs="Arial"/>
        </w:rPr>
        <w:t xml:space="preserve"> r. poz. </w:t>
      </w:r>
      <w:r w:rsidR="002374A4">
        <w:rPr>
          <w:rFonts w:ascii="Arial" w:hAnsi="Arial" w:cs="Arial"/>
        </w:rPr>
        <w:t>149, 398, 1544 i 1629</w:t>
      </w:r>
      <w:r w:rsidR="00E360A2" w:rsidRPr="000C5A9E">
        <w:rPr>
          <w:rFonts w:ascii="Arial" w:hAnsi="Arial" w:cs="Arial"/>
        </w:rPr>
        <w:t xml:space="preserve">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</w:t>
      </w:r>
      <w:r w:rsidR="00812256" w:rsidRPr="000C5A9E">
        <w:rPr>
          <w:rFonts w:ascii="Arial" w:hAnsi="Arial" w:cs="Arial"/>
        </w:rPr>
        <w:t>(Dz. U. z 201</w:t>
      </w:r>
      <w:r w:rsidR="002374A4">
        <w:rPr>
          <w:rFonts w:ascii="Arial" w:hAnsi="Arial" w:cs="Arial"/>
        </w:rPr>
        <w:t>7</w:t>
      </w:r>
      <w:r w:rsidR="00812256" w:rsidRPr="000C5A9E">
        <w:rPr>
          <w:rFonts w:ascii="Arial" w:hAnsi="Arial" w:cs="Arial"/>
        </w:rPr>
        <w:t xml:space="preserve"> r. poz. 23</w:t>
      </w:r>
      <w:r w:rsidR="002374A4">
        <w:rPr>
          <w:rFonts w:ascii="Arial" w:hAnsi="Arial" w:cs="Arial"/>
        </w:rPr>
        <w:t>44 i 2491 oraz z 2018 r. poz. 398, 685, 1544 i 1629</w:t>
      </w:r>
      <w:r w:rsidR="00E360A2" w:rsidRPr="000C5A9E">
        <w:rPr>
          <w:rFonts w:ascii="Arial" w:hAnsi="Arial" w:cs="Arial"/>
        </w:rPr>
        <w:t>)</w:t>
      </w:r>
      <w:r w:rsidRPr="000C5A9E">
        <w:rPr>
          <w:rFonts w:ascii="Arial" w:hAnsi="Arial" w:cs="Arial"/>
        </w:rPr>
        <w:t>.</w:t>
      </w:r>
    </w:p>
    <w:p w:rsidR="0089793B" w:rsidRPr="000C5A9E" w:rsidRDefault="0089793B" w:rsidP="00733BC0">
      <w:pPr>
        <w:numPr>
          <w:ilvl w:val="1"/>
          <w:numId w:val="15"/>
        </w:numPr>
        <w:tabs>
          <w:tab w:val="left" w:pos="360"/>
        </w:tabs>
        <w:suppressAutoHyphens/>
        <w:spacing w:before="120" w:after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0C5A9E">
        <w:rPr>
          <w:rFonts w:ascii="Arial" w:hAnsi="Arial" w:cs="Arial"/>
          <w:sz w:val="24"/>
          <w:szCs w:val="24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dowodowych.</w:t>
      </w:r>
    </w:p>
    <w:p w:rsidR="0089793B" w:rsidRPr="000C5A9E" w:rsidRDefault="0089793B" w:rsidP="00733BC0">
      <w:pPr>
        <w:numPr>
          <w:ilvl w:val="1"/>
          <w:numId w:val="15"/>
        </w:numPr>
        <w:tabs>
          <w:tab w:val="left" w:pos="360"/>
        </w:tabs>
        <w:suppressAutoHyphens/>
        <w:spacing w:before="120" w:after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0C5A9E">
        <w:rPr>
          <w:rFonts w:ascii="Arial" w:hAnsi="Arial" w:cs="Arial"/>
          <w:sz w:val="24"/>
          <w:szCs w:val="24"/>
        </w:rPr>
        <w:t>K</w:t>
      </w:r>
      <w:r w:rsidR="00E360A2" w:rsidRPr="000C5A9E">
        <w:rPr>
          <w:rFonts w:ascii="Arial" w:hAnsi="Arial" w:cs="Arial"/>
          <w:sz w:val="24"/>
          <w:szCs w:val="24"/>
        </w:rPr>
        <w:t>tóry, z przyczyn leżących po jego stronie, nie wykonał albo nienależycie wykonał w istotnym stopniu wcześniejszą umowę w sprawie zamówienia publicznego lub umowę koncesji, zawartą z zamawiającym, o którym mowa w art. 3 ust. 1 pkt 1–4</w:t>
      </w:r>
      <w:r w:rsidR="00153645" w:rsidRPr="000C5A9E">
        <w:rPr>
          <w:rFonts w:ascii="Arial" w:hAnsi="Arial" w:cs="Arial"/>
          <w:sz w:val="24"/>
          <w:szCs w:val="24"/>
        </w:rPr>
        <w:t xml:space="preserve"> ustawy Prawo zamówień publicznych </w:t>
      </w:r>
      <w:r w:rsidR="00153645" w:rsidRPr="000C5A9E">
        <w:rPr>
          <w:rFonts w:ascii="Arial" w:hAnsi="Arial" w:cs="Arial"/>
          <w:i/>
          <w:sz w:val="24"/>
          <w:szCs w:val="24"/>
        </w:rPr>
        <w:t>(Dz. U. z 201</w:t>
      </w:r>
      <w:r w:rsidR="002374A4">
        <w:rPr>
          <w:rFonts w:ascii="Arial" w:hAnsi="Arial" w:cs="Arial"/>
          <w:i/>
          <w:sz w:val="24"/>
          <w:szCs w:val="24"/>
        </w:rPr>
        <w:t>8</w:t>
      </w:r>
      <w:r w:rsidR="00153645" w:rsidRPr="000C5A9E">
        <w:rPr>
          <w:rFonts w:ascii="Arial" w:hAnsi="Arial" w:cs="Arial"/>
          <w:i/>
          <w:sz w:val="24"/>
          <w:szCs w:val="24"/>
        </w:rPr>
        <w:t xml:space="preserve">r., poz. </w:t>
      </w:r>
      <w:r w:rsidR="002374A4">
        <w:rPr>
          <w:rFonts w:ascii="Arial" w:hAnsi="Arial" w:cs="Arial"/>
          <w:i/>
          <w:sz w:val="24"/>
          <w:szCs w:val="24"/>
        </w:rPr>
        <w:t>1986</w:t>
      </w:r>
      <w:r w:rsidR="00153645" w:rsidRPr="000C5A9E">
        <w:rPr>
          <w:rFonts w:ascii="Arial" w:hAnsi="Arial" w:cs="Arial"/>
          <w:i/>
          <w:sz w:val="24"/>
          <w:szCs w:val="24"/>
        </w:rPr>
        <w:t xml:space="preserve"> z </w:t>
      </w:r>
      <w:proofErr w:type="spellStart"/>
      <w:r w:rsidR="00153645" w:rsidRPr="000C5A9E">
        <w:rPr>
          <w:rFonts w:ascii="Arial" w:hAnsi="Arial" w:cs="Arial"/>
          <w:i/>
          <w:sz w:val="24"/>
          <w:szCs w:val="24"/>
        </w:rPr>
        <w:t>późn</w:t>
      </w:r>
      <w:proofErr w:type="spellEnd"/>
      <w:r w:rsidR="00153645" w:rsidRPr="000C5A9E">
        <w:rPr>
          <w:rFonts w:ascii="Arial" w:hAnsi="Arial" w:cs="Arial"/>
          <w:i/>
          <w:sz w:val="24"/>
          <w:szCs w:val="24"/>
        </w:rPr>
        <w:t>. zm.)</w:t>
      </w:r>
      <w:r w:rsidR="00E360A2" w:rsidRPr="000C5A9E">
        <w:rPr>
          <w:rFonts w:ascii="Arial" w:hAnsi="Arial" w:cs="Arial"/>
          <w:sz w:val="24"/>
          <w:szCs w:val="24"/>
        </w:rPr>
        <w:t>, co doprowadziło do rozwiązania umowy lub zasądzenia odszkodowania</w:t>
      </w:r>
      <w:r w:rsidRPr="000C5A9E">
        <w:rPr>
          <w:rFonts w:ascii="Arial" w:hAnsi="Arial" w:cs="Arial"/>
          <w:sz w:val="24"/>
          <w:szCs w:val="24"/>
        </w:rPr>
        <w:t>.</w:t>
      </w:r>
    </w:p>
    <w:p w:rsidR="005715DF" w:rsidRPr="000C5A9E" w:rsidRDefault="0089793B" w:rsidP="00733BC0">
      <w:pPr>
        <w:numPr>
          <w:ilvl w:val="1"/>
          <w:numId w:val="15"/>
        </w:numPr>
        <w:tabs>
          <w:tab w:val="left" w:pos="360"/>
        </w:tabs>
        <w:suppressAutoHyphens/>
        <w:spacing w:before="120" w:after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0C5A9E">
        <w:rPr>
          <w:rFonts w:ascii="Arial" w:hAnsi="Arial" w:cs="Arial"/>
          <w:sz w:val="24"/>
          <w:szCs w:val="24"/>
        </w:rPr>
        <w:t>K</w:t>
      </w:r>
      <w:r w:rsidR="00E360A2" w:rsidRPr="000C5A9E">
        <w:rPr>
          <w:rFonts w:ascii="Arial" w:hAnsi="Arial" w:cs="Arial"/>
          <w:sz w:val="24"/>
          <w:szCs w:val="24"/>
        </w:rPr>
        <w:t xml:space="preserve">tóry naruszył obowiązki dotyczące płatności podatków, opłat lub składek na ubezpieczenia społeczne lub zdrowotne, co zamawiający jest w stanie wykazać za pomocą stosownych środków dowodowych, z wyjątkiem przypadku, o którym mowa w </w:t>
      </w:r>
      <w:r w:rsidR="00153645" w:rsidRPr="000C5A9E">
        <w:rPr>
          <w:rFonts w:ascii="Arial" w:hAnsi="Arial" w:cs="Arial"/>
          <w:sz w:val="24"/>
          <w:szCs w:val="24"/>
        </w:rPr>
        <w:t xml:space="preserve">art. 24. </w:t>
      </w:r>
      <w:r w:rsidR="00E360A2" w:rsidRPr="000C5A9E">
        <w:rPr>
          <w:rFonts w:ascii="Arial" w:hAnsi="Arial" w:cs="Arial"/>
          <w:sz w:val="24"/>
          <w:szCs w:val="24"/>
        </w:rPr>
        <w:t>ust. 1 pkt 15</w:t>
      </w:r>
      <w:r w:rsidR="00153645" w:rsidRPr="000C5A9E">
        <w:rPr>
          <w:rFonts w:ascii="Arial" w:hAnsi="Arial" w:cs="Arial"/>
          <w:sz w:val="24"/>
          <w:szCs w:val="24"/>
        </w:rPr>
        <w:t xml:space="preserve"> ustawy Prawo zamówień publicznych </w:t>
      </w:r>
      <w:r w:rsidR="00153645" w:rsidRPr="000C5A9E">
        <w:rPr>
          <w:rFonts w:ascii="Arial" w:hAnsi="Arial" w:cs="Arial"/>
          <w:i/>
          <w:sz w:val="24"/>
          <w:szCs w:val="24"/>
        </w:rPr>
        <w:t>(Dz. U. z 201</w:t>
      </w:r>
      <w:r w:rsidR="002374A4">
        <w:rPr>
          <w:rFonts w:ascii="Arial" w:hAnsi="Arial" w:cs="Arial"/>
          <w:i/>
          <w:sz w:val="24"/>
          <w:szCs w:val="24"/>
        </w:rPr>
        <w:t>8</w:t>
      </w:r>
      <w:r w:rsidR="00153645" w:rsidRPr="000C5A9E">
        <w:rPr>
          <w:rFonts w:ascii="Arial" w:hAnsi="Arial" w:cs="Arial"/>
          <w:i/>
          <w:sz w:val="24"/>
          <w:szCs w:val="24"/>
        </w:rPr>
        <w:t xml:space="preserve">r., poz. </w:t>
      </w:r>
      <w:r w:rsidR="002374A4">
        <w:rPr>
          <w:rFonts w:ascii="Arial" w:hAnsi="Arial" w:cs="Arial"/>
          <w:i/>
          <w:sz w:val="24"/>
          <w:szCs w:val="24"/>
        </w:rPr>
        <w:t>1986</w:t>
      </w:r>
      <w:r w:rsidR="00153645" w:rsidRPr="000C5A9E">
        <w:rPr>
          <w:rFonts w:ascii="Arial" w:hAnsi="Arial" w:cs="Arial"/>
          <w:i/>
          <w:sz w:val="24"/>
          <w:szCs w:val="24"/>
        </w:rPr>
        <w:t xml:space="preserve"> z </w:t>
      </w:r>
      <w:proofErr w:type="spellStart"/>
      <w:r w:rsidR="00153645" w:rsidRPr="000C5A9E">
        <w:rPr>
          <w:rFonts w:ascii="Arial" w:hAnsi="Arial" w:cs="Arial"/>
          <w:i/>
          <w:sz w:val="24"/>
          <w:szCs w:val="24"/>
        </w:rPr>
        <w:t>późn</w:t>
      </w:r>
      <w:proofErr w:type="spellEnd"/>
      <w:r w:rsidR="00153645" w:rsidRPr="000C5A9E">
        <w:rPr>
          <w:rFonts w:ascii="Arial" w:hAnsi="Arial" w:cs="Arial"/>
          <w:i/>
          <w:sz w:val="24"/>
          <w:szCs w:val="24"/>
        </w:rPr>
        <w:t>. zm.)</w:t>
      </w:r>
      <w:r w:rsidR="00E360A2" w:rsidRPr="000C5A9E">
        <w:rPr>
          <w:rFonts w:ascii="Arial" w:hAnsi="Arial" w:cs="Arial"/>
          <w:sz w:val="24"/>
          <w:szCs w:val="24"/>
        </w:rPr>
        <w:t>, chyba że wykonawca dokonał płatności należnych podatków, opłat lub składek na ubezpieczenia społeczne lub zdrowotne wraz z odsetkami lub grzywnami lub zawarł wiążące porozumienie w sprawie spłaty tych należności.</w:t>
      </w:r>
    </w:p>
    <w:p w:rsidR="00E47704" w:rsidRPr="000C5A9E" w:rsidRDefault="00C22C87" w:rsidP="00733BC0">
      <w:pPr>
        <w:pStyle w:val="Nagwek1"/>
        <w:numPr>
          <w:ilvl w:val="0"/>
          <w:numId w:val="15"/>
        </w:numPr>
        <w:suppressAutoHyphens/>
        <w:spacing w:before="120" w:after="120"/>
        <w:ind w:left="426" w:hanging="426"/>
        <w:jc w:val="both"/>
        <w:rPr>
          <w:sz w:val="24"/>
          <w:szCs w:val="24"/>
        </w:rPr>
      </w:pPr>
      <w:r w:rsidRPr="000C5A9E">
        <w:rPr>
          <w:sz w:val="24"/>
          <w:szCs w:val="24"/>
        </w:rPr>
        <w:t xml:space="preserve">Warunki udziału w postępowaniu </w:t>
      </w:r>
      <w:bookmarkEnd w:id="4"/>
    </w:p>
    <w:p w:rsidR="0089793B" w:rsidRPr="000C5A9E" w:rsidRDefault="00923FA1" w:rsidP="00733BC0">
      <w:pPr>
        <w:pStyle w:val="Akapitzlist"/>
        <w:numPr>
          <w:ilvl w:val="3"/>
          <w:numId w:val="4"/>
        </w:numPr>
        <w:tabs>
          <w:tab w:val="clear" w:pos="2880"/>
        </w:tabs>
        <w:suppressAutoHyphens/>
        <w:spacing w:before="120" w:after="120"/>
        <w:ind w:left="426"/>
        <w:jc w:val="both"/>
        <w:rPr>
          <w:rFonts w:ascii="Arial" w:hAnsi="Arial" w:cs="Arial"/>
        </w:rPr>
      </w:pPr>
      <w:r w:rsidRPr="000C5A9E">
        <w:rPr>
          <w:rFonts w:ascii="Arial" w:hAnsi="Arial" w:cs="Arial"/>
        </w:rPr>
        <w:t>O udzielenie zamówienia mogą ubiegać się Wykonawcy</w:t>
      </w:r>
      <w:r w:rsidR="00E47704" w:rsidRPr="000C5A9E">
        <w:rPr>
          <w:rFonts w:ascii="Arial" w:hAnsi="Arial" w:cs="Arial"/>
        </w:rPr>
        <w:t>:</w:t>
      </w:r>
    </w:p>
    <w:p w:rsidR="0089793B" w:rsidRPr="000C5A9E" w:rsidRDefault="0089793B" w:rsidP="00733BC0">
      <w:pPr>
        <w:pStyle w:val="Akapitzlist"/>
        <w:numPr>
          <w:ilvl w:val="1"/>
          <w:numId w:val="9"/>
        </w:numPr>
        <w:spacing w:before="120" w:after="120"/>
        <w:ind w:left="1134" w:hanging="425"/>
        <w:jc w:val="both"/>
        <w:rPr>
          <w:rFonts w:ascii="Arial" w:hAnsi="Arial" w:cs="Arial"/>
          <w:b/>
          <w:i/>
        </w:rPr>
      </w:pPr>
      <w:r w:rsidRPr="000C5A9E">
        <w:rPr>
          <w:rFonts w:ascii="Arial" w:hAnsi="Arial" w:cs="Arial"/>
        </w:rPr>
        <w:t xml:space="preserve">nie podlegający wykluczeniu; </w:t>
      </w:r>
    </w:p>
    <w:p w:rsidR="0089793B" w:rsidRPr="000C5A9E" w:rsidRDefault="0089793B" w:rsidP="00733BC0">
      <w:pPr>
        <w:pStyle w:val="Akapitzlist"/>
        <w:numPr>
          <w:ilvl w:val="1"/>
          <w:numId w:val="9"/>
        </w:numPr>
        <w:spacing w:before="120" w:after="120"/>
        <w:ind w:left="1134" w:hanging="425"/>
        <w:jc w:val="both"/>
        <w:rPr>
          <w:rFonts w:ascii="Arial" w:hAnsi="Arial" w:cs="Arial"/>
        </w:rPr>
      </w:pPr>
      <w:r w:rsidRPr="000C5A9E">
        <w:rPr>
          <w:rFonts w:ascii="Arial" w:hAnsi="Arial" w:cs="Arial"/>
        </w:rPr>
        <w:t>spełniający warunki udziału w postępowaniu.</w:t>
      </w:r>
    </w:p>
    <w:p w:rsidR="0089793B" w:rsidRPr="000C5A9E" w:rsidRDefault="0089793B" w:rsidP="00733BC0">
      <w:pPr>
        <w:pStyle w:val="Akapitzlist"/>
        <w:numPr>
          <w:ilvl w:val="3"/>
          <w:numId w:val="4"/>
        </w:numPr>
        <w:tabs>
          <w:tab w:val="clear" w:pos="2880"/>
        </w:tabs>
        <w:suppressAutoHyphens/>
        <w:spacing w:before="120" w:after="120"/>
        <w:ind w:left="426"/>
        <w:jc w:val="both"/>
        <w:rPr>
          <w:rFonts w:ascii="Arial" w:hAnsi="Arial" w:cs="Arial"/>
        </w:rPr>
      </w:pPr>
      <w:r w:rsidRPr="000C5A9E">
        <w:rPr>
          <w:rFonts w:ascii="Arial" w:hAnsi="Arial" w:cs="Arial"/>
        </w:rPr>
        <w:t>Warunki udziału w postępowaniu dotyczą:</w:t>
      </w:r>
    </w:p>
    <w:p w:rsidR="0089793B" w:rsidRPr="000C5A9E" w:rsidRDefault="0089793B" w:rsidP="00733BC0">
      <w:pPr>
        <w:pStyle w:val="Akapitzlist"/>
        <w:numPr>
          <w:ilvl w:val="1"/>
          <w:numId w:val="10"/>
        </w:numPr>
        <w:spacing w:before="120" w:after="120"/>
        <w:ind w:left="1134" w:hanging="425"/>
        <w:jc w:val="both"/>
        <w:rPr>
          <w:rFonts w:ascii="Arial" w:hAnsi="Arial" w:cs="Arial"/>
        </w:rPr>
      </w:pPr>
      <w:r w:rsidRPr="000C5A9E">
        <w:rPr>
          <w:rFonts w:ascii="Arial" w:hAnsi="Arial" w:cs="Arial"/>
        </w:rPr>
        <w:t xml:space="preserve">kompetencji lub uprawnień do prowadzenia określonej działalności zawodowej, o ile wynika to z odrębnych przepisów; </w:t>
      </w:r>
    </w:p>
    <w:p w:rsidR="0089793B" w:rsidRPr="000C5A9E" w:rsidRDefault="0089793B" w:rsidP="00733BC0">
      <w:pPr>
        <w:pStyle w:val="Akapitzlist"/>
        <w:numPr>
          <w:ilvl w:val="1"/>
          <w:numId w:val="10"/>
        </w:numPr>
        <w:spacing w:before="120" w:after="120"/>
        <w:ind w:left="1134" w:hanging="425"/>
        <w:jc w:val="both"/>
        <w:rPr>
          <w:rFonts w:ascii="Arial" w:hAnsi="Arial" w:cs="Arial"/>
        </w:rPr>
      </w:pPr>
      <w:r w:rsidRPr="000C5A9E">
        <w:rPr>
          <w:rFonts w:ascii="Arial" w:hAnsi="Arial" w:cs="Arial"/>
        </w:rPr>
        <w:t xml:space="preserve">sytuacji ekonomicznej lub finansowej; </w:t>
      </w:r>
    </w:p>
    <w:p w:rsidR="0089793B" w:rsidRPr="000C5A9E" w:rsidRDefault="0089793B" w:rsidP="00733BC0">
      <w:pPr>
        <w:pStyle w:val="Akapitzlist"/>
        <w:numPr>
          <w:ilvl w:val="1"/>
          <w:numId w:val="10"/>
        </w:numPr>
        <w:spacing w:before="120" w:after="120"/>
        <w:ind w:left="1134" w:hanging="425"/>
        <w:jc w:val="both"/>
        <w:rPr>
          <w:rFonts w:ascii="Arial" w:hAnsi="Arial" w:cs="Arial"/>
        </w:rPr>
      </w:pPr>
      <w:r w:rsidRPr="000C5A9E">
        <w:rPr>
          <w:rFonts w:ascii="Arial" w:hAnsi="Arial" w:cs="Arial"/>
        </w:rPr>
        <w:t>zdolności technicznej lub zawodowej.</w:t>
      </w:r>
    </w:p>
    <w:p w:rsidR="00733BC0" w:rsidRDefault="00726C34" w:rsidP="00733BC0">
      <w:pPr>
        <w:pStyle w:val="Akapitzlist"/>
        <w:numPr>
          <w:ilvl w:val="3"/>
          <w:numId w:val="4"/>
        </w:numPr>
        <w:tabs>
          <w:tab w:val="clear" w:pos="2880"/>
        </w:tabs>
        <w:suppressAutoHyphens/>
        <w:spacing w:before="120" w:after="120"/>
        <w:ind w:left="426"/>
        <w:jc w:val="both"/>
        <w:rPr>
          <w:rFonts w:ascii="Arial" w:hAnsi="Arial" w:cs="Arial"/>
        </w:rPr>
      </w:pPr>
      <w:r w:rsidRPr="00733BC0">
        <w:rPr>
          <w:rFonts w:ascii="Arial" w:hAnsi="Arial" w:cs="Arial"/>
        </w:rPr>
        <w:t>Opis sposobu dokonywania oceny spełniania warunków udziału w postępowaniu</w:t>
      </w:r>
      <w:r w:rsidR="00800F64" w:rsidRPr="00733BC0">
        <w:rPr>
          <w:rFonts w:ascii="Arial" w:hAnsi="Arial" w:cs="Arial"/>
        </w:rPr>
        <w:t xml:space="preserve">. </w:t>
      </w:r>
    </w:p>
    <w:p w:rsidR="00733BC0" w:rsidRDefault="0089793B" w:rsidP="00733BC0">
      <w:pPr>
        <w:pStyle w:val="Akapitzlist"/>
        <w:numPr>
          <w:ilvl w:val="0"/>
          <w:numId w:val="21"/>
        </w:numPr>
        <w:suppressAutoHyphens/>
        <w:spacing w:before="120" w:after="120"/>
        <w:jc w:val="both"/>
        <w:rPr>
          <w:rFonts w:ascii="Arial" w:hAnsi="Arial" w:cs="Arial"/>
        </w:rPr>
      </w:pPr>
      <w:r w:rsidRPr="00733BC0">
        <w:rPr>
          <w:rFonts w:ascii="Arial" w:hAnsi="Arial" w:cs="Arial"/>
        </w:rPr>
        <w:t>Zamawiający uzna za spełniony warunek dotyczący posiadania kompetencji lub uprawnień do prowadzenia określonej działalno</w:t>
      </w:r>
      <w:r w:rsidR="00812256" w:rsidRPr="00733BC0">
        <w:rPr>
          <w:rFonts w:ascii="Arial" w:hAnsi="Arial" w:cs="Arial"/>
        </w:rPr>
        <w:t xml:space="preserve">ści zawodowej, jeżeli Wykonawca wykaże, że posiada </w:t>
      </w:r>
      <w:r w:rsidR="0009063E" w:rsidRPr="00733BC0">
        <w:rPr>
          <w:rFonts w:ascii="Arial" w:hAnsi="Arial" w:cs="Arial"/>
        </w:rPr>
        <w:t xml:space="preserve">wpis do rejestru operatorów pocztowych prowadzonego przez Prezesa Komunikacji Elektronicznej zgodnie z art. 6 ust. 1 ustawy z dnia 23 listopada 2012 r. Prawo pocztowe (Dz.U. z </w:t>
      </w:r>
      <w:r w:rsidR="002374A4" w:rsidRPr="00733BC0">
        <w:rPr>
          <w:rFonts w:ascii="Arial" w:hAnsi="Arial" w:cs="Arial"/>
        </w:rPr>
        <w:t>2017</w:t>
      </w:r>
      <w:r w:rsidR="0009063E" w:rsidRPr="00733BC0">
        <w:rPr>
          <w:rFonts w:ascii="Arial" w:hAnsi="Arial" w:cs="Arial"/>
        </w:rPr>
        <w:t xml:space="preserve"> poz. </w:t>
      </w:r>
      <w:r w:rsidR="002374A4" w:rsidRPr="00733BC0">
        <w:rPr>
          <w:rFonts w:ascii="Arial" w:hAnsi="Arial" w:cs="Arial"/>
        </w:rPr>
        <w:t>1481</w:t>
      </w:r>
      <w:r w:rsidR="0009063E" w:rsidRPr="00733BC0">
        <w:rPr>
          <w:rFonts w:ascii="Arial" w:hAnsi="Arial" w:cs="Arial"/>
        </w:rPr>
        <w:t>).</w:t>
      </w:r>
    </w:p>
    <w:p w:rsidR="00733BC0" w:rsidRDefault="0009063E" w:rsidP="00733BC0">
      <w:pPr>
        <w:pStyle w:val="Akapitzlist"/>
        <w:numPr>
          <w:ilvl w:val="0"/>
          <w:numId w:val="21"/>
        </w:numPr>
        <w:suppressAutoHyphens/>
        <w:spacing w:before="120" w:after="120"/>
        <w:jc w:val="both"/>
        <w:rPr>
          <w:rFonts w:ascii="Arial" w:hAnsi="Arial" w:cs="Arial"/>
        </w:rPr>
      </w:pPr>
      <w:r w:rsidRPr="00733BC0">
        <w:rPr>
          <w:rFonts w:ascii="Arial" w:hAnsi="Arial" w:cs="Arial"/>
        </w:rPr>
        <w:t>Zamawiający nie dokonuje opisu spełniania warunku dotyczącego sytuacji ekonomicznej lub finansowej.</w:t>
      </w:r>
    </w:p>
    <w:p w:rsidR="009548C1" w:rsidRPr="00733BC0" w:rsidRDefault="00726C34" w:rsidP="00733BC0">
      <w:pPr>
        <w:pStyle w:val="Akapitzlist"/>
        <w:numPr>
          <w:ilvl w:val="0"/>
          <w:numId w:val="21"/>
        </w:numPr>
        <w:suppressAutoHyphens/>
        <w:spacing w:before="120" w:after="120"/>
        <w:jc w:val="both"/>
        <w:rPr>
          <w:rFonts w:ascii="Arial" w:hAnsi="Arial" w:cs="Arial"/>
        </w:rPr>
      </w:pPr>
      <w:r w:rsidRPr="00733BC0">
        <w:rPr>
          <w:rFonts w:ascii="Arial" w:hAnsi="Arial" w:cs="Arial"/>
        </w:rPr>
        <w:t>Zamawiający uzna za spełniony warune</w:t>
      </w:r>
      <w:r w:rsidR="0072554D" w:rsidRPr="00733BC0">
        <w:rPr>
          <w:rFonts w:ascii="Arial" w:hAnsi="Arial" w:cs="Arial"/>
        </w:rPr>
        <w:t xml:space="preserve">k dotyczący </w:t>
      </w:r>
      <w:r w:rsidR="009548C1" w:rsidRPr="00733BC0">
        <w:rPr>
          <w:rFonts w:ascii="Arial" w:hAnsi="Arial" w:cs="Arial"/>
        </w:rPr>
        <w:t>zdolności technicznej lub zawodowej</w:t>
      </w:r>
      <w:r w:rsidR="00812256" w:rsidRPr="00733BC0">
        <w:rPr>
          <w:rFonts w:ascii="Arial" w:hAnsi="Arial" w:cs="Arial"/>
        </w:rPr>
        <w:t>, jeżeli W</w:t>
      </w:r>
      <w:r w:rsidRPr="00733BC0">
        <w:rPr>
          <w:rFonts w:ascii="Arial" w:hAnsi="Arial" w:cs="Arial"/>
        </w:rPr>
        <w:t xml:space="preserve">ykonawca </w:t>
      </w:r>
      <w:r w:rsidR="005E4D7D" w:rsidRPr="00733BC0">
        <w:rPr>
          <w:rFonts w:ascii="Arial" w:hAnsi="Arial" w:cs="Arial"/>
        </w:rPr>
        <w:t>przedłoży</w:t>
      </w:r>
      <w:r w:rsidR="009548C1" w:rsidRPr="00733BC0">
        <w:rPr>
          <w:rFonts w:ascii="Arial" w:hAnsi="Arial" w:cs="Arial"/>
        </w:rPr>
        <w:t>:</w:t>
      </w:r>
      <w:r w:rsidR="005E4D7D" w:rsidRPr="00733BC0">
        <w:rPr>
          <w:rFonts w:ascii="Arial" w:hAnsi="Arial" w:cs="Arial"/>
        </w:rPr>
        <w:t xml:space="preserve"> </w:t>
      </w:r>
    </w:p>
    <w:p w:rsidR="00812256" w:rsidRPr="00901564" w:rsidRDefault="00812256" w:rsidP="00901564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901564">
        <w:rPr>
          <w:rFonts w:ascii="Arial" w:hAnsi="Arial" w:cs="Arial"/>
        </w:rPr>
        <w:t xml:space="preserve">Wykaz usług wykonanych, a w przypadku </w:t>
      </w:r>
      <w:r w:rsidRPr="00901564">
        <w:rPr>
          <w:rFonts w:ascii="Arial" w:eastAsia="HiddenHorzOCR" w:hAnsi="Arial" w:cs="Arial"/>
        </w:rPr>
        <w:t xml:space="preserve">świadczeń </w:t>
      </w:r>
      <w:r w:rsidRPr="00901564">
        <w:rPr>
          <w:rFonts w:ascii="Arial" w:hAnsi="Arial" w:cs="Arial"/>
        </w:rPr>
        <w:t xml:space="preserve">okresowych lub </w:t>
      </w:r>
      <w:r w:rsidRPr="00901564">
        <w:rPr>
          <w:rFonts w:ascii="Arial" w:eastAsia="HiddenHorzOCR" w:hAnsi="Arial" w:cs="Arial"/>
        </w:rPr>
        <w:t xml:space="preserve">ciągłych również </w:t>
      </w:r>
      <w:r w:rsidRPr="00901564">
        <w:rPr>
          <w:rFonts w:ascii="Arial" w:hAnsi="Arial" w:cs="Arial"/>
        </w:rPr>
        <w:t xml:space="preserve">wykonywanych, w okresie ostatnich 3 lat przed upływem terminu składania ofert, a jeżeli okres prowadzenia działalności jest krótszy – w tym okresie, wraz z podaniem ich wartości, przedmiotu, dat wykonania i podmiotów, </w:t>
      </w:r>
      <w:r w:rsidRPr="00901564">
        <w:rPr>
          <w:rFonts w:ascii="Arial" w:hAnsi="Arial" w:cs="Arial"/>
        </w:rPr>
        <w:lastRenderedPageBreak/>
        <w:t xml:space="preserve">na rzecz których usługi zostały wykonane, oraz załączeniem dowodów określających czy te usługi zostały wykonane lub są wykonywane należycie. </w:t>
      </w:r>
    </w:p>
    <w:p w:rsidR="002A0E8A" w:rsidRPr="00901564" w:rsidRDefault="00812256" w:rsidP="00901564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E36C0A" w:themeColor="accent6" w:themeShade="BF"/>
        </w:rPr>
      </w:pPr>
      <w:r w:rsidRPr="00901564">
        <w:rPr>
          <w:rFonts w:ascii="Arial" w:hAnsi="Arial" w:cs="Arial"/>
        </w:rPr>
        <w:t>Należy przedłożyć dokument potwierdzający wykonanie przed</w:t>
      </w:r>
      <w:r w:rsidR="0039125C" w:rsidRPr="00901564">
        <w:rPr>
          <w:rFonts w:ascii="Arial" w:hAnsi="Arial" w:cs="Arial"/>
        </w:rPr>
        <w:t>miotu zamówienia, tj. wykonanie</w:t>
      </w:r>
      <w:r w:rsidRPr="00901564">
        <w:rPr>
          <w:rFonts w:ascii="Arial" w:hAnsi="Arial" w:cs="Arial"/>
        </w:rPr>
        <w:t xml:space="preserve"> minimum 1 usługi polegającej na świadczeniu usług pocztowych w obrocie krajowym i zagranicznym przez okres co najmniej 12 miesięcy o wartości </w:t>
      </w:r>
      <w:r w:rsidR="006747E6" w:rsidRPr="00901564">
        <w:rPr>
          <w:rFonts w:ascii="Arial" w:hAnsi="Arial" w:cs="Arial"/>
          <w:b/>
        </w:rPr>
        <w:t>minimum 25</w:t>
      </w:r>
      <w:r w:rsidR="0039125C" w:rsidRPr="00901564">
        <w:rPr>
          <w:rFonts w:ascii="Arial" w:hAnsi="Arial" w:cs="Arial"/>
          <w:b/>
        </w:rPr>
        <w:t>0.</w:t>
      </w:r>
      <w:r w:rsidRPr="00901564">
        <w:rPr>
          <w:rFonts w:ascii="Arial" w:hAnsi="Arial" w:cs="Arial"/>
          <w:b/>
        </w:rPr>
        <w:t xml:space="preserve">000,00 zł </w:t>
      </w:r>
      <w:r w:rsidRPr="00901564">
        <w:rPr>
          <w:rFonts w:ascii="Arial" w:hAnsi="Arial" w:cs="Arial"/>
        </w:rPr>
        <w:t>(brutto),</w:t>
      </w:r>
      <w:r w:rsidRPr="00901564">
        <w:rPr>
          <w:rFonts w:ascii="Arial" w:hAnsi="Arial" w:cs="Arial"/>
          <w:b/>
          <w:i/>
        </w:rPr>
        <w:t xml:space="preserve"> </w:t>
      </w:r>
      <w:r w:rsidR="0009063E" w:rsidRPr="00901564">
        <w:rPr>
          <w:rFonts w:ascii="Arial" w:hAnsi="Arial" w:cs="Arial"/>
        </w:rPr>
        <w:t>w</w:t>
      </w:r>
      <w:r w:rsidRPr="00901564">
        <w:rPr>
          <w:rFonts w:ascii="Arial" w:hAnsi="Arial" w:cs="Arial"/>
        </w:rPr>
        <w:t xml:space="preserve">ykaz </w:t>
      </w:r>
      <w:r w:rsidR="000C5A9E" w:rsidRPr="00901564">
        <w:rPr>
          <w:rFonts w:ascii="Arial" w:hAnsi="Arial" w:cs="Arial"/>
        </w:rPr>
        <w:t>stanowi załącznik nr 4</w:t>
      </w:r>
      <w:r w:rsidR="00036E0C" w:rsidRPr="00901564">
        <w:rPr>
          <w:rFonts w:ascii="Arial" w:hAnsi="Arial" w:cs="Arial"/>
        </w:rPr>
        <w:t xml:space="preserve"> d</w:t>
      </w:r>
      <w:r w:rsidR="000B5D8B" w:rsidRPr="00901564">
        <w:rPr>
          <w:rFonts w:ascii="Arial" w:hAnsi="Arial" w:cs="Arial"/>
        </w:rPr>
        <w:t>o zapytania ofertowego</w:t>
      </w:r>
      <w:r w:rsidRPr="00901564">
        <w:rPr>
          <w:rFonts w:ascii="Arial" w:hAnsi="Arial" w:cs="Arial"/>
        </w:rPr>
        <w:t>.</w:t>
      </w:r>
      <w:bookmarkStart w:id="5" w:name="_Toc412451390"/>
    </w:p>
    <w:p w:rsidR="0089793B" w:rsidRPr="000C5A9E" w:rsidRDefault="00D64DA1" w:rsidP="00733BC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Arial" w:hAnsi="Arial" w:cs="Arial"/>
          <w:b/>
          <w:color w:val="E36C0A" w:themeColor="accent6" w:themeShade="BF"/>
        </w:rPr>
      </w:pPr>
      <w:r w:rsidRPr="000C5A9E">
        <w:rPr>
          <w:rFonts w:ascii="Arial" w:hAnsi="Arial" w:cs="Arial"/>
          <w:b/>
        </w:rPr>
        <w:t>Wykaz oświadczeń i dokumentów składanych wraz z formularzem ofertowym.</w:t>
      </w:r>
    </w:p>
    <w:p w:rsidR="0089793B" w:rsidRPr="000C5A9E" w:rsidRDefault="00D64DA1" w:rsidP="00733BC0">
      <w:pPr>
        <w:pStyle w:val="Akapitzlist"/>
        <w:numPr>
          <w:ilvl w:val="3"/>
          <w:numId w:val="2"/>
        </w:numPr>
        <w:tabs>
          <w:tab w:val="clear" w:pos="2880"/>
          <w:tab w:val="num" w:pos="426"/>
        </w:tabs>
        <w:spacing w:before="120" w:after="120"/>
        <w:ind w:left="426" w:hanging="426"/>
        <w:jc w:val="both"/>
        <w:rPr>
          <w:rFonts w:ascii="Arial" w:hAnsi="Arial" w:cs="Arial"/>
        </w:rPr>
      </w:pPr>
      <w:r w:rsidRPr="000C5A9E">
        <w:rPr>
          <w:rFonts w:ascii="Arial" w:hAnsi="Arial" w:cs="Arial"/>
        </w:rPr>
        <w:t xml:space="preserve">Wykonawca załączy do </w:t>
      </w:r>
      <w:r w:rsidR="00EB3982" w:rsidRPr="000C5A9E">
        <w:rPr>
          <w:rFonts w:ascii="Arial" w:hAnsi="Arial" w:cs="Arial"/>
        </w:rPr>
        <w:t>wypełnionego Formularza Oferty -</w:t>
      </w:r>
      <w:r w:rsidRPr="000C5A9E">
        <w:rPr>
          <w:rFonts w:ascii="Arial" w:hAnsi="Arial" w:cs="Arial"/>
        </w:rPr>
        <w:t xml:space="preserve"> zał. </w:t>
      </w:r>
      <w:r w:rsidR="00E86469" w:rsidRPr="000C5A9E">
        <w:rPr>
          <w:rFonts w:ascii="Arial" w:hAnsi="Arial" w:cs="Arial"/>
        </w:rPr>
        <w:t>N</w:t>
      </w:r>
      <w:r w:rsidRPr="000C5A9E">
        <w:rPr>
          <w:rFonts w:ascii="Arial" w:hAnsi="Arial" w:cs="Arial"/>
        </w:rPr>
        <w:t>r</w:t>
      </w:r>
      <w:r w:rsidR="000C5A9E" w:rsidRPr="000C5A9E">
        <w:rPr>
          <w:rFonts w:ascii="Arial" w:hAnsi="Arial" w:cs="Arial"/>
          <w:b/>
          <w:i/>
        </w:rPr>
        <w:t xml:space="preserve"> 1</w:t>
      </w:r>
      <w:r w:rsidR="00036E0C" w:rsidRPr="00036E0C">
        <w:rPr>
          <w:rFonts w:ascii="Arial" w:hAnsi="Arial" w:cs="Arial"/>
        </w:rPr>
        <w:t xml:space="preserve"> </w:t>
      </w:r>
      <w:r w:rsidR="00036E0C">
        <w:rPr>
          <w:rFonts w:ascii="Arial" w:hAnsi="Arial" w:cs="Arial"/>
        </w:rPr>
        <w:t>do</w:t>
      </w:r>
      <w:r w:rsidR="000B5D8B">
        <w:rPr>
          <w:rFonts w:ascii="Arial" w:hAnsi="Arial" w:cs="Arial"/>
        </w:rPr>
        <w:t xml:space="preserve"> zapytania ofertowego</w:t>
      </w:r>
      <w:r w:rsidRPr="000C5A9E">
        <w:rPr>
          <w:rFonts w:ascii="Arial" w:hAnsi="Arial" w:cs="Arial"/>
        </w:rPr>
        <w:t xml:space="preserve"> następujące oświadczenia i dokumenty:</w:t>
      </w:r>
    </w:p>
    <w:p w:rsidR="006747E6" w:rsidRPr="000C5A9E" w:rsidRDefault="00F17066" w:rsidP="00733BC0">
      <w:pPr>
        <w:pStyle w:val="Akapitzlist"/>
        <w:numPr>
          <w:ilvl w:val="1"/>
          <w:numId w:val="11"/>
        </w:numPr>
        <w:spacing w:before="120" w:after="120"/>
        <w:ind w:left="1134" w:hanging="425"/>
        <w:jc w:val="both"/>
        <w:rPr>
          <w:rFonts w:ascii="Arial" w:hAnsi="Arial" w:cs="Arial"/>
        </w:rPr>
      </w:pPr>
      <w:r w:rsidRPr="000C5A9E">
        <w:rPr>
          <w:rFonts w:ascii="Arial" w:hAnsi="Arial" w:cs="Arial"/>
        </w:rPr>
        <w:t xml:space="preserve">Oświadczenie </w:t>
      </w:r>
      <w:r w:rsidR="00587736" w:rsidRPr="000C5A9E">
        <w:rPr>
          <w:rFonts w:ascii="Arial" w:hAnsi="Arial" w:cs="Arial"/>
          <w:bCs/>
        </w:rPr>
        <w:t xml:space="preserve">dotyczące przesłanek wykluczenia z postępowania i  spełnienia warunków udziału w postępowaniu. </w:t>
      </w:r>
      <w:r w:rsidR="007048B2" w:rsidRPr="000C5A9E">
        <w:rPr>
          <w:rFonts w:ascii="Arial" w:hAnsi="Arial" w:cs="Arial"/>
        </w:rPr>
        <w:t xml:space="preserve">Oświadczenie należy złożyć na druku stanowiącym załącznik nr </w:t>
      </w:r>
      <w:r w:rsidR="000C5A9E" w:rsidRPr="000C5A9E">
        <w:rPr>
          <w:rFonts w:ascii="Arial" w:hAnsi="Arial" w:cs="Arial"/>
        </w:rPr>
        <w:t>2</w:t>
      </w:r>
      <w:r w:rsidR="000B5D8B">
        <w:rPr>
          <w:rFonts w:ascii="Arial" w:hAnsi="Arial" w:cs="Arial"/>
        </w:rPr>
        <w:t xml:space="preserve"> do zapytania ofertowego</w:t>
      </w:r>
      <w:r w:rsidR="007048B2" w:rsidRPr="000C5A9E">
        <w:rPr>
          <w:rFonts w:ascii="Arial" w:hAnsi="Arial" w:cs="Arial"/>
        </w:rPr>
        <w:t>.</w:t>
      </w:r>
    </w:p>
    <w:p w:rsidR="000B5D8B" w:rsidRDefault="006747E6" w:rsidP="00733BC0">
      <w:pPr>
        <w:pStyle w:val="Akapitzlist"/>
        <w:numPr>
          <w:ilvl w:val="1"/>
          <w:numId w:val="11"/>
        </w:numPr>
        <w:spacing w:before="120" w:after="120"/>
        <w:ind w:left="1134" w:hanging="425"/>
        <w:jc w:val="both"/>
        <w:rPr>
          <w:rFonts w:ascii="Arial" w:hAnsi="Arial" w:cs="Arial"/>
        </w:rPr>
      </w:pPr>
      <w:r w:rsidRPr="000B5D8B">
        <w:rPr>
          <w:rFonts w:ascii="Arial" w:hAnsi="Arial" w:cs="Arial"/>
        </w:rPr>
        <w:t xml:space="preserve">Wykaz </w:t>
      </w:r>
      <w:r w:rsidRPr="000B5D8B">
        <w:rPr>
          <w:rFonts w:ascii="Arial" w:hAnsi="Arial" w:cs="Arial"/>
          <w:b/>
        </w:rPr>
        <w:t>usług</w:t>
      </w:r>
      <w:r w:rsidRPr="000B5D8B">
        <w:rPr>
          <w:rFonts w:ascii="Arial" w:hAnsi="Arial" w:cs="Arial"/>
        </w:rPr>
        <w:t xml:space="preserve"> wykonanych, a w przypadku </w:t>
      </w:r>
      <w:r w:rsidRPr="000B5D8B">
        <w:rPr>
          <w:rFonts w:ascii="Arial" w:eastAsia="HiddenHorzOCR" w:hAnsi="Arial" w:cs="Arial"/>
        </w:rPr>
        <w:t xml:space="preserve">świadczeń </w:t>
      </w:r>
      <w:r w:rsidRPr="000B5D8B">
        <w:rPr>
          <w:rFonts w:ascii="Arial" w:hAnsi="Arial" w:cs="Arial"/>
        </w:rPr>
        <w:t xml:space="preserve">okresowych lub </w:t>
      </w:r>
      <w:r w:rsidRPr="000B5D8B">
        <w:rPr>
          <w:rFonts w:ascii="Arial" w:eastAsia="HiddenHorzOCR" w:hAnsi="Arial" w:cs="Arial"/>
        </w:rPr>
        <w:t xml:space="preserve">ciągłych również </w:t>
      </w:r>
      <w:r w:rsidRPr="000B5D8B">
        <w:rPr>
          <w:rFonts w:ascii="Arial" w:hAnsi="Arial" w:cs="Arial"/>
        </w:rPr>
        <w:t>wykonywanych według wzoru stanowiącego załącznik nr 4</w:t>
      </w:r>
      <w:r w:rsidR="0039125C" w:rsidRPr="000B5D8B">
        <w:rPr>
          <w:rFonts w:ascii="Arial" w:hAnsi="Arial" w:cs="Arial"/>
        </w:rPr>
        <w:t xml:space="preserve"> do </w:t>
      </w:r>
      <w:r w:rsidR="000B5D8B">
        <w:rPr>
          <w:rFonts w:ascii="Arial" w:hAnsi="Arial" w:cs="Arial"/>
        </w:rPr>
        <w:t>zapytania ofertowego.</w:t>
      </w:r>
    </w:p>
    <w:p w:rsidR="006747E6" w:rsidRPr="000B5D8B" w:rsidRDefault="006747E6" w:rsidP="00733BC0">
      <w:pPr>
        <w:pStyle w:val="Akapitzlist"/>
        <w:numPr>
          <w:ilvl w:val="1"/>
          <w:numId w:val="11"/>
        </w:numPr>
        <w:spacing w:before="120" w:after="120"/>
        <w:ind w:left="1134" w:hanging="425"/>
        <w:jc w:val="both"/>
        <w:rPr>
          <w:rFonts w:ascii="Arial" w:hAnsi="Arial" w:cs="Arial"/>
        </w:rPr>
      </w:pPr>
      <w:r w:rsidRPr="000B5D8B">
        <w:rPr>
          <w:rFonts w:ascii="Arial" w:hAnsi="Arial" w:cs="Arial"/>
        </w:rPr>
        <w:t>Dokument potwierdzający posiadanie obowiązującego wpisu do rejestru operatorów pocztowych prowadzonego przez Prezesa Komunikacji Elektronicznej zgodnie z art. 6 ust. 1 ustawy z dnia 23 listopada 2012 r. Prawo pocztowe (Dz.U. z 201</w:t>
      </w:r>
      <w:r w:rsidR="002374A4">
        <w:rPr>
          <w:rFonts w:ascii="Arial" w:hAnsi="Arial" w:cs="Arial"/>
        </w:rPr>
        <w:t>7</w:t>
      </w:r>
      <w:r w:rsidRPr="000B5D8B">
        <w:rPr>
          <w:rFonts w:ascii="Arial" w:hAnsi="Arial" w:cs="Arial"/>
        </w:rPr>
        <w:t xml:space="preserve"> poz. 1</w:t>
      </w:r>
      <w:r w:rsidR="002374A4">
        <w:rPr>
          <w:rFonts w:ascii="Arial" w:hAnsi="Arial" w:cs="Arial"/>
        </w:rPr>
        <w:t>481</w:t>
      </w:r>
      <w:r w:rsidRPr="000B5D8B">
        <w:rPr>
          <w:rFonts w:ascii="Arial" w:hAnsi="Arial" w:cs="Arial"/>
        </w:rPr>
        <w:t>).</w:t>
      </w:r>
    </w:p>
    <w:bookmarkEnd w:id="5"/>
    <w:p w:rsidR="006747E6" w:rsidRPr="000C5A9E" w:rsidRDefault="00954578" w:rsidP="00733BC0">
      <w:pPr>
        <w:pStyle w:val="Akapitzlist"/>
        <w:numPr>
          <w:ilvl w:val="0"/>
          <w:numId w:val="2"/>
        </w:numPr>
        <w:spacing w:before="120" w:after="120"/>
        <w:jc w:val="both"/>
        <w:rPr>
          <w:rFonts w:ascii="Arial" w:hAnsi="Arial" w:cs="Arial"/>
          <w:b/>
        </w:rPr>
      </w:pPr>
      <w:r w:rsidRPr="000C5A9E">
        <w:rPr>
          <w:rFonts w:ascii="Arial" w:hAnsi="Arial" w:cs="Arial"/>
        </w:rPr>
        <w:t>W przypadku udzielonego pełnomocnictwa</w:t>
      </w:r>
      <w:r w:rsidRPr="000C5A9E">
        <w:rPr>
          <w:rFonts w:ascii="Arial" w:hAnsi="Arial" w:cs="Arial"/>
          <w:b/>
        </w:rPr>
        <w:t xml:space="preserve"> </w:t>
      </w:r>
      <w:r w:rsidRPr="000C5A9E">
        <w:rPr>
          <w:rFonts w:ascii="Arial" w:hAnsi="Arial" w:cs="Arial"/>
        </w:rPr>
        <w:t xml:space="preserve">Wykonawcy muszą dołączyć do </w:t>
      </w:r>
      <w:r w:rsidR="00405BD3" w:rsidRPr="000C5A9E">
        <w:rPr>
          <w:rFonts w:ascii="Arial" w:hAnsi="Arial" w:cs="Arial"/>
        </w:rPr>
        <w:t>oferty</w:t>
      </w:r>
      <w:r w:rsidRPr="000C5A9E">
        <w:rPr>
          <w:rFonts w:ascii="Arial" w:hAnsi="Arial" w:cs="Arial"/>
        </w:rPr>
        <w:t xml:space="preserve"> oryginał pełnomocnictwa lub kopię pełnomocnictwa poświad</w:t>
      </w:r>
      <w:r w:rsidR="00E63305" w:rsidRPr="000C5A9E">
        <w:rPr>
          <w:rFonts w:ascii="Arial" w:hAnsi="Arial" w:cs="Arial"/>
        </w:rPr>
        <w:t>czoną „za zgodność z oryginałem”</w:t>
      </w:r>
      <w:r w:rsidRPr="000C5A9E">
        <w:rPr>
          <w:rFonts w:ascii="Arial" w:hAnsi="Arial" w:cs="Arial"/>
        </w:rPr>
        <w:t xml:space="preserve"> przez notariusza. Pełnomocnictwo musi być wystawione w sposób </w:t>
      </w:r>
      <w:r w:rsidR="004D5AEA" w:rsidRPr="000C5A9E">
        <w:rPr>
          <w:rFonts w:ascii="Arial" w:hAnsi="Arial" w:cs="Arial"/>
        </w:rPr>
        <w:t>określony przepisami prawa cywilnego. W przypadku, gdy o udzielenie zamówienia ubiega się wspólnie kilku Wykonawców, do oferty winni załączyć dokument pełnomocnictwa wystawionego zgodnie z dyspozycją</w:t>
      </w:r>
      <w:r w:rsidR="00321C89" w:rsidRPr="000C5A9E">
        <w:rPr>
          <w:rFonts w:ascii="Arial" w:hAnsi="Arial" w:cs="Arial"/>
        </w:rPr>
        <w:t xml:space="preserve"> art. 23 ust. 2 ustawy </w:t>
      </w:r>
      <w:proofErr w:type="spellStart"/>
      <w:r w:rsidR="00321C89" w:rsidRPr="000C5A9E">
        <w:rPr>
          <w:rFonts w:ascii="Arial" w:hAnsi="Arial" w:cs="Arial"/>
        </w:rPr>
        <w:t>Pzp</w:t>
      </w:r>
      <w:proofErr w:type="spellEnd"/>
      <w:r w:rsidR="00321C89" w:rsidRPr="000C5A9E">
        <w:rPr>
          <w:rFonts w:ascii="Arial" w:hAnsi="Arial" w:cs="Arial"/>
        </w:rPr>
        <w:t>. Wymagania w zakresie form pełnomocnictw dotyczą również pełnomocnictw pośrednich (tj. wystawionych przez organy statutowe Wykonawcy dla osób, które z kolei udzielają pełnomocnictwa osobom podpisującym ofertę).</w:t>
      </w:r>
    </w:p>
    <w:p w:rsidR="00211127" w:rsidRPr="000C5A9E" w:rsidRDefault="00703295" w:rsidP="00733BC0">
      <w:pPr>
        <w:pStyle w:val="Akapitzlist"/>
        <w:numPr>
          <w:ilvl w:val="0"/>
          <w:numId w:val="2"/>
        </w:numPr>
        <w:spacing w:before="120" w:after="120"/>
        <w:jc w:val="both"/>
        <w:rPr>
          <w:rFonts w:ascii="Arial" w:hAnsi="Arial" w:cs="Arial"/>
          <w:b/>
        </w:rPr>
      </w:pPr>
      <w:r w:rsidRPr="000C5A9E">
        <w:rPr>
          <w:rFonts w:ascii="Arial" w:hAnsi="Arial" w:cs="Arial"/>
          <w:bCs/>
        </w:rPr>
        <w:t>Osoba lub osoby składające wniosek ponoszą pełną odpowiedzialność za treść złożonego oświadczenia woli na zasadach określonych w art. 297 § 1 Kodeksu karnego</w:t>
      </w:r>
      <w:r w:rsidR="00FF460C" w:rsidRPr="000C5A9E">
        <w:rPr>
          <w:rFonts w:ascii="Arial" w:hAnsi="Arial" w:cs="Arial"/>
          <w:bCs/>
        </w:rPr>
        <w:t>.</w:t>
      </w:r>
    </w:p>
    <w:p w:rsidR="00EB48A1" w:rsidRPr="000C5A9E" w:rsidRDefault="00EB48A1" w:rsidP="00733BC0">
      <w:pPr>
        <w:pStyle w:val="Nagwek1"/>
        <w:numPr>
          <w:ilvl w:val="0"/>
          <w:numId w:val="8"/>
        </w:numPr>
        <w:tabs>
          <w:tab w:val="clear" w:pos="1080"/>
          <w:tab w:val="num" w:pos="851"/>
        </w:tabs>
        <w:suppressAutoHyphens/>
        <w:spacing w:before="120" w:after="120"/>
        <w:ind w:left="426" w:hanging="426"/>
        <w:jc w:val="both"/>
        <w:rPr>
          <w:sz w:val="24"/>
          <w:szCs w:val="24"/>
        </w:rPr>
      </w:pPr>
      <w:bookmarkStart w:id="6" w:name="_Toc412451392"/>
      <w:r w:rsidRPr="000C5A9E">
        <w:rPr>
          <w:sz w:val="24"/>
          <w:szCs w:val="24"/>
        </w:rPr>
        <w:t>Opis sposobu obliczenia</w:t>
      </w:r>
      <w:r w:rsidR="00923FA1" w:rsidRPr="000C5A9E">
        <w:rPr>
          <w:sz w:val="24"/>
          <w:szCs w:val="24"/>
        </w:rPr>
        <w:t xml:space="preserve"> ceny </w:t>
      </w:r>
      <w:bookmarkEnd w:id="6"/>
    </w:p>
    <w:p w:rsidR="00923FA1" w:rsidRDefault="00A5798D" w:rsidP="0089793B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0C5A9E">
        <w:rPr>
          <w:rFonts w:ascii="Arial" w:hAnsi="Arial" w:cs="Arial"/>
          <w:sz w:val="24"/>
          <w:szCs w:val="24"/>
        </w:rPr>
        <w:t>Oferowana c</w:t>
      </w:r>
      <w:r w:rsidR="006747E6" w:rsidRPr="000C5A9E">
        <w:rPr>
          <w:rFonts w:ascii="Arial" w:hAnsi="Arial" w:cs="Arial"/>
          <w:sz w:val="24"/>
          <w:szCs w:val="24"/>
        </w:rPr>
        <w:t>ena</w:t>
      </w:r>
      <w:r w:rsidR="008B2264" w:rsidRPr="000C5A9E">
        <w:rPr>
          <w:rFonts w:ascii="Arial" w:hAnsi="Arial" w:cs="Arial"/>
          <w:sz w:val="24"/>
          <w:szCs w:val="24"/>
        </w:rPr>
        <w:t xml:space="preserve"> </w:t>
      </w:r>
      <w:r w:rsidR="009C3AF4" w:rsidRPr="000C5A9E">
        <w:rPr>
          <w:rFonts w:ascii="Arial" w:hAnsi="Arial" w:cs="Arial"/>
          <w:sz w:val="24"/>
          <w:szCs w:val="24"/>
        </w:rPr>
        <w:t>musi zawierać wszystkie koszty związane z realizacją zamówienia wraz z podatkiem VAT obowiązującym w dacie sporządzenia oferty.</w:t>
      </w:r>
      <w:r w:rsidR="00923FA1" w:rsidRPr="000C5A9E">
        <w:rPr>
          <w:rFonts w:ascii="Arial" w:hAnsi="Arial" w:cs="Arial"/>
          <w:sz w:val="24"/>
          <w:szCs w:val="24"/>
        </w:rPr>
        <w:t xml:space="preserve"> Stawka podatku VAT musi zostać określona zgodnie z ustawą z dn. 11.03.2004 r. </w:t>
      </w:r>
      <w:r w:rsidR="00064DDC" w:rsidRPr="000C5A9E">
        <w:rPr>
          <w:rFonts w:ascii="Arial" w:hAnsi="Arial" w:cs="Arial"/>
          <w:sz w:val="24"/>
          <w:szCs w:val="24"/>
        </w:rPr>
        <w:t>o</w:t>
      </w:r>
      <w:r w:rsidR="00923FA1" w:rsidRPr="000C5A9E">
        <w:rPr>
          <w:rFonts w:ascii="Arial" w:hAnsi="Arial" w:cs="Arial"/>
          <w:sz w:val="24"/>
          <w:szCs w:val="24"/>
        </w:rPr>
        <w:t xml:space="preserve"> podatku od towarów i usług </w:t>
      </w:r>
      <w:r w:rsidR="00923FA1" w:rsidRPr="000C5A9E">
        <w:rPr>
          <w:rFonts w:ascii="Arial" w:hAnsi="Arial" w:cs="Arial"/>
          <w:i/>
          <w:sz w:val="24"/>
          <w:szCs w:val="24"/>
        </w:rPr>
        <w:t xml:space="preserve">(Dz. U. </w:t>
      </w:r>
      <w:r w:rsidR="007A75C6" w:rsidRPr="000C5A9E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="007A75C6" w:rsidRPr="000C5A9E">
        <w:rPr>
          <w:rFonts w:ascii="Arial" w:hAnsi="Arial" w:cs="Arial"/>
          <w:i/>
          <w:sz w:val="24"/>
          <w:szCs w:val="24"/>
        </w:rPr>
        <w:t>z 201</w:t>
      </w:r>
      <w:r w:rsidR="008E6D6D">
        <w:rPr>
          <w:rFonts w:ascii="Arial" w:hAnsi="Arial" w:cs="Arial"/>
          <w:i/>
          <w:sz w:val="24"/>
          <w:szCs w:val="24"/>
        </w:rPr>
        <w:t>7</w:t>
      </w:r>
      <w:r w:rsidR="007A75C6" w:rsidRPr="000C5A9E">
        <w:rPr>
          <w:rFonts w:ascii="Arial" w:hAnsi="Arial" w:cs="Arial"/>
          <w:i/>
          <w:sz w:val="24"/>
          <w:szCs w:val="24"/>
        </w:rPr>
        <w:t xml:space="preserve"> r. poz. </w:t>
      </w:r>
      <w:r w:rsidR="008E6D6D">
        <w:rPr>
          <w:rFonts w:ascii="Arial" w:hAnsi="Arial" w:cs="Arial"/>
          <w:i/>
          <w:sz w:val="24"/>
          <w:szCs w:val="24"/>
        </w:rPr>
        <w:t>1221</w:t>
      </w:r>
      <w:r w:rsidR="007A75C6" w:rsidRPr="000C5A9E">
        <w:rPr>
          <w:rFonts w:ascii="Arial" w:hAnsi="Arial" w:cs="Arial"/>
          <w:i/>
          <w:sz w:val="24"/>
          <w:szCs w:val="24"/>
        </w:rPr>
        <w:t xml:space="preserve"> z </w:t>
      </w:r>
      <w:proofErr w:type="spellStart"/>
      <w:r w:rsidR="007A75C6" w:rsidRPr="000C5A9E">
        <w:rPr>
          <w:rFonts w:ascii="Arial" w:hAnsi="Arial" w:cs="Arial"/>
          <w:i/>
          <w:sz w:val="24"/>
          <w:szCs w:val="24"/>
        </w:rPr>
        <w:t>póżn</w:t>
      </w:r>
      <w:proofErr w:type="spellEnd"/>
      <w:r w:rsidR="007A75C6" w:rsidRPr="000C5A9E">
        <w:rPr>
          <w:rFonts w:ascii="Arial" w:hAnsi="Arial" w:cs="Arial"/>
          <w:i/>
          <w:sz w:val="24"/>
          <w:szCs w:val="24"/>
        </w:rPr>
        <w:t>.</w:t>
      </w:r>
      <w:r w:rsidR="006A46EE" w:rsidRPr="000C5A9E">
        <w:rPr>
          <w:rFonts w:ascii="Arial" w:hAnsi="Arial" w:cs="Arial"/>
          <w:i/>
          <w:sz w:val="24"/>
          <w:szCs w:val="24"/>
        </w:rPr>
        <w:t xml:space="preserve"> zm</w:t>
      </w:r>
      <w:r w:rsidR="00923FA1" w:rsidRPr="000C5A9E">
        <w:rPr>
          <w:rFonts w:ascii="Arial" w:hAnsi="Arial" w:cs="Arial"/>
          <w:i/>
          <w:sz w:val="24"/>
          <w:szCs w:val="24"/>
        </w:rPr>
        <w:t>.)</w:t>
      </w:r>
      <w:r w:rsidR="00923FA1" w:rsidRPr="000C5A9E">
        <w:rPr>
          <w:rFonts w:ascii="Arial" w:hAnsi="Arial" w:cs="Arial"/>
          <w:sz w:val="24"/>
          <w:szCs w:val="24"/>
        </w:rPr>
        <w:t>.</w:t>
      </w:r>
    </w:p>
    <w:p w:rsidR="00BB70C0" w:rsidRDefault="00BB70C0" w:rsidP="00733BC0">
      <w:pPr>
        <w:pStyle w:val="Akapitzlist"/>
        <w:numPr>
          <w:ilvl w:val="3"/>
          <w:numId w:val="16"/>
        </w:numPr>
        <w:spacing w:before="34" w:after="200" w:line="276" w:lineRule="auto"/>
        <w:ind w:left="426" w:hanging="426"/>
        <w:jc w:val="both"/>
        <w:rPr>
          <w:rFonts w:ascii="Arial" w:hAnsi="Arial" w:cs="Arial"/>
        </w:rPr>
      </w:pPr>
      <w:r w:rsidRPr="00BB70C0">
        <w:rPr>
          <w:rFonts w:ascii="Arial" w:hAnsi="Arial" w:cs="Arial"/>
        </w:rPr>
        <w:t xml:space="preserve">Wykonawca ustali cenę brutto oferty dla całego zakresu przedmiotu zamówienia w oparciu o </w:t>
      </w:r>
      <w:r>
        <w:rPr>
          <w:rFonts w:ascii="Arial" w:hAnsi="Arial" w:cs="Arial"/>
        </w:rPr>
        <w:t>formularz cenowy (załącznik nr 3</w:t>
      </w:r>
      <w:r w:rsidRPr="00BB70C0">
        <w:rPr>
          <w:rFonts w:ascii="Arial" w:hAnsi="Arial" w:cs="Arial"/>
        </w:rPr>
        <w:t>). Formularz cenowy służy do porównania ofert złożonych w postępo</w:t>
      </w:r>
      <w:r>
        <w:rPr>
          <w:rFonts w:ascii="Arial" w:hAnsi="Arial" w:cs="Arial"/>
        </w:rPr>
        <w:t>waniu. Liczby wpisane w kolumnach</w:t>
      </w:r>
      <w:r w:rsidRPr="00BB70C0">
        <w:rPr>
          <w:rFonts w:ascii="Arial" w:hAnsi="Arial" w:cs="Arial"/>
        </w:rPr>
        <w:t xml:space="preserve"> nr 3</w:t>
      </w:r>
      <w:r>
        <w:rPr>
          <w:rFonts w:ascii="Arial" w:hAnsi="Arial" w:cs="Arial"/>
        </w:rPr>
        <w:t xml:space="preserve"> i 4</w:t>
      </w:r>
      <w:r w:rsidRPr="00BB70C0">
        <w:rPr>
          <w:rFonts w:ascii="Arial" w:hAnsi="Arial" w:cs="Arial"/>
        </w:rPr>
        <w:t xml:space="preserve"> formularza cenowego stanowią szacunkową średnią ilość przesyłek nadawanych przez </w:t>
      </w:r>
      <w:r>
        <w:rPr>
          <w:rFonts w:ascii="Arial" w:hAnsi="Arial" w:cs="Arial"/>
        </w:rPr>
        <w:t>Gminę Miasto Kołobrzeg i Miejski Ośrodek Pomocy Społecznej w Kołobrzeg w poprzednich dwóch latach</w:t>
      </w:r>
      <w:r w:rsidRPr="00BB70C0">
        <w:rPr>
          <w:rFonts w:ascii="Arial" w:hAnsi="Arial" w:cs="Arial"/>
        </w:rPr>
        <w:t xml:space="preserve">. Ceny które </w:t>
      </w:r>
      <w:r>
        <w:rPr>
          <w:rFonts w:ascii="Arial" w:hAnsi="Arial" w:cs="Arial"/>
        </w:rPr>
        <w:t>Wykonawca wpisze w kolumnie nr 7</w:t>
      </w:r>
      <w:r w:rsidRPr="00BB70C0">
        <w:rPr>
          <w:rFonts w:ascii="Arial" w:hAnsi="Arial" w:cs="Arial"/>
        </w:rPr>
        <w:t>, stanowić będą podstawę do rozliczeń z Wykonawcą po podpisaniu umowy.</w:t>
      </w:r>
    </w:p>
    <w:p w:rsidR="00BB70C0" w:rsidRDefault="00BB70C0" w:rsidP="00733BC0">
      <w:pPr>
        <w:pStyle w:val="Akapitzlist"/>
        <w:numPr>
          <w:ilvl w:val="3"/>
          <w:numId w:val="16"/>
        </w:numPr>
        <w:spacing w:before="34" w:after="200" w:line="276" w:lineRule="auto"/>
        <w:ind w:left="426" w:hanging="426"/>
        <w:jc w:val="both"/>
        <w:rPr>
          <w:rFonts w:ascii="Arial" w:hAnsi="Arial" w:cs="Arial"/>
        </w:rPr>
      </w:pPr>
      <w:r w:rsidRPr="00BB70C0">
        <w:rPr>
          <w:rFonts w:ascii="Arial" w:hAnsi="Arial" w:cs="Arial"/>
        </w:rPr>
        <w:t>Cenę należy obliczyć w następujący sposób: w fo</w:t>
      </w:r>
      <w:r>
        <w:rPr>
          <w:rFonts w:ascii="Arial" w:hAnsi="Arial" w:cs="Arial"/>
        </w:rPr>
        <w:t>rmularzu cenowym w kolumnie nr 7</w:t>
      </w:r>
      <w:r w:rsidRPr="00BB70C0">
        <w:rPr>
          <w:rFonts w:ascii="Arial" w:hAnsi="Arial" w:cs="Arial"/>
        </w:rPr>
        <w:t xml:space="preserve"> należy podać ceny jednostkowe brut</w:t>
      </w:r>
      <w:r>
        <w:rPr>
          <w:rFonts w:ascii="Arial" w:hAnsi="Arial" w:cs="Arial"/>
        </w:rPr>
        <w:t>to. Wartość brutto (kolumna nr 8</w:t>
      </w:r>
      <w:r w:rsidRPr="00BB70C0">
        <w:rPr>
          <w:rFonts w:ascii="Arial" w:hAnsi="Arial" w:cs="Arial"/>
        </w:rPr>
        <w:t xml:space="preserve">) należy obliczyć mnożąc </w:t>
      </w:r>
      <w:r>
        <w:rPr>
          <w:rFonts w:ascii="Arial" w:hAnsi="Arial" w:cs="Arial"/>
        </w:rPr>
        <w:t>sumę przewidzianej</w:t>
      </w:r>
      <w:r w:rsidRPr="00BB70C0">
        <w:rPr>
          <w:rFonts w:ascii="Arial" w:hAnsi="Arial" w:cs="Arial"/>
        </w:rPr>
        <w:t xml:space="preserve"> ilość</w:t>
      </w:r>
      <w:r>
        <w:rPr>
          <w:rFonts w:ascii="Arial" w:hAnsi="Arial" w:cs="Arial"/>
        </w:rPr>
        <w:t xml:space="preserve"> przesyłek wskazaną przez Gminę Miasto Kołobrzeg i przez Miejski Ośrodek Pomocy Społecznej w Kołobrzegu</w:t>
      </w:r>
      <w:r w:rsidRPr="00BB70C0">
        <w:rPr>
          <w:rFonts w:ascii="Arial" w:hAnsi="Arial" w:cs="Arial"/>
        </w:rPr>
        <w:t xml:space="preserve"> przez cenę jednostko</w:t>
      </w:r>
      <w:r>
        <w:rPr>
          <w:rFonts w:ascii="Arial" w:hAnsi="Arial" w:cs="Arial"/>
        </w:rPr>
        <w:t>wą brutto</w:t>
      </w:r>
      <w:r w:rsidRPr="00BB70C0">
        <w:rPr>
          <w:rFonts w:ascii="Arial" w:hAnsi="Arial" w:cs="Arial"/>
        </w:rPr>
        <w:t>. Rozliczenia za realizację zamówienia będą prowadzone w oparciu o ceny jednostkowe za wskazane  rodzaje przesyłek pocztowych podane przez Wykonawcę w formularzu cenowym i faktyczne ilości nadanych przesyłek.</w:t>
      </w:r>
    </w:p>
    <w:p w:rsidR="00BB70C0" w:rsidRDefault="00BB70C0" w:rsidP="00733BC0">
      <w:pPr>
        <w:pStyle w:val="Akapitzlist"/>
        <w:numPr>
          <w:ilvl w:val="3"/>
          <w:numId w:val="16"/>
        </w:numPr>
        <w:spacing w:before="34" w:after="200" w:line="276" w:lineRule="auto"/>
        <w:ind w:left="426" w:hanging="426"/>
        <w:jc w:val="both"/>
        <w:rPr>
          <w:rFonts w:ascii="Arial" w:hAnsi="Arial" w:cs="Arial"/>
        </w:rPr>
      </w:pPr>
      <w:r w:rsidRPr="00BB70C0">
        <w:rPr>
          <w:rFonts w:ascii="Arial" w:hAnsi="Arial" w:cs="Arial"/>
        </w:rPr>
        <w:lastRenderedPageBreak/>
        <w:t>Cena oferty musi być tak skalkulowana, aby zawierała całkowitą cenę realizacji przedmiotu zamówienia.</w:t>
      </w:r>
    </w:p>
    <w:p w:rsidR="00BB70C0" w:rsidRDefault="00BB70C0" w:rsidP="00733BC0">
      <w:pPr>
        <w:pStyle w:val="Akapitzlist"/>
        <w:numPr>
          <w:ilvl w:val="3"/>
          <w:numId w:val="16"/>
        </w:numPr>
        <w:spacing w:before="34" w:after="200" w:line="276" w:lineRule="auto"/>
        <w:ind w:left="426" w:hanging="426"/>
        <w:jc w:val="both"/>
        <w:rPr>
          <w:rFonts w:ascii="Arial" w:hAnsi="Arial" w:cs="Arial"/>
        </w:rPr>
      </w:pPr>
      <w:r w:rsidRPr="00BB70C0">
        <w:rPr>
          <w:rFonts w:ascii="Arial" w:hAnsi="Arial" w:cs="Arial"/>
        </w:rPr>
        <w:t>Rozliczenia pomiędzy Zamawiającym a Wykonawcą będą prowadzone w walucie PLN.</w:t>
      </w:r>
    </w:p>
    <w:p w:rsidR="00BB70C0" w:rsidRDefault="00923FA1" w:rsidP="00733BC0">
      <w:pPr>
        <w:pStyle w:val="Akapitzlist"/>
        <w:numPr>
          <w:ilvl w:val="3"/>
          <w:numId w:val="16"/>
        </w:numPr>
        <w:spacing w:before="34" w:after="200" w:line="276" w:lineRule="auto"/>
        <w:ind w:left="426" w:hanging="426"/>
        <w:jc w:val="both"/>
        <w:rPr>
          <w:rFonts w:ascii="Arial" w:hAnsi="Arial" w:cs="Arial"/>
        </w:rPr>
      </w:pPr>
      <w:r w:rsidRPr="00BB70C0">
        <w:rPr>
          <w:rFonts w:ascii="Arial" w:hAnsi="Arial" w:cs="Arial"/>
        </w:rPr>
        <w:t xml:space="preserve">Cenę oferty </w:t>
      </w:r>
      <w:r w:rsidR="00E4042A" w:rsidRPr="00BB70C0">
        <w:rPr>
          <w:rFonts w:ascii="Arial" w:hAnsi="Arial" w:cs="Arial"/>
        </w:rPr>
        <w:t>musi zawierać wszystkie koszty związane z realizacją zadania wraz z podatkiem VAT.</w:t>
      </w:r>
      <w:r w:rsidR="006747E6" w:rsidRPr="00BB70C0">
        <w:rPr>
          <w:rFonts w:ascii="Arial" w:hAnsi="Arial" w:cs="Arial"/>
        </w:rPr>
        <w:t xml:space="preserve"> </w:t>
      </w:r>
      <w:r w:rsidRPr="00BB70C0">
        <w:rPr>
          <w:rFonts w:ascii="Arial" w:hAnsi="Arial" w:cs="Arial"/>
        </w:rPr>
        <w:t>Wykonawca określi</w:t>
      </w:r>
      <w:r w:rsidR="00090C1E" w:rsidRPr="00BB70C0">
        <w:rPr>
          <w:rFonts w:ascii="Arial" w:hAnsi="Arial" w:cs="Arial"/>
        </w:rPr>
        <w:t xml:space="preserve"> cenę oferty w załączniku nr 1</w:t>
      </w:r>
      <w:r w:rsidR="00036E0C" w:rsidRPr="00036E0C">
        <w:t xml:space="preserve"> </w:t>
      </w:r>
      <w:r w:rsidR="00036E0C" w:rsidRPr="00BB70C0">
        <w:rPr>
          <w:rFonts w:ascii="Arial" w:hAnsi="Arial" w:cs="Arial"/>
        </w:rPr>
        <w:t xml:space="preserve">do </w:t>
      </w:r>
      <w:r w:rsidR="000B5D8B" w:rsidRPr="00BB70C0">
        <w:rPr>
          <w:rFonts w:ascii="Arial" w:hAnsi="Arial" w:cs="Arial"/>
        </w:rPr>
        <w:t>zapytania ofertowego</w:t>
      </w:r>
      <w:r w:rsidR="005A7948" w:rsidRPr="00BB70C0">
        <w:rPr>
          <w:rFonts w:ascii="Arial" w:hAnsi="Arial" w:cs="Arial"/>
        </w:rPr>
        <w:t>.</w:t>
      </w:r>
    </w:p>
    <w:p w:rsidR="00BB70C0" w:rsidRPr="00BB70C0" w:rsidRDefault="00923FA1" w:rsidP="00733BC0">
      <w:pPr>
        <w:pStyle w:val="Akapitzlist"/>
        <w:numPr>
          <w:ilvl w:val="3"/>
          <w:numId w:val="16"/>
        </w:numPr>
        <w:spacing w:before="34" w:after="200" w:line="276" w:lineRule="auto"/>
        <w:ind w:left="426" w:hanging="426"/>
        <w:jc w:val="both"/>
        <w:rPr>
          <w:rFonts w:ascii="Arial" w:hAnsi="Arial" w:cs="Arial"/>
        </w:rPr>
      </w:pPr>
      <w:r w:rsidRPr="00BB70C0">
        <w:rPr>
          <w:rFonts w:ascii="Arial" w:hAnsi="Arial" w:cs="Arial"/>
          <w:lang w:val="cs-CZ"/>
        </w:rPr>
        <w:t>Wartość cen należy podać do dwóch miejsc po przecinku.</w:t>
      </w:r>
    </w:p>
    <w:p w:rsidR="005715DF" w:rsidRPr="00BB70C0" w:rsidRDefault="00726629" w:rsidP="00733BC0">
      <w:pPr>
        <w:pStyle w:val="Akapitzlist"/>
        <w:numPr>
          <w:ilvl w:val="3"/>
          <w:numId w:val="16"/>
        </w:numPr>
        <w:spacing w:before="34" w:after="200" w:line="276" w:lineRule="auto"/>
        <w:ind w:left="426" w:hanging="426"/>
        <w:jc w:val="both"/>
        <w:rPr>
          <w:rFonts w:ascii="Arial" w:hAnsi="Arial" w:cs="Arial"/>
        </w:rPr>
      </w:pPr>
      <w:r w:rsidRPr="00BB70C0">
        <w:rPr>
          <w:rFonts w:ascii="Arial" w:hAnsi="Arial" w:cs="Arial"/>
        </w:rPr>
        <w:t xml:space="preserve">Jeżeli w postępowaniu złożona będzie oferta (zgodnie z art. 91 ust. 3a </w:t>
      </w:r>
      <w:r w:rsidR="006D5F5C" w:rsidRPr="00BB70C0">
        <w:rPr>
          <w:rFonts w:ascii="Arial" w:hAnsi="Arial" w:cs="Arial"/>
        </w:rPr>
        <w:t xml:space="preserve">ustawy </w:t>
      </w:r>
      <w:proofErr w:type="spellStart"/>
      <w:r w:rsidRPr="00BB70C0">
        <w:rPr>
          <w:rFonts w:ascii="Arial" w:hAnsi="Arial" w:cs="Arial"/>
        </w:rPr>
        <w:t>Pzp</w:t>
      </w:r>
      <w:proofErr w:type="spellEnd"/>
      <w:r w:rsidRPr="00BB70C0">
        <w:rPr>
          <w:rFonts w:ascii="Arial" w:hAnsi="Arial" w:cs="Arial"/>
        </w:rPr>
        <w:t>),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zgodnie z tymi przepisami. W takim przypadku Wykonawca, składając ofertę, jest zobligowany poinformować zamawiającego, że wybór jego oferty będzie prowadzić do powstania u zamawiającego obowiązku podatkowego, wskazując nazwę</w:t>
      </w:r>
      <w:r w:rsidR="0009063E" w:rsidRPr="00BB70C0">
        <w:rPr>
          <w:rFonts w:ascii="Arial" w:hAnsi="Arial" w:cs="Arial"/>
        </w:rPr>
        <w:t xml:space="preserve"> </w:t>
      </w:r>
      <w:r w:rsidR="0009063E" w:rsidRPr="00BB70C0">
        <w:rPr>
          <w:rFonts w:ascii="Arial" w:hAnsi="Arial" w:cs="Arial"/>
          <w:b/>
        </w:rPr>
        <w:t>usługi</w:t>
      </w:r>
      <w:r w:rsidRPr="00BB70C0">
        <w:rPr>
          <w:rFonts w:ascii="Arial" w:hAnsi="Arial" w:cs="Arial"/>
        </w:rPr>
        <w:t xml:space="preserve">, których świadczenie będzie prowadzić do jego powstania, oraz wskazując ich wartość bez kwoty podatku. </w:t>
      </w:r>
    </w:p>
    <w:p w:rsidR="00AB6499" w:rsidRPr="000C5A9E" w:rsidRDefault="00917643" w:rsidP="00733BC0">
      <w:pPr>
        <w:pStyle w:val="Nagwek1"/>
        <w:numPr>
          <w:ilvl w:val="0"/>
          <w:numId w:val="8"/>
        </w:numPr>
        <w:tabs>
          <w:tab w:val="clear" w:pos="1080"/>
          <w:tab w:val="num" w:pos="709"/>
          <w:tab w:val="left" w:pos="5220"/>
        </w:tabs>
        <w:suppressAutoHyphens/>
        <w:spacing w:before="120" w:after="120"/>
        <w:ind w:left="426" w:hanging="426"/>
        <w:jc w:val="both"/>
        <w:rPr>
          <w:sz w:val="24"/>
          <w:szCs w:val="24"/>
        </w:rPr>
      </w:pPr>
      <w:r w:rsidRPr="000C5A9E">
        <w:rPr>
          <w:sz w:val="24"/>
          <w:szCs w:val="24"/>
        </w:rPr>
        <w:t xml:space="preserve">Opis kryteriów, którymi </w:t>
      </w:r>
      <w:r w:rsidR="004939B6" w:rsidRPr="000C5A9E">
        <w:rPr>
          <w:sz w:val="24"/>
          <w:szCs w:val="24"/>
        </w:rPr>
        <w:t>Z</w:t>
      </w:r>
      <w:r w:rsidRPr="000C5A9E">
        <w:rPr>
          <w:sz w:val="24"/>
          <w:szCs w:val="24"/>
        </w:rPr>
        <w:t>amawiający będzie się kierował przy wyborze oferty, wraz z podaniem wag tych kryteriów i sposobu oceny ofert</w:t>
      </w:r>
    </w:p>
    <w:p w:rsidR="00996076" w:rsidRPr="000C5A9E" w:rsidRDefault="00AB6499" w:rsidP="00733BC0">
      <w:pPr>
        <w:pStyle w:val="Akapitzlist"/>
        <w:numPr>
          <w:ilvl w:val="0"/>
          <w:numId w:val="12"/>
        </w:numPr>
        <w:spacing w:before="120" w:after="120"/>
        <w:jc w:val="both"/>
        <w:rPr>
          <w:rStyle w:val="CharStyle3"/>
          <w:b/>
          <w:color w:val="FF0000"/>
          <w:sz w:val="24"/>
          <w:szCs w:val="24"/>
          <w:shd w:val="clear" w:color="auto" w:fill="auto"/>
        </w:rPr>
      </w:pPr>
      <w:r w:rsidRPr="000C5A9E">
        <w:rPr>
          <w:rStyle w:val="CharStyle3"/>
          <w:sz w:val="24"/>
          <w:szCs w:val="24"/>
        </w:rPr>
        <w:t>Przy wyborze najkorzystniejszej oferty Zamawiający będzie się kierował kryterium:</w:t>
      </w:r>
    </w:p>
    <w:p w:rsidR="00996076" w:rsidRPr="000C5A9E" w:rsidRDefault="00996076" w:rsidP="00733BC0">
      <w:pPr>
        <w:pStyle w:val="Style2"/>
        <w:numPr>
          <w:ilvl w:val="2"/>
          <w:numId w:val="7"/>
        </w:numPr>
        <w:shd w:val="clear" w:color="auto" w:fill="auto"/>
        <w:tabs>
          <w:tab w:val="left" w:pos="851"/>
        </w:tabs>
        <w:spacing w:before="120" w:after="120" w:line="240" w:lineRule="auto"/>
        <w:ind w:left="822" w:hanging="397"/>
        <w:jc w:val="both"/>
        <w:rPr>
          <w:b/>
          <w:sz w:val="24"/>
          <w:szCs w:val="24"/>
        </w:rPr>
      </w:pPr>
      <w:r w:rsidRPr="000C5A9E">
        <w:rPr>
          <w:b/>
          <w:sz w:val="24"/>
          <w:szCs w:val="24"/>
        </w:rPr>
        <w:t xml:space="preserve">Cena brutto (C) – </w:t>
      </w:r>
      <w:r w:rsidR="00947057" w:rsidRPr="000C5A9E">
        <w:rPr>
          <w:b/>
          <w:sz w:val="24"/>
          <w:szCs w:val="24"/>
        </w:rPr>
        <w:t>5</w:t>
      </w:r>
      <w:r w:rsidRPr="000C5A9E">
        <w:rPr>
          <w:b/>
          <w:sz w:val="24"/>
          <w:szCs w:val="24"/>
        </w:rPr>
        <w:t>0</w:t>
      </w:r>
      <w:bookmarkStart w:id="7" w:name="bookmark42"/>
      <w:r w:rsidRPr="000C5A9E">
        <w:rPr>
          <w:b/>
          <w:sz w:val="24"/>
          <w:szCs w:val="24"/>
        </w:rPr>
        <w:t>%</w:t>
      </w:r>
    </w:p>
    <w:bookmarkEnd w:id="7"/>
    <w:p w:rsidR="00996076" w:rsidRPr="000C5A9E" w:rsidRDefault="0009063E" w:rsidP="00733BC0">
      <w:pPr>
        <w:pStyle w:val="Style2"/>
        <w:numPr>
          <w:ilvl w:val="2"/>
          <w:numId w:val="7"/>
        </w:numPr>
        <w:shd w:val="clear" w:color="auto" w:fill="auto"/>
        <w:tabs>
          <w:tab w:val="left" w:pos="851"/>
        </w:tabs>
        <w:spacing w:before="120" w:after="120" w:line="240" w:lineRule="auto"/>
        <w:ind w:left="822" w:hanging="397"/>
        <w:jc w:val="both"/>
        <w:rPr>
          <w:b/>
          <w:sz w:val="24"/>
          <w:szCs w:val="24"/>
        </w:rPr>
      </w:pPr>
      <w:r w:rsidRPr="000C5A9E">
        <w:rPr>
          <w:b/>
          <w:sz w:val="24"/>
          <w:szCs w:val="24"/>
        </w:rPr>
        <w:t xml:space="preserve">Możliwość śledzenia przez </w:t>
      </w:r>
      <w:proofErr w:type="spellStart"/>
      <w:r w:rsidRPr="000C5A9E">
        <w:rPr>
          <w:b/>
          <w:sz w:val="24"/>
          <w:szCs w:val="24"/>
        </w:rPr>
        <w:t>internet</w:t>
      </w:r>
      <w:proofErr w:type="spellEnd"/>
      <w:r w:rsidRPr="000C5A9E">
        <w:rPr>
          <w:b/>
          <w:sz w:val="24"/>
          <w:szCs w:val="24"/>
        </w:rPr>
        <w:t xml:space="preserve"> przesyłek listowych rejestrowanych w obrocie krajowym (ŚK) – 20%</w:t>
      </w:r>
    </w:p>
    <w:p w:rsidR="0009063E" w:rsidRPr="000C5A9E" w:rsidRDefault="00947057" w:rsidP="00733BC0">
      <w:pPr>
        <w:pStyle w:val="Style2"/>
        <w:numPr>
          <w:ilvl w:val="2"/>
          <w:numId w:val="7"/>
        </w:numPr>
        <w:shd w:val="clear" w:color="auto" w:fill="auto"/>
        <w:tabs>
          <w:tab w:val="left" w:pos="851"/>
        </w:tabs>
        <w:spacing w:before="120" w:after="120" w:line="240" w:lineRule="auto"/>
        <w:ind w:left="822" w:hanging="397"/>
        <w:jc w:val="both"/>
        <w:rPr>
          <w:b/>
          <w:sz w:val="24"/>
          <w:szCs w:val="24"/>
        </w:rPr>
      </w:pPr>
      <w:r w:rsidRPr="000C5A9E">
        <w:rPr>
          <w:b/>
          <w:sz w:val="24"/>
          <w:szCs w:val="24"/>
        </w:rPr>
        <w:t>Dedykowany program do rejestracji przesyłek</w:t>
      </w:r>
      <w:r w:rsidR="0009063E" w:rsidRPr="000C5A9E">
        <w:rPr>
          <w:b/>
          <w:sz w:val="24"/>
          <w:szCs w:val="24"/>
        </w:rPr>
        <w:t xml:space="preserve"> (</w:t>
      </w:r>
      <w:r w:rsidRPr="000C5A9E">
        <w:rPr>
          <w:b/>
          <w:sz w:val="24"/>
          <w:szCs w:val="24"/>
        </w:rPr>
        <w:t>P</w:t>
      </w:r>
      <w:r w:rsidR="0009063E" w:rsidRPr="000C5A9E">
        <w:rPr>
          <w:b/>
          <w:sz w:val="24"/>
          <w:szCs w:val="24"/>
        </w:rPr>
        <w:t>) – 20%</w:t>
      </w:r>
    </w:p>
    <w:p w:rsidR="00947057" w:rsidRPr="000C5A9E" w:rsidRDefault="00947057" w:rsidP="00733BC0">
      <w:pPr>
        <w:pStyle w:val="Style2"/>
        <w:numPr>
          <w:ilvl w:val="2"/>
          <w:numId w:val="7"/>
        </w:numPr>
        <w:shd w:val="clear" w:color="auto" w:fill="auto"/>
        <w:tabs>
          <w:tab w:val="left" w:pos="851"/>
        </w:tabs>
        <w:spacing w:before="120" w:after="120" w:line="240" w:lineRule="auto"/>
        <w:ind w:left="822" w:hanging="397"/>
        <w:jc w:val="both"/>
        <w:rPr>
          <w:rStyle w:val="CharStyle3"/>
          <w:b/>
          <w:sz w:val="24"/>
          <w:szCs w:val="24"/>
          <w:shd w:val="clear" w:color="auto" w:fill="auto"/>
        </w:rPr>
      </w:pPr>
      <w:r w:rsidRPr="000C5A9E">
        <w:rPr>
          <w:b/>
          <w:sz w:val="24"/>
          <w:szCs w:val="24"/>
        </w:rPr>
        <w:t xml:space="preserve">Możliwość śledzenia przez </w:t>
      </w:r>
      <w:proofErr w:type="spellStart"/>
      <w:r w:rsidRPr="000C5A9E">
        <w:rPr>
          <w:b/>
          <w:sz w:val="24"/>
          <w:szCs w:val="24"/>
        </w:rPr>
        <w:t>internet</w:t>
      </w:r>
      <w:proofErr w:type="spellEnd"/>
      <w:r w:rsidRPr="000C5A9E">
        <w:rPr>
          <w:b/>
          <w:sz w:val="24"/>
          <w:szCs w:val="24"/>
        </w:rPr>
        <w:t xml:space="preserve"> przesyłek listowych rejestrowanych</w:t>
      </w:r>
      <w:r w:rsidR="00B32290">
        <w:rPr>
          <w:b/>
          <w:sz w:val="24"/>
          <w:szCs w:val="24"/>
        </w:rPr>
        <w:t xml:space="preserve"> w obrocie zagranicznym (ŚZ) – 1</w:t>
      </w:r>
      <w:r w:rsidRPr="000C5A9E">
        <w:rPr>
          <w:b/>
          <w:sz w:val="24"/>
          <w:szCs w:val="24"/>
        </w:rPr>
        <w:t>0%</w:t>
      </w:r>
    </w:p>
    <w:p w:rsidR="00996076" w:rsidRPr="00B32290" w:rsidRDefault="00AB6499" w:rsidP="00733BC0">
      <w:pPr>
        <w:pStyle w:val="Akapitzlist"/>
        <w:numPr>
          <w:ilvl w:val="0"/>
          <w:numId w:val="12"/>
        </w:numPr>
        <w:spacing w:before="120" w:after="120"/>
        <w:jc w:val="both"/>
        <w:rPr>
          <w:rStyle w:val="CharStyle3"/>
          <w:b/>
          <w:color w:val="FF0000"/>
          <w:sz w:val="24"/>
          <w:szCs w:val="24"/>
          <w:shd w:val="clear" w:color="auto" w:fill="auto"/>
        </w:rPr>
      </w:pPr>
      <w:r w:rsidRPr="000C5A9E">
        <w:rPr>
          <w:rStyle w:val="CharStyle3"/>
          <w:sz w:val="24"/>
          <w:szCs w:val="24"/>
        </w:rPr>
        <w:t xml:space="preserve">Ocena kryterium </w:t>
      </w:r>
      <w:r w:rsidRPr="000C5A9E">
        <w:rPr>
          <w:rStyle w:val="CharStyle3"/>
          <w:b/>
          <w:sz w:val="24"/>
          <w:szCs w:val="24"/>
        </w:rPr>
        <w:t>C</w:t>
      </w:r>
      <w:r w:rsidRPr="000C5A9E">
        <w:rPr>
          <w:rStyle w:val="CharStyle3"/>
          <w:sz w:val="24"/>
          <w:szCs w:val="24"/>
        </w:rPr>
        <w:t xml:space="preserve"> zostanie dokonana poprzez zastosowanie następującego wzoru:</w:t>
      </w:r>
    </w:p>
    <w:p w:rsidR="00996076" w:rsidRPr="000C5A9E" w:rsidRDefault="00996076" w:rsidP="00894B2B">
      <w:pPr>
        <w:pStyle w:val="Tekstpodstawowywcity21"/>
        <w:spacing w:before="120" w:after="120"/>
        <w:ind w:left="357"/>
        <w:rPr>
          <w:rFonts w:ascii="Arial" w:hAnsi="Arial" w:cs="Arial"/>
          <w:szCs w:val="24"/>
        </w:rPr>
      </w:pPr>
      <w:r w:rsidRPr="000C5A9E">
        <w:rPr>
          <w:rFonts w:ascii="Arial" w:hAnsi="Arial" w:cs="Arial"/>
          <w:b/>
          <w:szCs w:val="24"/>
        </w:rPr>
        <w:t>C = (</w:t>
      </w:r>
      <w:proofErr w:type="spellStart"/>
      <w:r w:rsidRPr="000C5A9E">
        <w:rPr>
          <w:rFonts w:ascii="Arial" w:hAnsi="Arial" w:cs="Arial"/>
          <w:b/>
          <w:szCs w:val="24"/>
        </w:rPr>
        <w:t>Cn</w:t>
      </w:r>
      <w:proofErr w:type="spellEnd"/>
      <w:r w:rsidRPr="000C5A9E">
        <w:rPr>
          <w:rFonts w:ascii="Arial" w:hAnsi="Arial" w:cs="Arial"/>
          <w:b/>
          <w:szCs w:val="24"/>
        </w:rPr>
        <w:t xml:space="preserve"> : </w:t>
      </w:r>
      <w:proofErr w:type="spellStart"/>
      <w:r w:rsidRPr="000C5A9E">
        <w:rPr>
          <w:rFonts w:ascii="Arial" w:hAnsi="Arial" w:cs="Arial"/>
          <w:b/>
          <w:szCs w:val="24"/>
        </w:rPr>
        <w:t>Cb</w:t>
      </w:r>
      <w:proofErr w:type="spellEnd"/>
      <w:r w:rsidRPr="000C5A9E">
        <w:rPr>
          <w:rFonts w:ascii="Arial" w:hAnsi="Arial" w:cs="Arial"/>
          <w:b/>
          <w:szCs w:val="24"/>
        </w:rPr>
        <w:t xml:space="preserve">)  x </w:t>
      </w:r>
      <w:r w:rsidR="004D2546" w:rsidRPr="000C5A9E">
        <w:rPr>
          <w:rFonts w:ascii="Arial" w:hAnsi="Arial" w:cs="Arial"/>
          <w:b/>
          <w:szCs w:val="24"/>
        </w:rPr>
        <w:t>5</w:t>
      </w:r>
      <w:r w:rsidRPr="000C5A9E">
        <w:rPr>
          <w:rFonts w:ascii="Arial" w:hAnsi="Arial" w:cs="Arial"/>
          <w:b/>
          <w:szCs w:val="24"/>
        </w:rPr>
        <w:t xml:space="preserve">0% x 100 pkt </w:t>
      </w:r>
      <w:r w:rsidRPr="000C5A9E">
        <w:rPr>
          <w:rFonts w:ascii="Arial" w:hAnsi="Arial" w:cs="Arial"/>
          <w:szCs w:val="24"/>
        </w:rPr>
        <w:t xml:space="preserve">(waga kryterium); </w:t>
      </w:r>
    </w:p>
    <w:p w:rsidR="00996076" w:rsidRPr="000C5A9E" w:rsidRDefault="00996076" w:rsidP="00894B2B">
      <w:pPr>
        <w:pStyle w:val="Tekstpodstawowywcity21"/>
        <w:spacing w:before="120" w:after="120"/>
        <w:ind w:left="357" w:firstLine="6"/>
        <w:rPr>
          <w:rFonts w:ascii="Arial" w:hAnsi="Arial" w:cs="Arial"/>
          <w:szCs w:val="24"/>
        </w:rPr>
      </w:pPr>
      <w:r w:rsidRPr="000C5A9E">
        <w:rPr>
          <w:rFonts w:ascii="Arial" w:hAnsi="Arial" w:cs="Arial"/>
          <w:szCs w:val="24"/>
        </w:rPr>
        <w:t xml:space="preserve">gdzie: </w:t>
      </w:r>
    </w:p>
    <w:p w:rsidR="00996076" w:rsidRPr="000C5A9E" w:rsidRDefault="00996076" w:rsidP="00894B2B">
      <w:pPr>
        <w:pStyle w:val="Tekstpodstawowywcity21"/>
        <w:spacing w:before="120" w:after="120"/>
        <w:ind w:left="357" w:firstLine="6"/>
        <w:rPr>
          <w:rFonts w:ascii="Arial" w:hAnsi="Arial" w:cs="Arial"/>
          <w:szCs w:val="24"/>
        </w:rPr>
      </w:pPr>
      <w:proofErr w:type="spellStart"/>
      <w:r w:rsidRPr="000C5A9E">
        <w:rPr>
          <w:rFonts w:ascii="Arial" w:hAnsi="Arial" w:cs="Arial"/>
          <w:b/>
          <w:szCs w:val="24"/>
        </w:rPr>
        <w:t>Cn</w:t>
      </w:r>
      <w:proofErr w:type="spellEnd"/>
      <w:r w:rsidRPr="000C5A9E">
        <w:rPr>
          <w:rFonts w:ascii="Arial" w:hAnsi="Arial" w:cs="Arial"/>
          <w:szCs w:val="24"/>
        </w:rPr>
        <w:t xml:space="preserve"> - cena najniższa </w:t>
      </w:r>
    </w:p>
    <w:p w:rsidR="00996076" w:rsidRPr="000C5A9E" w:rsidRDefault="00996076" w:rsidP="00894B2B">
      <w:pPr>
        <w:pStyle w:val="Tekstpodstawowywcity21"/>
        <w:spacing w:before="120" w:after="120"/>
        <w:ind w:left="357" w:firstLine="6"/>
        <w:rPr>
          <w:rStyle w:val="CharStyle3"/>
          <w:sz w:val="24"/>
          <w:szCs w:val="24"/>
          <w:shd w:val="clear" w:color="auto" w:fill="auto"/>
        </w:rPr>
      </w:pPr>
      <w:proofErr w:type="spellStart"/>
      <w:r w:rsidRPr="000C5A9E">
        <w:rPr>
          <w:rFonts w:ascii="Arial" w:hAnsi="Arial" w:cs="Arial"/>
          <w:b/>
          <w:szCs w:val="24"/>
        </w:rPr>
        <w:t>Cb</w:t>
      </w:r>
      <w:proofErr w:type="spellEnd"/>
      <w:r w:rsidRPr="000C5A9E">
        <w:rPr>
          <w:rFonts w:ascii="Arial" w:hAnsi="Arial" w:cs="Arial"/>
          <w:szCs w:val="24"/>
        </w:rPr>
        <w:t xml:space="preserve"> - cena badana </w:t>
      </w:r>
    </w:p>
    <w:p w:rsidR="0009063E" w:rsidRPr="000C5A9E" w:rsidRDefault="00AB6499" w:rsidP="00733BC0">
      <w:pPr>
        <w:pStyle w:val="Akapitzlist"/>
        <w:numPr>
          <w:ilvl w:val="0"/>
          <w:numId w:val="12"/>
        </w:numPr>
        <w:spacing w:before="120" w:after="120"/>
        <w:jc w:val="both"/>
        <w:rPr>
          <w:rStyle w:val="CharStyle3"/>
          <w:b/>
          <w:sz w:val="24"/>
          <w:szCs w:val="24"/>
          <w:shd w:val="clear" w:color="auto" w:fill="auto"/>
        </w:rPr>
      </w:pPr>
      <w:r w:rsidRPr="000C5A9E">
        <w:rPr>
          <w:rFonts w:ascii="Arial" w:hAnsi="Arial" w:cs="Arial"/>
        </w:rPr>
        <w:t xml:space="preserve">Ocena </w:t>
      </w:r>
      <w:r w:rsidRPr="000C5A9E">
        <w:rPr>
          <w:rStyle w:val="CharStyle3"/>
          <w:sz w:val="24"/>
          <w:szCs w:val="24"/>
        </w:rPr>
        <w:t xml:space="preserve">kryterium </w:t>
      </w:r>
      <w:r w:rsidR="0009063E" w:rsidRPr="000C5A9E">
        <w:rPr>
          <w:rStyle w:val="CharStyle3"/>
          <w:b/>
          <w:sz w:val="24"/>
          <w:szCs w:val="24"/>
        </w:rPr>
        <w:t>ŚK</w:t>
      </w:r>
      <w:r w:rsidRPr="000C5A9E">
        <w:rPr>
          <w:rStyle w:val="CharStyle3"/>
          <w:sz w:val="24"/>
          <w:szCs w:val="24"/>
        </w:rPr>
        <w:t xml:space="preserve"> zostanie dokonana </w:t>
      </w:r>
      <w:r w:rsidR="0009063E" w:rsidRPr="000C5A9E">
        <w:rPr>
          <w:rStyle w:val="CharStyle3"/>
          <w:sz w:val="24"/>
          <w:szCs w:val="24"/>
        </w:rPr>
        <w:t>w następujący sposób</w:t>
      </w:r>
      <w:r w:rsidRPr="000C5A9E">
        <w:rPr>
          <w:rStyle w:val="CharStyle3"/>
          <w:sz w:val="24"/>
          <w:szCs w:val="24"/>
        </w:rPr>
        <w:t>:</w:t>
      </w:r>
    </w:p>
    <w:p w:rsidR="0009063E" w:rsidRPr="000C5A9E" w:rsidRDefault="0009063E" w:rsidP="0009063E">
      <w:pPr>
        <w:pStyle w:val="Akapitzlist"/>
        <w:spacing w:before="120" w:after="120"/>
        <w:ind w:left="360"/>
        <w:jc w:val="both"/>
        <w:rPr>
          <w:rStyle w:val="CharStyle3"/>
          <w:b/>
          <w:sz w:val="24"/>
          <w:szCs w:val="24"/>
          <w:shd w:val="clear" w:color="auto" w:fill="auto"/>
        </w:rPr>
      </w:pPr>
    </w:p>
    <w:p w:rsidR="0009063E" w:rsidRPr="000C5A9E" w:rsidRDefault="0009063E" w:rsidP="0009063E">
      <w:pPr>
        <w:pStyle w:val="Akapitzlist"/>
        <w:tabs>
          <w:tab w:val="left" w:pos="6150"/>
        </w:tabs>
        <w:ind w:left="360"/>
        <w:jc w:val="both"/>
        <w:rPr>
          <w:rFonts w:ascii="Arial" w:hAnsi="Arial" w:cs="Arial"/>
        </w:rPr>
      </w:pPr>
      <w:r w:rsidRPr="000C5A9E">
        <w:rPr>
          <w:rFonts w:ascii="Arial" w:hAnsi="Arial" w:cs="Arial"/>
        </w:rPr>
        <w:t xml:space="preserve">Kryterium to oceniane będzie przez przyznanie Wykonawcy, który oferuje usługę dającą możliwość nieodpłatnego śledzenia przez </w:t>
      </w:r>
      <w:proofErr w:type="spellStart"/>
      <w:r w:rsidRPr="000C5A9E">
        <w:rPr>
          <w:rFonts w:ascii="Arial" w:hAnsi="Arial" w:cs="Arial"/>
        </w:rPr>
        <w:t>internet</w:t>
      </w:r>
      <w:proofErr w:type="spellEnd"/>
      <w:r w:rsidRPr="000C5A9E">
        <w:rPr>
          <w:rFonts w:ascii="Arial" w:hAnsi="Arial" w:cs="Arial"/>
        </w:rPr>
        <w:t xml:space="preserve"> przesyłek rejestrowanych – 20 pkt, zaś Wykonawcy który nie oferuje usługi dającej możliwość nieodpłatnego śledzenia przez </w:t>
      </w:r>
      <w:proofErr w:type="spellStart"/>
      <w:r w:rsidRPr="000C5A9E">
        <w:rPr>
          <w:rFonts w:ascii="Arial" w:hAnsi="Arial" w:cs="Arial"/>
        </w:rPr>
        <w:t>internet</w:t>
      </w:r>
      <w:proofErr w:type="spellEnd"/>
      <w:r w:rsidRPr="000C5A9E">
        <w:rPr>
          <w:rFonts w:ascii="Arial" w:hAnsi="Arial" w:cs="Arial"/>
        </w:rPr>
        <w:t xml:space="preserve"> przesyłek rejestrowanych przyznanie – 0 pkt.</w:t>
      </w:r>
    </w:p>
    <w:p w:rsidR="00947057" w:rsidRPr="000C5A9E" w:rsidRDefault="00947057" w:rsidP="00947057">
      <w:pPr>
        <w:tabs>
          <w:tab w:val="left" w:pos="6150"/>
        </w:tabs>
        <w:jc w:val="both"/>
        <w:rPr>
          <w:rFonts w:ascii="Arial" w:hAnsi="Arial" w:cs="Arial"/>
          <w:sz w:val="24"/>
          <w:szCs w:val="24"/>
        </w:rPr>
      </w:pPr>
    </w:p>
    <w:p w:rsidR="00947057" w:rsidRPr="000C5A9E" w:rsidRDefault="00947057" w:rsidP="00733BC0">
      <w:pPr>
        <w:pStyle w:val="Akapitzlist"/>
        <w:numPr>
          <w:ilvl w:val="0"/>
          <w:numId w:val="12"/>
        </w:numPr>
        <w:spacing w:before="120" w:after="120"/>
        <w:jc w:val="both"/>
        <w:rPr>
          <w:rStyle w:val="CharStyle3"/>
          <w:b/>
          <w:sz w:val="24"/>
          <w:szCs w:val="24"/>
          <w:shd w:val="clear" w:color="auto" w:fill="auto"/>
        </w:rPr>
      </w:pPr>
      <w:r w:rsidRPr="000C5A9E">
        <w:rPr>
          <w:rFonts w:ascii="Arial" w:hAnsi="Arial" w:cs="Arial"/>
        </w:rPr>
        <w:t xml:space="preserve">Ocena kryteriom </w:t>
      </w:r>
      <w:r w:rsidRPr="000C5A9E">
        <w:rPr>
          <w:rFonts w:ascii="Arial" w:hAnsi="Arial" w:cs="Arial"/>
          <w:b/>
        </w:rPr>
        <w:t xml:space="preserve">P </w:t>
      </w:r>
      <w:r w:rsidRPr="000C5A9E">
        <w:rPr>
          <w:rStyle w:val="CharStyle3"/>
          <w:sz w:val="24"/>
          <w:szCs w:val="24"/>
        </w:rPr>
        <w:t>zostanie dokonana w następujący sposób:</w:t>
      </w:r>
    </w:p>
    <w:p w:rsidR="00947057" w:rsidRPr="000C5A9E" w:rsidRDefault="00947057" w:rsidP="00947057">
      <w:pPr>
        <w:pStyle w:val="Akapitzlist"/>
        <w:spacing w:before="120" w:after="120"/>
        <w:ind w:left="360"/>
        <w:jc w:val="both"/>
        <w:rPr>
          <w:rStyle w:val="CharStyle3"/>
          <w:b/>
          <w:sz w:val="24"/>
          <w:szCs w:val="24"/>
          <w:shd w:val="clear" w:color="auto" w:fill="auto"/>
        </w:rPr>
      </w:pPr>
    </w:p>
    <w:p w:rsidR="00947057" w:rsidRPr="000C5A9E" w:rsidRDefault="00947057" w:rsidP="00947057">
      <w:pPr>
        <w:pStyle w:val="Akapitzlist"/>
        <w:tabs>
          <w:tab w:val="left" w:pos="6150"/>
        </w:tabs>
        <w:ind w:left="360"/>
        <w:jc w:val="both"/>
        <w:rPr>
          <w:rFonts w:ascii="Arial" w:hAnsi="Arial" w:cs="Arial"/>
        </w:rPr>
      </w:pPr>
      <w:r w:rsidRPr="000C5A9E">
        <w:rPr>
          <w:rFonts w:ascii="Arial" w:hAnsi="Arial" w:cs="Arial"/>
        </w:rPr>
        <w:t>Kryterium to oceniane będzie przez przyznanie Wykonawcy, który oferuje usługę dającą możliwość nieodpłatnego elektronicznego rejestrowania przesyłek – 20 pkt, zaś Wykonawcy który nie oferuje usługi dającej taką możliwość– 0 pkt.</w:t>
      </w:r>
    </w:p>
    <w:p w:rsidR="0009063E" w:rsidRPr="000C5A9E" w:rsidRDefault="0009063E" w:rsidP="0009063E">
      <w:pPr>
        <w:pStyle w:val="Akapitzlist"/>
        <w:spacing w:before="120" w:after="120"/>
        <w:ind w:left="360"/>
        <w:jc w:val="both"/>
        <w:rPr>
          <w:rStyle w:val="CharStyle3"/>
          <w:b/>
          <w:sz w:val="24"/>
          <w:szCs w:val="24"/>
          <w:shd w:val="clear" w:color="auto" w:fill="auto"/>
        </w:rPr>
      </w:pPr>
    </w:p>
    <w:p w:rsidR="0009063E" w:rsidRPr="000C5A9E" w:rsidRDefault="0009063E" w:rsidP="00733BC0">
      <w:pPr>
        <w:pStyle w:val="Akapitzlist"/>
        <w:numPr>
          <w:ilvl w:val="0"/>
          <w:numId w:val="12"/>
        </w:numPr>
        <w:spacing w:before="120" w:after="120"/>
        <w:jc w:val="both"/>
        <w:rPr>
          <w:rStyle w:val="CharStyle3"/>
          <w:b/>
          <w:sz w:val="24"/>
          <w:szCs w:val="24"/>
          <w:shd w:val="clear" w:color="auto" w:fill="auto"/>
        </w:rPr>
      </w:pPr>
      <w:r w:rsidRPr="000C5A9E">
        <w:rPr>
          <w:rFonts w:ascii="Arial" w:hAnsi="Arial" w:cs="Arial"/>
        </w:rPr>
        <w:t xml:space="preserve">Ocena </w:t>
      </w:r>
      <w:r w:rsidRPr="000C5A9E">
        <w:rPr>
          <w:rStyle w:val="CharStyle3"/>
          <w:sz w:val="24"/>
          <w:szCs w:val="24"/>
        </w:rPr>
        <w:t xml:space="preserve">kryterium </w:t>
      </w:r>
      <w:r w:rsidRPr="000C5A9E">
        <w:rPr>
          <w:rStyle w:val="CharStyle3"/>
          <w:b/>
          <w:sz w:val="24"/>
          <w:szCs w:val="24"/>
        </w:rPr>
        <w:t>ŚZ</w:t>
      </w:r>
      <w:r w:rsidRPr="000C5A9E">
        <w:rPr>
          <w:rStyle w:val="CharStyle3"/>
          <w:sz w:val="24"/>
          <w:szCs w:val="24"/>
        </w:rPr>
        <w:t xml:space="preserve"> zostanie dokonana w następujący sposób:</w:t>
      </w:r>
    </w:p>
    <w:p w:rsidR="0009063E" w:rsidRPr="000C5A9E" w:rsidRDefault="0009063E" w:rsidP="00996076">
      <w:pPr>
        <w:pStyle w:val="Akapitzlist"/>
        <w:spacing w:before="120" w:after="120"/>
        <w:ind w:left="360"/>
        <w:jc w:val="both"/>
        <w:rPr>
          <w:rFonts w:ascii="Arial" w:hAnsi="Arial" w:cs="Arial"/>
        </w:rPr>
      </w:pPr>
    </w:p>
    <w:p w:rsidR="00996076" w:rsidRPr="000C5A9E" w:rsidRDefault="0009063E" w:rsidP="00996076">
      <w:pPr>
        <w:pStyle w:val="Akapitzlist"/>
        <w:spacing w:before="120" w:after="120"/>
        <w:ind w:left="360"/>
        <w:jc w:val="both"/>
        <w:rPr>
          <w:rFonts w:ascii="Arial" w:hAnsi="Arial" w:cs="Arial"/>
        </w:rPr>
      </w:pPr>
      <w:r w:rsidRPr="000C5A9E">
        <w:rPr>
          <w:rFonts w:ascii="Arial" w:hAnsi="Arial" w:cs="Arial"/>
        </w:rPr>
        <w:lastRenderedPageBreak/>
        <w:t xml:space="preserve">Kryterium to oceniane będzie przez przyznanie Wykonawcy, który oferuje usługę dającą możliwość nieodpłatnego śledzenia przez </w:t>
      </w:r>
      <w:proofErr w:type="spellStart"/>
      <w:r w:rsidRPr="000C5A9E">
        <w:rPr>
          <w:rFonts w:ascii="Arial" w:hAnsi="Arial" w:cs="Arial"/>
        </w:rPr>
        <w:t>inter</w:t>
      </w:r>
      <w:r w:rsidR="00947057" w:rsidRPr="000C5A9E">
        <w:rPr>
          <w:rFonts w:ascii="Arial" w:hAnsi="Arial" w:cs="Arial"/>
        </w:rPr>
        <w:t>net</w:t>
      </w:r>
      <w:proofErr w:type="spellEnd"/>
      <w:r w:rsidR="00947057" w:rsidRPr="000C5A9E">
        <w:rPr>
          <w:rFonts w:ascii="Arial" w:hAnsi="Arial" w:cs="Arial"/>
        </w:rPr>
        <w:t xml:space="preserve"> przesyłek rejestrowanych – 1</w:t>
      </w:r>
      <w:r w:rsidRPr="000C5A9E">
        <w:rPr>
          <w:rFonts w:ascii="Arial" w:hAnsi="Arial" w:cs="Arial"/>
        </w:rPr>
        <w:t xml:space="preserve">0 pkt, zaś Wykonawcy który nie oferuje usługi dającej możliwość nieodpłatnego śledzenia przez </w:t>
      </w:r>
      <w:proofErr w:type="spellStart"/>
      <w:r w:rsidRPr="000C5A9E">
        <w:rPr>
          <w:rFonts w:ascii="Arial" w:hAnsi="Arial" w:cs="Arial"/>
        </w:rPr>
        <w:t>internet</w:t>
      </w:r>
      <w:proofErr w:type="spellEnd"/>
      <w:r w:rsidRPr="000C5A9E">
        <w:rPr>
          <w:rFonts w:ascii="Arial" w:hAnsi="Arial" w:cs="Arial"/>
        </w:rPr>
        <w:t xml:space="preserve"> przesyłek rejestrowanych przyznanie – 0 pkt.</w:t>
      </w:r>
    </w:p>
    <w:p w:rsidR="0009063E" w:rsidRPr="000C5A9E" w:rsidRDefault="0009063E" w:rsidP="00996076">
      <w:pPr>
        <w:pStyle w:val="Akapitzlist"/>
        <w:spacing w:before="120" w:after="120"/>
        <w:ind w:left="360"/>
        <w:jc w:val="both"/>
        <w:rPr>
          <w:rStyle w:val="CharStyle3"/>
          <w:b/>
          <w:color w:val="FF0000"/>
          <w:sz w:val="24"/>
          <w:szCs w:val="24"/>
          <w:shd w:val="clear" w:color="auto" w:fill="auto"/>
        </w:rPr>
      </w:pPr>
    </w:p>
    <w:p w:rsidR="00996076" w:rsidRPr="000C5A9E" w:rsidRDefault="00AB6499" w:rsidP="00733BC0">
      <w:pPr>
        <w:pStyle w:val="Akapitzlist"/>
        <w:numPr>
          <w:ilvl w:val="0"/>
          <w:numId w:val="12"/>
        </w:numPr>
        <w:spacing w:before="120" w:after="120"/>
        <w:jc w:val="both"/>
        <w:rPr>
          <w:rFonts w:ascii="Arial" w:hAnsi="Arial" w:cs="Arial"/>
          <w:b/>
          <w:color w:val="FF0000"/>
        </w:rPr>
      </w:pPr>
      <w:r w:rsidRPr="000C5A9E">
        <w:rPr>
          <w:rFonts w:ascii="Arial" w:hAnsi="Arial" w:cs="Arial"/>
        </w:rPr>
        <w:t>Ocena zostanie wyliczona wg wzoru:</w:t>
      </w:r>
    </w:p>
    <w:p w:rsidR="00996076" w:rsidRPr="000C5A9E" w:rsidRDefault="0009063E" w:rsidP="0009063E">
      <w:pPr>
        <w:pStyle w:val="Tekstpodstawowywcity21"/>
        <w:spacing w:before="120" w:after="120"/>
        <w:rPr>
          <w:rFonts w:ascii="Arial" w:hAnsi="Arial" w:cs="Arial"/>
          <w:b/>
          <w:szCs w:val="24"/>
        </w:rPr>
      </w:pPr>
      <w:r w:rsidRPr="000C5A9E">
        <w:rPr>
          <w:rFonts w:ascii="Arial" w:hAnsi="Arial" w:cs="Arial"/>
          <w:b/>
          <w:szCs w:val="24"/>
        </w:rPr>
        <w:t xml:space="preserve">O = C + ŚK + </w:t>
      </w:r>
      <w:r w:rsidR="00947057" w:rsidRPr="000C5A9E">
        <w:rPr>
          <w:rFonts w:ascii="Arial" w:hAnsi="Arial" w:cs="Arial"/>
          <w:b/>
          <w:szCs w:val="24"/>
        </w:rPr>
        <w:t xml:space="preserve">P + </w:t>
      </w:r>
      <w:r w:rsidRPr="000C5A9E">
        <w:rPr>
          <w:rFonts w:ascii="Arial" w:hAnsi="Arial" w:cs="Arial"/>
          <w:b/>
          <w:szCs w:val="24"/>
        </w:rPr>
        <w:t>ŚZ</w:t>
      </w:r>
    </w:p>
    <w:p w:rsidR="00F42CF9" w:rsidRPr="000C5A9E" w:rsidRDefault="00AB6499" w:rsidP="00733BC0">
      <w:pPr>
        <w:pStyle w:val="Akapitzlist"/>
        <w:numPr>
          <w:ilvl w:val="0"/>
          <w:numId w:val="12"/>
        </w:numPr>
        <w:spacing w:before="120" w:after="120"/>
        <w:jc w:val="both"/>
        <w:rPr>
          <w:rFonts w:ascii="Arial" w:hAnsi="Arial" w:cs="Arial"/>
          <w:b/>
          <w:color w:val="FF0000"/>
        </w:rPr>
      </w:pPr>
      <w:r w:rsidRPr="000C5A9E">
        <w:rPr>
          <w:rFonts w:ascii="Arial" w:hAnsi="Arial" w:cs="Arial"/>
        </w:rPr>
        <w:t>Za najkorzystniejszą zostanie uznana oferta, która uzyska największą ilość punktów.</w:t>
      </w:r>
      <w:bookmarkStart w:id="8" w:name="_toc370"/>
      <w:bookmarkEnd w:id="8"/>
    </w:p>
    <w:p w:rsidR="007D43E9" w:rsidRPr="000C5A9E" w:rsidRDefault="00923FA1" w:rsidP="00733BC0">
      <w:pPr>
        <w:pStyle w:val="Nagwek1"/>
        <w:numPr>
          <w:ilvl w:val="0"/>
          <w:numId w:val="8"/>
        </w:numPr>
        <w:tabs>
          <w:tab w:val="clear" w:pos="1080"/>
          <w:tab w:val="num" w:pos="709"/>
          <w:tab w:val="left" w:pos="5220"/>
        </w:tabs>
        <w:suppressAutoHyphens/>
        <w:spacing w:before="120" w:after="120"/>
        <w:ind w:left="426" w:hanging="426"/>
        <w:jc w:val="both"/>
        <w:rPr>
          <w:sz w:val="24"/>
          <w:szCs w:val="24"/>
        </w:rPr>
      </w:pPr>
      <w:bookmarkStart w:id="9" w:name="_toc395"/>
      <w:bookmarkStart w:id="10" w:name="_Toc412451396"/>
      <w:bookmarkEnd w:id="9"/>
      <w:r w:rsidRPr="000C5A9E">
        <w:rPr>
          <w:sz w:val="24"/>
          <w:szCs w:val="24"/>
        </w:rPr>
        <w:t>Termin związania ofertą</w:t>
      </w:r>
      <w:bookmarkEnd w:id="10"/>
    </w:p>
    <w:p w:rsidR="00923FA1" w:rsidRPr="000C5A9E" w:rsidRDefault="00923FA1" w:rsidP="00733BC0">
      <w:pPr>
        <w:numPr>
          <w:ilvl w:val="0"/>
          <w:numId w:val="1"/>
        </w:numPr>
        <w:tabs>
          <w:tab w:val="left" w:pos="357"/>
        </w:tabs>
        <w:suppressAutoHyphens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0C5A9E">
        <w:rPr>
          <w:rFonts w:ascii="Arial" w:hAnsi="Arial" w:cs="Arial"/>
          <w:sz w:val="24"/>
          <w:szCs w:val="24"/>
        </w:rPr>
        <w:t xml:space="preserve">Termin związania Wykonawcy złożoną ofertą wynosi </w:t>
      </w:r>
      <w:r w:rsidRPr="000C5A9E">
        <w:rPr>
          <w:rFonts w:ascii="Arial" w:hAnsi="Arial" w:cs="Arial"/>
          <w:b/>
          <w:bCs/>
          <w:sz w:val="24"/>
          <w:szCs w:val="24"/>
        </w:rPr>
        <w:t>30</w:t>
      </w:r>
      <w:r w:rsidRPr="000C5A9E">
        <w:rPr>
          <w:rFonts w:ascii="Arial" w:hAnsi="Arial" w:cs="Arial"/>
          <w:sz w:val="24"/>
          <w:szCs w:val="24"/>
        </w:rPr>
        <w:t xml:space="preserve"> </w:t>
      </w:r>
      <w:r w:rsidRPr="000C5A9E">
        <w:rPr>
          <w:rFonts w:ascii="Arial" w:hAnsi="Arial" w:cs="Arial"/>
          <w:b/>
          <w:bCs/>
          <w:sz w:val="24"/>
          <w:szCs w:val="24"/>
        </w:rPr>
        <w:t>dni.</w:t>
      </w:r>
      <w:r w:rsidRPr="000C5A9E">
        <w:rPr>
          <w:rFonts w:ascii="Arial" w:hAnsi="Arial" w:cs="Arial"/>
          <w:sz w:val="24"/>
          <w:szCs w:val="24"/>
        </w:rPr>
        <w:t xml:space="preserve"> Bieg terminu </w:t>
      </w:r>
      <w:r w:rsidR="00D66BCB" w:rsidRPr="000C5A9E">
        <w:rPr>
          <w:rFonts w:ascii="Arial" w:hAnsi="Arial" w:cs="Arial"/>
          <w:sz w:val="24"/>
          <w:szCs w:val="24"/>
        </w:rPr>
        <w:t xml:space="preserve">związania ofertą </w:t>
      </w:r>
      <w:r w:rsidRPr="000C5A9E">
        <w:rPr>
          <w:rFonts w:ascii="Arial" w:hAnsi="Arial" w:cs="Arial"/>
          <w:sz w:val="24"/>
          <w:szCs w:val="24"/>
        </w:rPr>
        <w:t>rozpoczyna się wraz z upływem terminu składania ofert.</w:t>
      </w:r>
    </w:p>
    <w:p w:rsidR="00923FA1" w:rsidRPr="000C5A9E" w:rsidRDefault="00923FA1" w:rsidP="00733BC0">
      <w:pPr>
        <w:numPr>
          <w:ilvl w:val="0"/>
          <w:numId w:val="1"/>
        </w:numPr>
        <w:tabs>
          <w:tab w:val="left" w:pos="357"/>
        </w:tabs>
        <w:suppressAutoHyphens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0C5A9E">
        <w:rPr>
          <w:rFonts w:ascii="Arial" w:hAnsi="Arial" w:cs="Arial"/>
          <w:sz w:val="24"/>
          <w:szCs w:val="24"/>
        </w:rPr>
        <w:t>Wykonawca samodzielnie lub na wniosek Zamawiającego może przedłużyć termin związania ofertą, z tym, że Zamawiający może tylko raz, co najmniej 3 dni przed upływem terminu związania ofertą, zwrócić się do Wykonawców o wyrażenie zgody na przedłużenie tego terminu o oznaczony okres, nie dłuższy jednak niż 60 dni.</w:t>
      </w:r>
    </w:p>
    <w:p w:rsidR="0089793B" w:rsidRPr="000C5A9E" w:rsidRDefault="00923FA1" w:rsidP="00733BC0">
      <w:pPr>
        <w:pStyle w:val="Nagwek1"/>
        <w:numPr>
          <w:ilvl w:val="0"/>
          <w:numId w:val="8"/>
        </w:numPr>
        <w:tabs>
          <w:tab w:val="clear" w:pos="1080"/>
          <w:tab w:val="num" w:pos="709"/>
        </w:tabs>
        <w:spacing w:before="120" w:after="120"/>
        <w:ind w:left="426" w:hanging="426"/>
        <w:jc w:val="both"/>
        <w:rPr>
          <w:sz w:val="24"/>
          <w:szCs w:val="24"/>
        </w:rPr>
      </w:pPr>
      <w:bookmarkStart w:id="11" w:name="_Toc412451397"/>
      <w:r w:rsidRPr="000C5A9E">
        <w:rPr>
          <w:sz w:val="24"/>
          <w:szCs w:val="24"/>
        </w:rPr>
        <w:t xml:space="preserve">Termin wykonania </w:t>
      </w:r>
      <w:r w:rsidR="00271B41" w:rsidRPr="000C5A9E">
        <w:rPr>
          <w:sz w:val="24"/>
          <w:szCs w:val="24"/>
        </w:rPr>
        <w:t>zamówienia</w:t>
      </w:r>
      <w:bookmarkEnd w:id="11"/>
    </w:p>
    <w:p w:rsidR="000C5A9E" w:rsidRDefault="00923FA1" w:rsidP="000C5A9E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bookmarkStart w:id="12" w:name="_toc408"/>
      <w:bookmarkStart w:id="13" w:name="_Toc251758220"/>
      <w:bookmarkEnd w:id="12"/>
      <w:r w:rsidRPr="000C5A9E">
        <w:rPr>
          <w:rFonts w:ascii="Arial" w:hAnsi="Arial" w:cs="Arial"/>
          <w:sz w:val="24"/>
          <w:szCs w:val="24"/>
        </w:rPr>
        <w:t>Wymagany</w:t>
      </w:r>
      <w:r w:rsidRPr="000C5A9E">
        <w:rPr>
          <w:rFonts w:ascii="Arial" w:hAnsi="Arial" w:cs="Arial"/>
          <w:b/>
          <w:sz w:val="24"/>
          <w:szCs w:val="24"/>
        </w:rPr>
        <w:t xml:space="preserve"> termin realizacji</w:t>
      </w:r>
      <w:r w:rsidRPr="000C5A9E">
        <w:rPr>
          <w:rFonts w:ascii="Arial" w:hAnsi="Arial" w:cs="Arial"/>
          <w:sz w:val="24"/>
          <w:szCs w:val="24"/>
        </w:rPr>
        <w:t xml:space="preserve"> zamówienia</w:t>
      </w:r>
      <w:r w:rsidR="002960D0" w:rsidRPr="000C5A9E">
        <w:rPr>
          <w:rFonts w:ascii="Arial" w:hAnsi="Arial" w:cs="Arial"/>
          <w:sz w:val="24"/>
          <w:szCs w:val="24"/>
        </w:rPr>
        <w:t>:</w:t>
      </w:r>
      <w:r w:rsidR="00A27992" w:rsidRPr="000C5A9E">
        <w:rPr>
          <w:rFonts w:ascii="Arial" w:hAnsi="Arial" w:cs="Arial"/>
          <w:sz w:val="24"/>
          <w:szCs w:val="24"/>
        </w:rPr>
        <w:t xml:space="preserve"> </w:t>
      </w:r>
      <w:r w:rsidR="0009063E" w:rsidRPr="000C5A9E">
        <w:rPr>
          <w:rFonts w:ascii="Arial" w:hAnsi="Arial" w:cs="Arial"/>
          <w:b/>
          <w:sz w:val="24"/>
          <w:szCs w:val="24"/>
        </w:rPr>
        <w:t>01.01.201</w:t>
      </w:r>
      <w:r w:rsidR="008E6D6D">
        <w:rPr>
          <w:rFonts w:ascii="Arial" w:hAnsi="Arial" w:cs="Arial"/>
          <w:b/>
          <w:sz w:val="24"/>
          <w:szCs w:val="24"/>
        </w:rPr>
        <w:t>9</w:t>
      </w:r>
      <w:r w:rsidR="0009063E" w:rsidRPr="000C5A9E">
        <w:rPr>
          <w:rFonts w:ascii="Arial" w:hAnsi="Arial" w:cs="Arial"/>
          <w:b/>
          <w:sz w:val="24"/>
          <w:szCs w:val="24"/>
        </w:rPr>
        <w:t xml:space="preserve"> r. do 31.</w:t>
      </w:r>
      <w:r w:rsidR="0009063E" w:rsidRPr="000B5D8B">
        <w:rPr>
          <w:rFonts w:ascii="Arial" w:hAnsi="Arial" w:cs="Arial"/>
          <w:b/>
          <w:sz w:val="24"/>
          <w:szCs w:val="24"/>
        </w:rPr>
        <w:t>12</w:t>
      </w:r>
      <w:r w:rsidR="000B5D8B" w:rsidRPr="000B5D8B">
        <w:rPr>
          <w:rFonts w:ascii="Arial" w:hAnsi="Arial" w:cs="Arial"/>
          <w:b/>
          <w:sz w:val="24"/>
          <w:szCs w:val="24"/>
        </w:rPr>
        <w:t>.</w:t>
      </w:r>
      <w:r w:rsidR="00BB70C0">
        <w:rPr>
          <w:rFonts w:ascii="Arial" w:hAnsi="Arial" w:cs="Arial"/>
          <w:b/>
          <w:sz w:val="24"/>
          <w:szCs w:val="24"/>
        </w:rPr>
        <w:t>201</w:t>
      </w:r>
      <w:r w:rsidR="008E6D6D">
        <w:rPr>
          <w:rFonts w:ascii="Arial" w:hAnsi="Arial" w:cs="Arial"/>
          <w:b/>
          <w:sz w:val="24"/>
          <w:szCs w:val="24"/>
        </w:rPr>
        <w:t>9</w:t>
      </w:r>
      <w:r w:rsidR="0009063E" w:rsidRPr="000B5D8B">
        <w:rPr>
          <w:rFonts w:ascii="Arial" w:hAnsi="Arial" w:cs="Arial"/>
          <w:b/>
          <w:sz w:val="24"/>
          <w:szCs w:val="24"/>
        </w:rPr>
        <w:t xml:space="preserve"> </w:t>
      </w:r>
      <w:r w:rsidR="0009063E" w:rsidRPr="000C5A9E">
        <w:rPr>
          <w:rFonts w:ascii="Arial" w:hAnsi="Arial" w:cs="Arial"/>
          <w:b/>
          <w:sz w:val="24"/>
          <w:szCs w:val="24"/>
        </w:rPr>
        <w:t>r.</w:t>
      </w:r>
    </w:p>
    <w:p w:rsidR="00BB70C0" w:rsidRPr="00BB70C0" w:rsidRDefault="00BB70C0" w:rsidP="00BB70C0">
      <w:pPr>
        <w:spacing w:before="120" w:after="120"/>
        <w:jc w:val="both"/>
        <w:rPr>
          <w:rFonts w:ascii="Arial" w:hAnsi="Arial" w:cs="Arial"/>
          <w:i/>
          <w:color w:val="548DD4" w:themeColor="text2" w:themeTint="99"/>
          <w:sz w:val="16"/>
          <w:szCs w:val="16"/>
        </w:rPr>
      </w:pPr>
    </w:p>
    <w:p w:rsidR="00923FA1" w:rsidRPr="000C5A9E" w:rsidRDefault="00923FA1" w:rsidP="00733BC0">
      <w:pPr>
        <w:pStyle w:val="Nagwek1"/>
        <w:numPr>
          <w:ilvl w:val="0"/>
          <w:numId w:val="8"/>
        </w:numPr>
        <w:tabs>
          <w:tab w:val="clear" w:pos="1080"/>
          <w:tab w:val="num" w:pos="709"/>
          <w:tab w:val="left" w:pos="5220"/>
        </w:tabs>
        <w:suppressAutoHyphens/>
        <w:spacing w:before="120" w:after="120"/>
        <w:ind w:left="426" w:hanging="426"/>
        <w:jc w:val="both"/>
        <w:rPr>
          <w:sz w:val="24"/>
          <w:szCs w:val="24"/>
        </w:rPr>
      </w:pPr>
      <w:bookmarkStart w:id="14" w:name="_Toc412451398"/>
      <w:bookmarkEnd w:id="13"/>
      <w:r w:rsidRPr="000C5A9E">
        <w:rPr>
          <w:sz w:val="24"/>
          <w:szCs w:val="24"/>
        </w:rPr>
        <w:t xml:space="preserve">Miejsce </w:t>
      </w:r>
      <w:r w:rsidR="00494C11" w:rsidRPr="000C5A9E">
        <w:rPr>
          <w:sz w:val="24"/>
          <w:szCs w:val="24"/>
        </w:rPr>
        <w:t>oraz</w:t>
      </w:r>
      <w:r w:rsidRPr="000C5A9E">
        <w:rPr>
          <w:color w:val="FF0000"/>
          <w:sz w:val="24"/>
          <w:szCs w:val="24"/>
        </w:rPr>
        <w:t xml:space="preserve"> </w:t>
      </w:r>
      <w:r w:rsidRPr="000C5A9E">
        <w:rPr>
          <w:sz w:val="24"/>
          <w:szCs w:val="24"/>
        </w:rPr>
        <w:t>termin składania ofert</w:t>
      </w:r>
      <w:bookmarkEnd w:id="14"/>
    </w:p>
    <w:p w:rsidR="00923FA1" w:rsidRPr="000C5A9E" w:rsidRDefault="006747E6" w:rsidP="00733BC0">
      <w:pPr>
        <w:numPr>
          <w:ilvl w:val="0"/>
          <w:numId w:val="6"/>
        </w:numPr>
        <w:suppressAutoHyphens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0C5A9E">
        <w:rPr>
          <w:rFonts w:ascii="Arial" w:hAnsi="Arial" w:cs="Arial"/>
          <w:sz w:val="24"/>
          <w:szCs w:val="24"/>
        </w:rPr>
        <w:t xml:space="preserve">Miejsce </w:t>
      </w:r>
      <w:r w:rsidR="00BB70C0">
        <w:rPr>
          <w:rFonts w:ascii="Arial" w:hAnsi="Arial" w:cs="Arial"/>
          <w:b/>
          <w:bCs/>
          <w:sz w:val="24"/>
          <w:szCs w:val="24"/>
        </w:rPr>
        <w:t>Urząd</w:t>
      </w:r>
      <w:r w:rsidR="00923FA1" w:rsidRPr="000C5A9E">
        <w:rPr>
          <w:rFonts w:ascii="Arial" w:hAnsi="Arial" w:cs="Arial"/>
          <w:b/>
          <w:bCs/>
          <w:sz w:val="24"/>
          <w:szCs w:val="24"/>
        </w:rPr>
        <w:t xml:space="preserve"> Miasta</w:t>
      </w:r>
      <w:r w:rsidR="00064DDC" w:rsidRPr="000C5A9E">
        <w:rPr>
          <w:rFonts w:ascii="Arial" w:hAnsi="Arial" w:cs="Arial"/>
          <w:b/>
          <w:bCs/>
          <w:sz w:val="24"/>
          <w:szCs w:val="24"/>
        </w:rPr>
        <w:t xml:space="preserve"> Kołobrzeg </w:t>
      </w:r>
      <w:r w:rsidRPr="000C5A9E">
        <w:rPr>
          <w:rFonts w:ascii="Arial" w:hAnsi="Arial" w:cs="Arial"/>
          <w:b/>
          <w:bCs/>
          <w:sz w:val="24"/>
          <w:szCs w:val="24"/>
        </w:rPr>
        <w:t xml:space="preserve">pok. </w:t>
      </w:r>
      <w:r w:rsidR="00F82873">
        <w:rPr>
          <w:rFonts w:ascii="Arial" w:hAnsi="Arial" w:cs="Arial"/>
          <w:b/>
          <w:bCs/>
          <w:sz w:val="24"/>
          <w:szCs w:val="24"/>
        </w:rPr>
        <w:t>105</w:t>
      </w:r>
      <w:r w:rsidR="00923FA1" w:rsidRPr="000C5A9E">
        <w:rPr>
          <w:rFonts w:ascii="Arial" w:hAnsi="Arial" w:cs="Arial"/>
          <w:b/>
          <w:bCs/>
          <w:sz w:val="24"/>
          <w:szCs w:val="24"/>
        </w:rPr>
        <w:t xml:space="preserve">, 78-100 Kołobrzeg, </w:t>
      </w:r>
      <w:r w:rsidR="00923FA1" w:rsidRPr="000C5A9E">
        <w:rPr>
          <w:rFonts w:ascii="Arial" w:hAnsi="Arial" w:cs="Arial"/>
          <w:b/>
          <w:sz w:val="24"/>
          <w:szCs w:val="24"/>
        </w:rPr>
        <w:t>ul. Ratuszowa 13.</w:t>
      </w:r>
    </w:p>
    <w:p w:rsidR="00923FA1" w:rsidRPr="000C5A9E" w:rsidRDefault="00923FA1" w:rsidP="00733BC0">
      <w:pPr>
        <w:numPr>
          <w:ilvl w:val="0"/>
          <w:numId w:val="6"/>
        </w:numPr>
        <w:suppressAutoHyphens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0C5A9E">
        <w:rPr>
          <w:rFonts w:ascii="Arial" w:hAnsi="Arial" w:cs="Arial"/>
          <w:sz w:val="24"/>
          <w:szCs w:val="24"/>
        </w:rPr>
        <w:t>Termin: do dnia</w:t>
      </w:r>
      <w:r w:rsidR="00122DEC" w:rsidRPr="000C5A9E">
        <w:rPr>
          <w:rFonts w:ascii="Arial" w:hAnsi="Arial" w:cs="Arial"/>
          <w:sz w:val="24"/>
          <w:szCs w:val="24"/>
        </w:rPr>
        <w:t xml:space="preserve"> </w:t>
      </w:r>
      <w:r w:rsidR="00901564">
        <w:rPr>
          <w:rFonts w:ascii="Arial" w:hAnsi="Arial" w:cs="Arial"/>
          <w:b/>
          <w:sz w:val="24"/>
          <w:szCs w:val="24"/>
        </w:rPr>
        <w:t>14</w:t>
      </w:r>
      <w:r w:rsidR="00733BC0">
        <w:rPr>
          <w:rFonts w:ascii="Arial" w:hAnsi="Arial" w:cs="Arial"/>
          <w:b/>
          <w:sz w:val="24"/>
          <w:szCs w:val="24"/>
        </w:rPr>
        <w:t>.12</w:t>
      </w:r>
      <w:r w:rsidR="006747E6" w:rsidRPr="000C5A9E">
        <w:rPr>
          <w:rFonts w:ascii="Arial" w:hAnsi="Arial" w:cs="Arial"/>
          <w:b/>
          <w:sz w:val="24"/>
          <w:szCs w:val="24"/>
        </w:rPr>
        <w:t>.201</w:t>
      </w:r>
      <w:r w:rsidR="00733BC0">
        <w:rPr>
          <w:rFonts w:ascii="Arial" w:hAnsi="Arial" w:cs="Arial"/>
          <w:b/>
          <w:sz w:val="24"/>
          <w:szCs w:val="24"/>
        </w:rPr>
        <w:t>8</w:t>
      </w:r>
      <w:r w:rsidR="006747E6" w:rsidRPr="000C5A9E">
        <w:rPr>
          <w:rFonts w:ascii="Arial" w:hAnsi="Arial" w:cs="Arial"/>
          <w:b/>
          <w:sz w:val="24"/>
          <w:szCs w:val="24"/>
        </w:rPr>
        <w:t xml:space="preserve"> r.</w:t>
      </w:r>
      <w:r w:rsidRPr="000C5A9E">
        <w:rPr>
          <w:rFonts w:ascii="Arial" w:hAnsi="Arial" w:cs="Arial"/>
          <w:b/>
          <w:sz w:val="24"/>
          <w:szCs w:val="24"/>
        </w:rPr>
        <w:t xml:space="preserve"> </w:t>
      </w:r>
      <w:r w:rsidRPr="000C5A9E">
        <w:rPr>
          <w:rFonts w:ascii="Arial" w:hAnsi="Arial" w:cs="Arial"/>
          <w:b/>
          <w:bCs/>
          <w:sz w:val="24"/>
          <w:szCs w:val="24"/>
        </w:rPr>
        <w:t>do godziny</w:t>
      </w:r>
      <w:r w:rsidR="0050526B" w:rsidRPr="000C5A9E">
        <w:rPr>
          <w:rFonts w:ascii="Arial" w:hAnsi="Arial" w:cs="Arial"/>
          <w:b/>
          <w:bCs/>
          <w:sz w:val="24"/>
          <w:szCs w:val="24"/>
        </w:rPr>
        <w:t xml:space="preserve"> </w:t>
      </w:r>
      <w:r w:rsidR="006747E6" w:rsidRPr="000C5A9E">
        <w:rPr>
          <w:rFonts w:ascii="Arial" w:hAnsi="Arial" w:cs="Arial"/>
          <w:b/>
          <w:bCs/>
          <w:sz w:val="24"/>
          <w:szCs w:val="24"/>
        </w:rPr>
        <w:t>12:00</w:t>
      </w:r>
    </w:p>
    <w:p w:rsidR="00B655BE" w:rsidRPr="000C5A9E" w:rsidRDefault="00923FA1" w:rsidP="00733BC0">
      <w:pPr>
        <w:numPr>
          <w:ilvl w:val="0"/>
          <w:numId w:val="6"/>
        </w:numPr>
        <w:suppressAutoHyphens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0C5A9E">
        <w:rPr>
          <w:rFonts w:ascii="Arial" w:hAnsi="Arial" w:cs="Arial"/>
          <w:sz w:val="24"/>
          <w:szCs w:val="24"/>
        </w:rPr>
        <w:t xml:space="preserve">Oferty złożone po terminie zostaną zwrócone </w:t>
      </w:r>
      <w:r w:rsidR="00BF7308" w:rsidRPr="000C5A9E">
        <w:rPr>
          <w:rFonts w:ascii="Arial" w:hAnsi="Arial" w:cs="Arial"/>
          <w:sz w:val="24"/>
          <w:szCs w:val="24"/>
        </w:rPr>
        <w:t>niezwłocznie.</w:t>
      </w:r>
    </w:p>
    <w:p w:rsidR="00B655BE" w:rsidRPr="000C5A9E" w:rsidRDefault="00B655BE" w:rsidP="00733BC0">
      <w:pPr>
        <w:numPr>
          <w:ilvl w:val="0"/>
          <w:numId w:val="6"/>
        </w:numPr>
        <w:suppressAutoHyphens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0C5A9E">
        <w:rPr>
          <w:rFonts w:ascii="Arial" w:hAnsi="Arial" w:cs="Arial"/>
          <w:sz w:val="24"/>
          <w:szCs w:val="24"/>
        </w:rPr>
        <w:t xml:space="preserve">W uzasadnionych przypadkach zamawiający może przed upływem terminu składania ofert zmienić treść </w:t>
      </w:r>
      <w:r w:rsidR="006747E6" w:rsidRPr="000C5A9E">
        <w:rPr>
          <w:rFonts w:ascii="Arial" w:hAnsi="Arial" w:cs="Arial"/>
          <w:sz w:val="24"/>
          <w:szCs w:val="24"/>
        </w:rPr>
        <w:t>zamówienia ofertowego</w:t>
      </w:r>
      <w:r w:rsidRPr="000C5A9E">
        <w:rPr>
          <w:rFonts w:ascii="Arial" w:hAnsi="Arial" w:cs="Arial"/>
          <w:sz w:val="24"/>
          <w:szCs w:val="24"/>
        </w:rPr>
        <w:t xml:space="preserve">. Dokonaną zmianę udostępniana na stronie internetowej </w:t>
      </w:r>
      <w:hyperlink r:id="rId11" w:history="1">
        <w:r w:rsidRPr="000C5A9E">
          <w:rPr>
            <w:rStyle w:val="Hipercze"/>
            <w:rFonts w:ascii="Arial" w:hAnsi="Arial" w:cs="Arial"/>
            <w:color w:val="auto"/>
            <w:sz w:val="24"/>
            <w:szCs w:val="24"/>
          </w:rPr>
          <w:t>www.kolobrzeg.pl</w:t>
        </w:r>
      </w:hyperlink>
      <w:r w:rsidR="008E2713" w:rsidRPr="000C5A9E">
        <w:rPr>
          <w:rStyle w:val="Hipercze"/>
          <w:rFonts w:ascii="Arial" w:hAnsi="Arial" w:cs="Arial"/>
          <w:color w:val="auto"/>
          <w:sz w:val="24"/>
          <w:szCs w:val="24"/>
        </w:rPr>
        <w:t xml:space="preserve"> </w:t>
      </w:r>
      <w:r w:rsidR="006747E6" w:rsidRPr="000C5A9E">
        <w:rPr>
          <w:rStyle w:val="Hipercze"/>
          <w:rFonts w:ascii="Arial" w:hAnsi="Arial" w:cs="Arial"/>
          <w:bCs/>
          <w:color w:val="auto"/>
          <w:sz w:val="24"/>
          <w:szCs w:val="24"/>
        </w:rPr>
        <w:t>(</w:t>
      </w:r>
      <w:r w:rsidR="008E2713" w:rsidRPr="000C5A9E">
        <w:rPr>
          <w:rStyle w:val="Hipercze"/>
          <w:rFonts w:ascii="Arial" w:hAnsi="Arial" w:cs="Arial"/>
          <w:bCs/>
          <w:color w:val="auto"/>
          <w:sz w:val="24"/>
          <w:szCs w:val="24"/>
        </w:rPr>
        <w:t>BIP – zakładka Gospodarka).</w:t>
      </w:r>
    </w:p>
    <w:p w:rsidR="006747E6" w:rsidRPr="000C5A9E" w:rsidRDefault="00923FA1" w:rsidP="00733BC0">
      <w:pPr>
        <w:numPr>
          <w:ilvl w:val="0"/>
          <w:numId w:val="6"/>
        </w:numPr>
        <w:spacing w:before="120" w:after="120"/>
        <w:jc w:val="both"/>
        <w:rPr>
          <w:rStyle w:val="Hipercze"/>
          <w:rFonts w:ascii="Arial" w:hAnsi="Arial" w:cs="Arial"/>
          <w:color w:val="FF0000"/>
          <w:sz w:val="24"/>
          <w:szCs w:val="24"/>
          <w:u w:val="none"/>
        </w:rPr>
      </w:pPr>
      <w:r w:rsidRPr="000C5A9E">
        <w:rPr>
          <w:rFonts w:ascii="Arial" w:hAnsi="Arial" w:cs="Arial"/>
          <w:sz w:val="24"/>
          <w:szCs w:val="24"/>
        </w:rPr>
        <w:t xml:space="preserve">Jeżeli w wyniku zmiany treści </w:t>
      </w:r>
      <w:r w:rsidR="006747E6" w:rsidRPr="000C5A9E">
        <w:rPr>
          <w:rFonts w:ascii="Arial" w:hAnsi="Arial" w:cs="Arial"/>
          <w:sz w:val="24"/>
          <w:szCs w:val="24"/>
        </w:rPr>
        <w:t>zapytania ofertowego</w:t>
      </w:r>
      <w:r w:rsidRPr="000C5A9E">
        <w:rPr>
          <w:rFonts w:ascii="Arial" w:hAnsi="Arial" w:cs="Arial"/>
          <w:sz w:val="24"/>
          <w:szCs w:val="24"/>
        </w:rPr>
        <w:t xml:space="preserve"> nie prowadzącej do zmiany treści ogłoszenia o zamówieniu niezbędny jest dodatkowy czas na wprowadzenie zmian w ofertach, Zamawiający przedłuża termin składania ofert </w:t>
      </w:r>
      <w:r w:rsidR="00B655BE" w:rsidRPr="000C5A9E">
        <w:rPr>
          <w:rFonts w:ascii="Arial" w:hAnsi="Arial" w:cs="Arial"/>
          <w:sz w:val="24"/>
          <w:szCs w:val="24"/>
        </w:rPr>
        <w:t xml:space="preserve">i </w:t>
      </w:r>
      <w:r w:rsidRPr="000C5A9E">
        <w:rPr>
          <w:rFonts w:ascii="Arial" w:hAnsi="Arial" w:cs="Arial"/>
          <w:sz w:val="24"/>
          <w:szCs w:val="24"/>
        </w:rPr>
        <w:t xml:space="preserve"> zamieszcza informacje </w:t>
      </w:r>
      <w:r w:rsidR="00B655BE" w:rsidRPr="000C5A9E">
        <w:rPr>
          <w:rFonts w:ascii="Arial" w:hAnsi="Arial" w:cs="Arial"/>
          <w:sz w:val="24"/>
          <w:szCs w:val="24"/>
        </w:rPr>
        <w:t xml:space="preserve"> o tym </w:t>
      </w:r>
      <w:r w:rsidRPr="000C5A9E">
        <w:rPr>
          <w:rFonts w:ascii="Arial" w:hAnsi="Arial" w:cs="Arial"/>
          <w:sz w:val="24"/>
          <w:szCs w:val="24"/>
        </w:rPr>
        <w:t xml:space="preserve">na stronie internetowej </w:t>
      </w:r>
      <w:hyperlink r:id="rId12" w:history="1">
        <w:r w:rsidRPr="000C5A9E">
          <w:rPr>
            <w:rStyle w:val="Hipercze"/>
            <w:rFonts w:ascii="Arial" w:hAnsi="Arial" w:cs="Arial"/>
            <w:bCs/>
            <w:color w:val="auto"/>
            <w:sz w:val="24"/>
            <w:szCs w:val="24"/>
          </w:rPr>
          <w:t>www.kolobrzeg.pl</w:t>
        </w:r>
      </w:hyperlink>
      <w:bookmarkStart w:id="15" w:name="_toc423"/>
      <w:bookmarkEnd w:id="15"/>
      <w:r w:rsidR="008E2713" w:rsidRPr="000C5A9E">
        <w:rPr>
          <w:rStyle w:val="Hipercze"/>
          <w:rFonts w:ascii="Arial" w:hAnsi="Arial" w:cs="Arial"/>
          <w:bCs/>
          <w:color w:val="auto"/>
          <w:sz w:val="24"/>
          <w:szCs w:val="24"/>
        </w:rPr>
        <w:t xml:space="preserve"> ( BIP – zakładka Gospodarka).</w:t>
      </w:r>
      <w:bookmarkStart w:id="16" w:name="_toc424"/>
      <w:bookmarkStart w:id="17" w:name="_toc428"/>
      <w:bookmarkEnd w:id="16"/>
      <w:bookmarkEnd w:id="17"/>
    </w:p>
    <w:p w:rsidR="00F42CF9" w:rsidRPr="000C5A9E" w:rsidRDefault="006747E6" w:rsidP="00733BC0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0C5A9E">
        <w:rPr>
          <w:rStyle w:val="Hipercze"/>
          <w:rFonts w:ascii="Arial" w:hAnsi="Arial" w:cs="Arial"/>
          <w:color w:val="auto"/>
          <w:sz w:val="24"/>
          <w:szCs w:val="24"/>
          <w:u w:val="none"/>
        </w:rPr>
        <w:t>P</w:t>
      </w:r>
      <w:r w:rsidR="00B655BE" w:rsidRPr="000C5A9E">
        <w:rPr>
          <w:rFonts w:ascii="Arial" w:hAnsi="Arial" w:cs="Arial"/>
          <w:sz w:val="24"/>
          <w:szCs w:val="24"/>
        </w:rPr>
        <w:t xml:space="preserve">o </w:t>
      </w:r>
      <w:r w:rsidR="00E932FA" w:rsidRPr="000C5A9E">
        <w:rPr>
          <w:rFonts w:ascii="Arial" w:hAnsi="Arial" w:cs="Arial"/>
          <w:sz w:val="24"/>
          <w:szCs w:val="24"/>
        </w:rPr>
        <w:t>otwarciu</w:t>
      </w:r>
      <w:r w:rsidRPr="000C5A9E">
        <w:rPr>
          <w:rFonts w:ascii="Arial" w:hAnsi="Arial" w:cs="Arial"/>
          <w:sz w:val="24"/>
          <w:szCs w:val="24"/>
        </w:rPr>
        <w:t xml:space="preserve"> ofert zamawiający zamieści</w:t>
      </w:r>
      <w:r w:rsidR="00B655BE" w:rsidRPr="000C5A9E">
        <w:rPr>
          <w:rFonts w:ascii="Arial" w:hAnsi="Arial" w:cs="Arial"/>
          <w:sz w:val="24"/>
          <w:szCs w:val="24"/>
        </w:rPr>
        <w:t xml:space="preserve"> na stronie internetowej </w:t>
      </w:r>
      <w:hyperlink r:id="rId13" w:history="1">
        <w:r w:rsidR="00B655BE" w:rsidRPr="000C5A9E">
          <w:rPr>
            <w:rStyle w:val="Hipercze"/>
            <w:rFonts w:ascii="Arial" w:hAnsi="Arial" w:cs="Arial"/>
            <w:bCs/>
            <w:color w:val="auto"/>
            <w:sz w:val="24"/>
            <w:szCs w:val="24"/>
          </w:rPr>
          <w:t>www.kolobrzeg.pl</w:t>
        </w:r>
      </w:hyperlink>
      <w:r w:rsidR="00F4436E" w:rsidRPr="000C5A9E">
        <w:rPr>
          <w:rStyle w:val="Hipercze"/>
          <w:rFonts w:ascii="Arial" w:hAnsi="Arial" w:cs="Arial"/>
          <w:bCs/>
          <w:color w:val="auto"/>
          <w:sz w:val="24"/>
          <w:szCs w:val="24"/>
        </w:rPr>
        <w:t xml:space="preserve"> ( BIP – zakładka Gospodarka)</w:t>
      </w:r>
      <w:r w:rsidR="00B655BE" w:rsidRPr="000C5A9E">
        <w:rPr>
          <w:rStyle w:val="Hipercze"/>
          <w:rFonts w:ascii="Arial" w:hAnsi="Arial" w:cs="Arial"/>
          <w:bCs/>
          <w:color w:val="auto"/>
          <w:sz w:val="24"/>
          <w:szCs w:val="24"/>
        </w:rPr>
        <w:t xml:space="preserve"> </w:t>
      </w:r>
      <w:r w:rsidR="00B655BE" w:rsidRPr="000C5A9E">
        <w:rPr>
          <w:rFonts w:ascii="Arial" w:hAnsi="Arial" w:cs="Arial"/>
          <w:sz w:val="24"/>
          <w:szCs w:val="24"/>
        </w:rPr>
        <w:t xml:space="preserve">informacje dotyczące: </w:t>
      </w:r>
    </w:p>
    <w:p w:rsidR="00F42CF9" w:rsidRPr="000C5A9E" w:rsidRDefault="006747E6" w:rsidP="00733BC0">
      <w:pPr>
        <w:pStyle w:val="Akapitzlist"/>
        <w:numPr>
          <w:ilvl w:val="0"/>
          <w:numId w:val="13"/>
        </w:numPr>
        <w:spacing w:before="120" w:after="120"/>
        <w:ind w:left="1134" w:hanging="425"/>
        <w:jc w:val="both"/>
        <w:rPr>
          <w:rFonts w:ascii="Arial" w:hAnsi="Arial" w:cs="Arial"/>
        </w:rPr>
      </w:pPr>
      <w:r w:rsidRPr="000C5A9E">
        <w:rPr>
          <w:rFonts w:ascii="Arial" w:hAnsi="Arial" w:cs="Arial"/>
        </w:rPr>
        <w:t>wyboru najkorzystniejszej oferty;</w:t>
      </w:r>
    </w:p>
    <w:p w:rsidR="006747E6" w:rsidRPr="000C5A9E" w:rsidRDefault="006747E6" w:rsidP="00733BC0">
      <w:pPr>
        <w:pStyle w:val="Akapitzlist"/>
        <w:numPr>
          <w:ilvl w:val="0"/>
          <w:numId w:val="13"/>
        </w:numPr>
        <w:spacing w:before="120" w:after="120"/>
        <w:ind w:left="1134" w:hanging="425"/>
        <w:jc w:val="both"/>
        <w:rPr>
          <w:rFonts w:ascii="Arial" w:hAnsi="Arial" w:cs="Arial"/>
        </w:rPr>
      </w:pPr>
      <w:r w:rsidRPr="000C5A9E">
        <w:rPr>
          <w:rFonts w:ascii="Arial" w:hAnsi="Arial" w:cs="Arial"/>
        </w:rPr>
        <w:t>wykonawcach, którzy zostali wykluczeni;</w:t>
      </w:r>
    </w:p>
    <w:p w:rsidR="006747E6" w:rsidRPr="000C5A9E" w:rsidRDefault="006747E6" w:rsidP="00733BC0">
      <w:pPr>
        <w:pStyle w:val="Akapitzlist"/>
        <w:numPr>
          <w:ilvl w:val="0"/>
          <w:numId w:val="13"/>
        </w:numPr>
        <w:spacing w:before="120" w:after="120"/>
        <w:ind w:left="1134" w:hanging="425"/>
        <w:jc w:val="both"/>
        <w:rPr>
          <w:rFonts w:ascii="Arial" w:hAnsi="Arial" w:cs="Arial"/>
        </w:rPr>
      </w:pPr>
      <w:r w:rsidRPr="000C5A9E">
        <w:rPr>
          <w:rFonts w:ascii="Arial" w:hAnsi="Arial" w:cs="Arial"/>
        </w:rPr>
        <w:t>wykonawcach, których oferty zostały odrzucone;</w:t>
      </w:r>
    </w:p>
    <w:p w:rsidR="00923FA1" w:rsidRPr="000C5A9E" w:rsidRDefault="00923FA1" w:rsidP="00733BC0">
      <w:pPr>
        <w:pStyle w:val="Akapitzlist"/>
        <w:numPr>
          <w:ilvl w:val="0"/>
          <w:numId w:val="6"/>
        </w:numPr>
        <w:suppressAutoHyphens/>
        <w:spacing w:before="120" w:after="120"/>
        <w:jc w:val="both"/>
        <w:rPr>
          <w:rFonts w:ascii="Arial" w:hAnsi="Arial" w:cs="Arial"/>
        </w:rPr>
      </w:pPr>
      <w:r w:rsidRPr="000C5A9E">
        <w:rPr>
          <w:rFonts w:ascii="Arial" w:hAnsi="Arial" w:cs="Arial"/>
        </w:rPr>
        <w:t>W toku dokonywania oceny złożonych ofert Zamawiający może żądać udzielenia przez Wykonawców wyjaśnień dotyczących treści złożonych przez nich ofert.</w:t>
      </w:r>
    </w:p>
    <w:p w:rsidR="003C0E49" w:rsidRPr="000C5A9E" w:rsidRDefault="00923FA1" w:rsidP="00733BC0">
      <w:pPr>
        <w:numPr>
          <w:ilvl w:val="0"/>
          <w:numId w:val="6"/>
        </w:numPr>
        <w:suppressAutoHyphens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0C5A9E">
        <w:rPr>
          <w:rFonts w:ascii="Arial" w:hAnsi="Arial" w:cs="Arial"/>
          <w:sz w:val="24"/>
          <w:szCs w:val="24"/>
        </w:rPr>
        <w:t>Zamawiający poprawia w ofercie:</w:t>
      </w:r>
    </w:p>
    <w:p w:rsidR="00F42CF9" w:rsidRPr="000C5A9E" w:rsidRDefault="003C0E49" w:rsidP="00733BC0">
      <w:pPr>
        <w:pStyle w:val="Akapitzlist"/>
        <w:numPr>
          <w:ilvl w:val="0"/>
          <w:numId w:val="14"/>
        </w:numPr>
        <w:spacing w:before="120" w:after="120"/>
        <w:ind w:left="1134" w:hanging="425"/>
        <w:jc w:val="both"/>
        <w:rPr>
          <w:rFonts w:ascii="Arial" w:hAnsi="Arial" w:cs="Arial"/>
          <w:color w:val="FF0000"/>
        </w:rPr>
      </w:pPr>
      <w:r w:rsidRPr="000C5A9E">
        <w:rPr>
          <w:rFonts w:ascii="Arial" w:hAnsi="Arial" w:cs="Arial"/>
        </w:rPr>
        <w:t>oczywiste omyłki pisarskie,</w:t>
      </w:r>
    </w:p>
    <w:p w:rsidR="00F42CF9" w:rsidRPr="000C5A9E" w:rsidRDefault="003C0E49" w:rsidP="00733BC0">
      <w:pPr>
        <w:pStyle w:val="Akapitzlist"/>
        <w:numPr>
          <w:ilvl w:val="0"/>
          <w:numId w:val="14"/>
        </w:numPr>
        <w:spacing w:before="120" w:after="120"/>
        <w:ind w:left="1134" w:hanging="425"/>
        <w:jc w:val="both"/>
        <w:rPr>
          <w:rFonts w:ascii="Arial" w:hAnsi="Arial" w:cs="Arial"/>
          <w:color w:val="FF0000"/>
        </w:rPr>
      </w:pPr>
      <w:r w:rsidRPr="000C5A9E">
        <w:rPr>
          <w:rFonts w:ascii="Arial" w:hAnsi="Arial" w:cs="Arial"/>
        </w:rPr>
        <w:t>oczywiste omyłki rachunkowe, z uwzględnieniem konsekwencji rachunkowych dokonanych poprawek,</w:t>
      </w:r>
    </w:p>
    <w:p w:rsidR="003C0E49" w:rsidRPr="000C5A9E" w:rsidRDefault="003C0E49" w:rsidP="00733BC0">
      <w:pPr>
        <w:pStyle w:val="Akapitzlist"/>
        <w:numPr>
          <w:ilvl w:val="0"/>
          <w:numId w:val="14"/>
        </w:numPr>
        <w:spacing w:before="120" w:after="120"/>
        <w:ind w:left="1134" w:hanging="425"/>
        <w:jc w:val="both"/>
        <w:rPr>
          <w:rFonts w:ascii="Arial" w:hAnsi="Arial" w:cs="Arial"/>
          <w:color w:val="FF0000"/>
        </w:rPr>
      </w:pPr>
      <w:r w:rsidRPr="000C5A9E">
        <w:rPr>
          <w:rFonts w:ascii="Arial" w:hAnsi="Arial" w:cs="Arial"/>
        </w:rPr>
        <w:t xml:space="preserve">inne omyłki polegające na niezgodności oferty ze specyfikacją istotnych warunków zamówienia, niepowodujące istotnych zmian w treści oferty’ </w:t>
      </w:r>
    </w:p>
    <w:p w:rsidR="000C5A9E" w:rsidRPr="000C5A9E" w:rsidRDefault="00F42CF9" w:rsidP="000C5A9E">
      <w:pPr>
        <w:tabs>
          <w:tab w:val="left" w:pos="993"/>
        </w:tabs>
        <w:spacing w:before="120" w:after="120"/>
        <w:ind w:left="993" w:hanging="709"/>
        <w:jc w:val="both"/>
        <w:rPr>
          <w:rFonts w:ascii="Arial" w:hAnsi="Arial" w:cs="Arial"/>
          <w:sz w:val="24"/>
          <w:szCs w:val="24"/>
        </w:rPr>
      </w:pPr>
      <w:r w:rsidRPr="000C5A9E">
        <w:rPr>
          <w:rFonts w:ascii="Arial" w:hAnsi="Arial" w:cs="Arial"/>
          <w:sz w:val="24"/>
          <w:szCs w:val="24"/>
        </w:rPr>
        <w:t>-</w:t>
      </w:r>
      <w:r w:rsidRPr="000C5A9E">
        <w:rPr>
          <w:rFonts w:ascii="Arial" w:hAnsi="Arial" w:cs="Arial"/>
          <w:color w:val="FF0000"/>
          <w:sz w:val="24"/>
          <w:szCs w:val="24"/>
        </w:rPr>
        <w:t xml:space="preserve">  </w:t>
      </w:r>
      <w:r w:rsidR="003C0E49" w:rsidRPr="000C5A9E">
        <w:rPr>
          <w:rFonts w:ascii="Arial" w:hAnsi="Arial" w:cs="Arial"/>
          <w:sz w:val="24"/>
          <w:szCs w:val="24"/>
        </w:rPr>
        <w:t>niezwłocznie zawiadamiając o tym Wykonawcę, którego oferta została poprawiona.</w:t>
      </w:r>
    </w:p>
    <w:p w:rsidR="0089793B" w:rsidRPr="000C5A9E" w:rsidRDefault="00BC4A6F" w:rsidP="00733BC0">
      <w:pPr>
        <w:pStyle w:val="Nagwek1"/>
        <w:numPr>
          <w:ilvl w:val="0"/>
          <w:numId w:val="8"/>
        </w:numPr>
        <w:tabs>
          <w:tab w:val="clear" w:pos="1080"/>
          <w:tab w:val="num" w:pos="709"/>
        </w:tabs>
        <w:spacing w:before="120" w:after="120"/>
        <w:ind w:left="426" w:hanging="426"/>
        <w:jc w:val="both"/>
        <w:rPr>
          <w:sz w:val="24"/>
          <w:szCs w:val="24"/>
        </w:rPr>
      </w:pPr>
      <w:bookmarkStart w:id="18" w:name="_Toc412451403"/>
      <w:r w:rsidRPr="000C5A9E">
        <w:rPr>
          <w:sz w:val="24"/>
          <w:szCs w:val="24"/>
        </w:rPr>
        <w:lastRenderedPageBreak/>
        <w:t xml:space="preserve">Informacje o sposobie porozumiewania się Zamawiającego </w:t>
      </w:r>
      <w:r w:rsidR="00262BA1" w:rsidRPr="000C5A9E">
        <w:rPr>
          <w:sz w:val="24"/>
          <w:szCs w:val="24"/>
        </w:rPr>
        <w:br/>
      </w:r>
      <w:r w:rsidRPr="000C5A9E">
        <w:rPr>
          <w:sz w:val="24"/>
          <w:szCs w:val="24"/>
        </w:rPr>
        <w:t>z Wykonawcami oraz przekazywani</w:t>
      </w:r>
      <w:r w:rsidR="00BF699D" w:rsidRPr="000C5A9E">
        <w:rPr>
          <w:sz w:val="24"/>
          <w:szCs w:val="24"/>
        </w:rPr>
        <w:t>a</w:t>
      </w:r>
      <w:r w:rsidRPr="000C5A9E">
        <w:rPr>
          <w:sz w:val="24"/>
          <w:szCs w:val="24"/>
        </w:rPr>
        <w:t xml:space="preserve"> oświadczeń </w:t>
      </w:r>
      <w:r w:rsidR="0076711D" w:rsidRPr="000C5A9E">
        <w:rPr>
          <w:sz w:val="24"/>
          <w:szCs w:val="24"/>
        </w:rPr>
        <w:t>lub</w:t>
      </w:r>
      <w:r w:rsidRPr="000C5A9E">
        <w:rPr>
          <w:sz w:val="24"/>
          <w:szCs w:val="24"/>
        </w:rPr>
        <w:t xml:space="preserve"> dokumentów </w:t>
      </w:r>
      <w:bookmarkEnd w:id="18"/>
    </w:p>
    <w:p w:rsidR="00E64BB2" w:rsidRPr="000C5A9E" w:rsidRDefault="00923FA1" w:rsidP="00733BC0">
      <w:pPr>
        <w:numPr>
          <w:ilvl w:val="0"/>
          <w:numId w:val="5"/>
        </w:numPr>
        <w:tabs>
          <w:tab w:val="left" w:pos="360"/>
        </w:tabs>
        <w:suppressAutoHyphens/>
        <w:spacing w:before="120" w:after="120"/>
        <w:ind w:left="357"/>
        <w:jc w:val="both"/>
        <w:rPr>
          <w:rFonts w:ascii="Arial" w:hAnsi="Arial" w:cs="Arial"/>
          <w:sz w:val="24"/>
          <w:szCs w:val="24"/>
        </w:rPr>
      </w:pPr>
      <w:bookmarkStart w:id="19" w:name="_toc493"/>
      <w:bookmarkEnd w:id="19"/>
      <w:r w:rsidRPr="000C5A9E">
        <w:rPr>
          <w:rFonts w:ascii="Arial" w:hAnsi="Arial" w:cs="Arial"/>
          <w:sz w:val="24"/>
          <w:szCs w:val="24"/>
        </w:rPr>
        <w:t xml:space="preserve">Zamawiający niezwłocznie udzieli wyjaśnień, </w:t>
      </w:r>
      <w:r w:rsidR="00E64BB2" w:rsidRPr="000C5A9E">
        <w:rPr>
          <w:rFonts w:ascii="Arial" w:hAnsi="Arial" w:cs="Arial"/>
          <w:sz w:val="24"/>
          <w:szCs w:val="24"/>
        </w:rPr>
        <w:t>jednak nie później niż 2 dni przed upływem terminu składania ofert - pod warunkiem, że wniosek o wyjaśnienie treści specyfikacji istotnych warunków zamówienia wpłynął do zamawiającego nie później niż do końca dnia, w którym upływa połowa wyznaczonego terminu składania ofert.</w:t>
      </w:r>
    </w:p>
    <w:p w:rsidR="00923FA1" w:rsidRPr="000C5A9E" w:rsidRDefault="00923FA1" w:rsidP="00733BC0">
      <w:pPr>
        <w:numPr>
          <w:ilvl w:val="0"/>
          <w:numId w:val="5"/>
        </w:numPr>
        <w:tabs>
          <w:tab w:val="left" w:pos="360"/>
        </w:tabs>
        <w:suppressAutoHyphens/>
        <w:spacing w:before="120" w:after="120"/>
        <w:ind w:left="357"/>
        <w:jc w:val="both"/>
        <w:rPr>
          <w:rStyle w:val="Hipercze"/>
          <w:rFonts w:ascii="Arial" w:hAnsi="Arial" w:cs="Arial"/>
          <w:color w:val="auto"/>
          <w:sz w:val="24"/>
          <w:szCs w:val="24"/>
          <w:u w:val="none"/>
        </w:rPr>
      </w:pPr>
      <w:r w:rsidRPr="000C5A9E">
        <w:rPr>
          <w:rFonts w:ascii="Arial" w:hAnsi="Arial" w:cs="Arial"/>
          <w:sz w:val="24"/>
          <w:szCs w:val="24"/>
        </w:rPr>
        <w:t>Treść zapytań z wyjaśnieniami Zamawiający</w:t>
      </w:r>
      <w:r w:rsidR="008054E0" w:rsidRPr="000C5A9E">
        <w:rPr>
          <w:rFonts w:ascii="Arial" w:hAnsi="Arial" w:cs="Arial"/>
          <w:sz w:val="24"/>
          <w:szCs w:val="24"/>
        </w:rPr>
        <w:t xml:space="preserve"> </w:t>
      </w:r>
      <w:r w:rsidRPr="000C5A9E">
        <w:rPr>
          <w:rFonts w:ascii="Arial" w:hAnsi="Arial" w:cs="Arial"/>
          <w:sz w:val="24"/>
          <w:szCs w:val="24"/>
        </w:rPr>
        <w:t xml:space="preserve">udostępni na stronie internetowej: </w:t>
      </w:r>
      <w:hyperlink r:id="rId14" w:history="1">
        <w:r w:rsidR="00A27992" w:rsidRPr="000C5A9E">
          <w:rPr>
            <w:rStyle w:val="Hipercze"/>
            <w:rFonts w:ascii="Arial" w:hAnsi="Arial" w:cs="Arial"/>
            <w:color w:val="auto"/>
            <w:sz w:val="24"/>
            <w:szCs w:val="24"/>
          </w:rPr>
          <w:t>www.kolobrzeg.pl</w:t>
        </w:r>
      </w:hyperlink>
      <w:r w:rsidR="0014615C" w:rsidRPr="000C5A9E">
        <w:rPr>
          <w:rFonts w:ascii="Arial" w:hAnsi="Arial" w:cs="Arial"/>
          <w:sz w:val="24"/>
          <w:szCs w:val="24"/>
          <w:u w:val="single"/>
        </w:rPr>
        <w:t xml:space="preserve"> </w:t>
      </w:r>
      <w:r w:rsidR="001F0366" w:rsidRPr="000C5A9E">
        <w:rPr>
          <w:rStyle w:val="Hipercze"/>
          <w:rFonts w:ascii="Arial" w:hAnsi="Arial" w:cs="Arial"/>
          <w:bCs/>
          <w:color w:val="auto"/>
          <w:sz w:val="24"/>
          <w:szCs w:val="24"/>
        </w:rPr>
        <w:t>(</w:t>
      </w:r>
      <w:r w:rsidR="0014615C" w:rsidRPr="000C5A9E">
        <w:rPr>
          <w:rStyle w:val="Hipercze"/>
          <w:rFonts w:ascii="Arial" w:hAnsi="Arial" w:cs="Arial"/>
          <w:bCs/>
          <w:color w:val="auto"/>
          <w:sz w:val="24"/>
          <w:szCs w:val="24"/>
        </w:rPr>
        <w:t>BIP – zakładka Gospodarka</w:t>
      </w:r>
      <w:r w:rsidR="001F0366" w:rsidRPr="000C5A9E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>).</w:t>
      </w:r>
    </w:p>
    <w:p w:rsidR="00A406EE" w:rsidRPr="000C5A9E" w:rsidRDefault="00BC4A6F" w:rsidP="00733BC0">
      <w:pPr>
        <w:numPr>
          <w:ilvl w:val="0"/>
          <w:numId w:val="5"/>
        </w:numPr>
        <w:tabs>
          <w:tab w:val="left" w:pos="360"/>
        </w:tabs>
        <w:suppressAutoHyphens/>
        <w:spacing w:before="120" w:after="120"/>
        <w:ind w:left="357"/>
        <w:jc w:val="both"/>
        <w:rPr>
          <w:rFonts w:ascii="Arial" w:hAnsi="Arial" w:cs="Arial"/>
          <w:sz w:val="24"/>
          <w:szCs w:val="24"/>
        </w:rPr>
      </w:pPr>
      <w:r w:rsidRPr="000C5A9E">
        <w:rPr>
          <w:rFonts w:ascii="Arial" w:hAnsi="Arial" w:cs="Arial"/>
          <w:sz w:val="24"/>
          <w:szCs w:val="24"/>
        </w:rPr>
        <w:t>Jeżeli wnioski, zawiadomienia</w:t>
      </w:r>
      <w:r w:rsidR="00490081" w:rsidRPr="000C5A9E">
        <w:rPr>
          <w:rFonts w:ascii="Arial" w:hAnsi="Arial" w:cs="Arial"/>
          <w:sz w:val="24"/>
          <w:szCs w:val="24"/>
        </w:rPr>
        <w:t>, wyjaśnienia</w:t>
      </w:r>
      <w:r w:rsidRPr="000C5A9E">
        <w:rPr>
          <w:rFonts w:ascii="Arial" w:hAnsi="Arial" w:cs="Arial"/>
          <w:sz w:val="24"/>
          <w:szCs w:val="24"/>
        </w:rPr>
        <w:t xml:space="preserve"> oraz informacje przekazywane są drogą elektroniczną, każda ze stron na </w:t>
      </w:r>
      <w:r w:rsidR="00BF699D" w:rsidRPr="000C5A9E">
        <w:rPr>
          <w:rFonts w:ascii="Arial" w:hAnsi="Arial" w:cs="Arial"/>
          <w:sz w:val="24"/>
          <w:szCs w:val="24"/>
        </w:rPr>
        <w:t>żądanie</w:t>
      </w:r>
      <w:r w:rsidRPr="000C5A9E">
        <w:rPr>
          <w:rFonts w:ascii="Arial" w:hAnsi="Arial" w:cs="Arial"/>
          <w:sz w:val="24"/>
          <w:szCs w:val="24"/>
        </w:rPr>
        <w:t xml:space="preserve"> drugiej niezwłocznie potwierdza fakt ich otrzymania. </w:t>
      </w:r>
    </w:p>
    <w:p w:rsidR="00C32A4F" w:rsidRDefault="00C32A4F" w:rsidP="00733BC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Arial" w:hAnsi="Arial" w:cs="Arial"/>
        </w:rPr>
      </w:pPr>
      <w:r w:rsidRPr="000C5A9E">
        <w:rPr>
          <w:rFonts w:ascii="Arial" w:hAnsi="Arial" w:cs="Arial"/>
        </w:rPr>
        <w:t xml:space="preserve">Umieszczane przez Zamawiającego na stronie internetowej odpowiedzi na zapytania wykonawców czy modyfikacja </w:t>
      </w:r>
      <w:r w:rsidR="001F0366" w:rsidRPr="000C5A9E">
        <w:rPr>
          <w:rFonts w:ascii="Arial" w:hAnsi="Arial" w:cs="Arial"/>
        </w:rPr>
        <w:t>zapytania będą stanowiły jego</w:t>
      </w:r>
      <w:r w:rsidRPr="000C5A9E">
        <w:rPr>
          <w:rFonts w:ascii="Arial" w:hAnsi="Arial" w:cs="Arial"/>
        </w:rPr>
        <w:t xml:space="preserve"> integralną część i będą wiążące dla wszystkich wykonawców biorących udział w postępowaniu. </w:t>
      </w:r>
    </w:p>
    <w:p w:rsidR="00BB70C0" w:rsidRPr="000C5A9E" w:rsidRDefault="00BB70C0" w:rsidP="00733BC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wyborze najkorzystniejszej oferty Wykonawca zobowiązany będzie do podpisania </w:t>
      </w:r>
    </w:p>
    <w:p w:rsidR="00BB70C0" w:rsidRDefault="00BB70C0" w:rsidP="00733BC0">
      <w:pPr>
        <w:pStyle w:val="Nagwek1"/>
        <w:numPr>
          <w:ilvl w:val="0"/>
          <w:numId w:val="8"/>
        </w:numPr>
        <w:tabs>
          <w:tab w:val="clear" w:pos="1080"/>
          <w:tab w:val="num" w:pos="709"/>
          <w:tab w:val="left" w:pos="5400"/>
        </w:tabs>
        <w:spacing w:before="120" w:after="120"/>
        <w:ind w:left="426" w:hanging="426"/>
        <w:rPr>
          <w:sz w:val="24"/>
          <w:szCs w:val="24"/>
        </w:rPr>
      </w:pPr>
      <w:bookmarkStart w:id="20" w:name="_Toc412451408"/>
      <w:r>
        <w:rPr>
          <w:sz w:val="24"/>
          <w:szCs w:val="24"/>
        </w:rPr>
        <w:t xml:space="preserve"> Zawarcie umowy</w:t>
      </w:r>
    </w:p>
    <w:p w:rsidR="00BB70C0" w:rsidRPr="00BB70C0" w:rsidRDefault="00BB70C0" w:rsidP="00BB70C0">
      <w:pPr>
        <w:jc w:val="both"/>
        <w:rPr>
          <w:rFonts w:ascii="Arial" w:hAnsi="Arial" w:cs="Arial"/>
          <w:sz w:val="24"/>
          <w:szCs w:val="24"/>
        </w:rPr>
      </w:pPr>
      <w:r w:rsidRPr="00BB70C0">
        <w:rPr>
          <w:rFonts w:ascii="Arial" w:hAnsi="Arial" w:cs="Arial"/>
          <w:sz w:val="24"/>
          <w:szCs w:val="24"/>
        </w:rPr>
        <w:t>Po dokonaniu wyboru najkorzystniejszej oferty</w:t>
      </w:r>
      <w:r>
        <w:rPr>
          <w:rFonts w:ascii="Arial" w:hAnsi="Arial" w:cs="Arial"/>
          <w:sz w:val="24"/>
          <w:szCs w:val="24"/>
        </w:rPr>
        <w:t xml:space="preserve"> z Wykonawcą zostaną zawarte dwie odrębne umowy jedna z Gminą Miasto Kołobrzeg a druga z Miejskim Ośrodkiem Pomocy Społecznej w Kołobrzegu. </w:t>
      </w:r>
    </w:p>
    <w:p w:rsidR="0089793B" w:rsidRPr="000C5A9E" w:rsidRDefault="00923FA1" w:rsidP="00733BC0">
      <w:pPr>
        <w:pStyle w:val="Nagwek1"/>
        <w:numPr>
          <w:ilvl w:val="0"/>
          <w:numId w:val="8"/>
        </w:numPr>
        <w:tabs>
          <w:tab w:val="clear" w:pos="1080"/>
          <w:tab w:val="num" w:pos="709"/>
          <w:tab w:val="left" w:pos="5400"/>
        </w:tabs>
        <w:spacing w:before="120" w:after="120"/>
        <w:ind w:left="426" w:hanging="426"/>
        <w:rPr>
          <w:sz w:val="24"/>
          <w:szCs w:val="24"/>
        </w:rPr>
      </w:pPr>
      <w:r w:rsidRPr="000C5A9E">
        <w:rPr>
          <w:sz w:val="24"/>
          <w:szCs w:val="24"/>
        </w:rPr>
        <w:t>Załączniki</w:t>
      </w:r>
      <w:bookmarkEnd w:id="20"/>
    </w:p>
    <w:p w:rsidR="00894B2B" w:rsidRPr="00894B2B" w:rsidRDefault="00894B2B" w:rsidP="00894B2B">
      <w:pPr>
        <w:spacing w:before="120" w:after="120"/>
        <w:rPr>
          <w:rFonts w:ascii="Arial" w:hAnsi="Arial" w:cs="Arial"/>
          <w:sz w:val="24"/>
          <w:szCs w:val="24"/>
        </w:rPr>
      </w:pPr>
      <w:r w:rsidRPr="00894B2B">
        <w:rPr>
          <w:rFonts w:ascii="Arial" w:hAnsi="Arial" w:cs="Arial"/>
          <w:sz w:val="24"/>
          <w:szCs w:val="24"/>
        </w:rPr>
        <w:t>Integralną część niniejszego zapytania stanowią wzory następujących dokumentów:</w:t>
      </w:r>
    </w:p>
    <w:p w:rsidR="00894B2B" w:rsidRPr="00894B2B" w:rsidRDefault="00894B2B" w:rsidP="00894B2B">
      <w:pPr>
        <w:rPr>
          <w:rFonts w:ascii="Arial" w:hAnsi="Arial" w:cs="Arial"/>
          <w:sz w:val="24"/>
          <w:szCs w:val="24"/>
        </w:rPr>
      </w:pPr>
      <w:r w:rsidRPr="00894B2B">
        <w:rPr>
          <w:rFonts w:ascii="Arial" w:hAnsi="Arial" w:cs="Arial"/>
          <w:sz w:val="24"/>
          <w:szCs w:val="24"/>
        </w:rPr>
        <w:t xml:space="preserve">załącznik </w:t>
      </w:r>
      <w:r w:rsidRPr="00894B2B">
        <w:rPr>
          <w:rFonts w:ascii="Arial" w:hAnsi="Arial" w:cs="Arial"/>
          <w:b/>
          <w:sz w:val="24"/>
          <w:szCs w:val="24"/>
        </w:rPr>
        <w:t>nr 1</w:t>
      </w:r>
      <w:r w:rsidRPr="00894B2B">
        <w:rPr>
          <w:rFonts w:ascii="Arial" w:hAnsi="Arial" w:cs="Arial"/>
          <w:sz w:val="24"/>
          <w:szCs w:val="24"/>
        </w:rPr>
        <w:t>:</w:t>
      </w:r>
      <w:r w:rsidRPr="00894B2B">
        <w:rPr>
          <w:rFonts w:ascii="Arial" w:hAnsi="Arial" w:cs="Arial"/>
          <w:sz w:val="24"/>
          <w:szCs w:val="24"/>
        </w:rPr>
        <w:tab/>
        <w:t>Formularz oferty,</w:t>
      </w:r>
    </w:p>
    <w:p w:rsidR="00894B2B" w:rsidRPr="00894B2B" w:rsidRDefault="00894B2B" w:rsidP="00894B2B">
      <w:pPr>
        <w:jc w:val="both"/>
        <w:rPr>
          <w:rFonts w:ascii="Arial" w:hAnsi="Arial" w:cs="Arial"/>
          <w:sz w:val="24"/>
          <w:szCs w:val="24"/>
        </w:rPr>
      </w:pPr>
      <w:r w:rsidRPr="00894B2B">
        <w:rPr>
          <w:rFonts w:ascii="Arial" w:hAnsi="Arial" w:cs="Arial"/>
          <w:sz w:val="24"/>
          <w:szCs w:val="24"/>
        </w:rPr>
        <w:t xml:space="preserve">załącznik </w:t>
      </w:r>
      <w:r w:rsidRPr="00894B2B">
        <w:rPr>
          <w:rFonts w:ascii="Arial" w:hAnsi="Arial" w:cs="Arial"/>
          <w:b/>
          <w:sz w:val="24"/>
          <w:szCs w:val="24"/>
        </w:rPr>
        <w:t>nr</w:t>
      </w:r>
      <w:r w:rsidRPr="00894B2B">
        <w:rPr>
          <w:rFonts w:ascii="Arial" w:hAnsi="Arial" w:cs="Arial"/>
          <w:sz w:val="24"/>
          <w:szCs w:val="24"/>
        </w:rPr>
        <w:t xml:space="preserve"> </w:t>
      </w:r>
      <w:r w:rsidRPr="00894B2B">
        <w:rPr>
          <w:rFonts w:ascii="Arial" w:hAnsi="Arial" w:cs="Arial"/>
          <w:b/>
          <w:sz w:val="24"/>
          <w:szCs w:val="24"/>
        </w:rPr>
        <w:t>2</w:t>
      </w:r>
      <w:r w:rsidRPr="00894B2B">
        <w:rPr>
          <w:rFonts w:ascii="Arial" w:hAnsi="Arial" w:cs="Arial"/>
          <w:sz w:val="24"/>
          <w:szCs w:val="24"/>
        </w:rPr>
        <w:t>:</w:t>
      </w:r>
      <w:r w:rsidRPr="00894B2B">
        <w:rPr>
          <w:rFonts w:ascii="Arial" w:hAnsi="Arial" w:cs="Arial"/>
          <w:sz w:val="24"/>
          <w:szCs w:val="24"/>
        </w:rPr>
        <w:tab/>
      </w:r>
      <w:r w:rsidRPr="00894B2B">
        <w:rPr>
          <w:rFonts w:ascii="Arial" w:hAnsi="Arial" w:cs="Arial"/>
          <w:bCs/>
          <w:sz w:val="24"/>
          <w:szCs w:val="24"/>
        </w:rPr>
        <w:t>Oświadczenie dotyczące przesłanek wykluczenia z postępowania</w:t>
      </w:r>
      <w:r>
        <w:rPr>
          <w:rFonts w:ascii="Arial" w:hAnsi="Arial" w:cs="Arial"/>
          <w:bCs/>
          <w:sz w:val="24"/>
          <w:szCs w:val="24"/>
        </w:rPr>
        <w:br/>
        <w:t xml:space="preserve">                               </w:t>
      </w:r>
      <w:r w:rsidRPr="00894B2B">
        <w:rPr>
          <w:rFonts w:ascii="Arial" w:hAnsi="Arial" w:cs="Arial"/>
          <w:bCs/>
          <w:sz w:val="24"/>
          <w:szCs w:val="24"/>
        </w:rPr>
        <w:t xml:space="preserve"> i  spełnienia warunków udziału w postępowaniu.</w:t>
      </w:r>
    </w:p>
    <w:p w:rsidR="00894B2B" w:rsidRPr="00894B2B" w:rsidRDefault="00894B2B" w:rsidP="00894B2B">
      <w:pPr>
        <w:rPr>
          <w:rFonts w:ascii="Arial" w:hAnsi="Arial" w:cs="Arial"/>
          <w:sz w:val="24"/>
          <w:szCs w:val="24"/>
        </w:rPr>
      </w:pPr>
      <w:r w:rsidRPr="00894B2B">
        <w:rPr>
          <w:rFonts w:ascii="Arial" w:hAnsi="Arial" w:cs="Arial"/>
          <w:sz w:val="24"/>
          <w:szCs w:val="24"/>
        </w:rPr>
        <w:t xml:space="preserve">załącznik </w:t>
      </w:r>
      <w:r w:rsidRPr="00894B2B">
        <w:rPr>
          <w:rFonts w:ascii="Arial" w:hAnsi="Arial" w:cs="Arial"/>
          <w:b/>
          <w:sz w:val="24"/>
          <w:szCs w:val="24"/>
        </w:rPr>
        <w:t>nr 3</w:t>
      </w:r>
      <w:r w:rsidRPr="00894B2B">
        <w:rPr>
          <w:rFonts w:ascii="Arial" w:hAnsi="Arial" w:cs="Arial"/>
          <w:sz w:val="24"/>
          <w:szCs w:val="24"/>
        </w:rPr>
        <w:t>:</w:t>
      </w:r>
      <w:r w:rsidRPr="00894B2B">
        <w:rPr>
          <w:rFonts w:ascii="Arial" w:hAnsi="Arial" w:cs="Arial"/>
          <w:sz w:val="24"/>
          <w:szCs w:val="24"/>
        </w:rPr>
        <w:tab/>
        <w:t>Formularz cenowy Gmina Miasto Kołobrzeg,</w:t>
      </w:r>
    </w:p>
    <w:p w:rsidR="00894B2B" w:rsidRPr="00894B2B" w:rsidRDefault="00894B2B" w:rsidP="00894B2B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 w:rsidRPr="00894B2B">
        <w:rPr>
          <w:rFonts w:ascii="Arial" w:hAnsi="Arial" w:cs="Arial"/>
          <w:sz w:val="24"/>
          <w:szCs w:val="24"/>
        </w:rPr>
        <w:t xml:space="preserve">załącznik </w:t>
      </w:r>
      <w:r w:rsidRPr="00894B2B">
        <w:rPr>
          <w:rFonts w:ascii="Arial" w:hAnsi="Arial" w:cs="Arial"/>
          <w:b/>
          <w:sz w:val="24"/>
          <w:szCs w:val="24"/>
        </w:rPr>
        <w:t>nr</w:t>
      </w:r>
      <w:r w:rsidRPr="00894B2B">
        <w:rPr>
          <w:rFonts w:ascii="Arial" w:hAnsi="Arial" w:cs="Arial"/>
          <w:sz w:val="24"/>
          <w:szCs w:val="24"/>
        </w:rPr>
        <w:t xml:space="preserve"> </w:t>
      </w:r>
      <w:r w:rsidRPr="00894B2B">
        <w:rPr>
          <w:rFonts w:ascii="Arial" w:hAnsi="Arial" w:cs="Arial"/>
          <w:b/>
          <w:sz w:val="24"/>
          <w:szCs w:val="24"/>
        </w:rPr>
        <w:t>4</w:t>
      </w:r>
      <w:r w:rsidRPr="00894B2B">
        <w:rPr>
          <w:rFonts w:ascii="Arial" w:hAnsi="Arial" w:cs="Arial"/>
          <w:sz w:val="24"/>
          <w:szCs w:val="24"/>
        </w:rPr>
        <w:t>:</w:t>
      </w:r>
      <w:r w:rsidRPr="00894B2B">
        <w:rPr>
          <w:rFonts w:ascii="Arial" w:hAnsi="Arial" w:cs="Arial"/>
          <w:sz w:val="24"/>
          <w:szCs w:val="24"/>
        </w:rPr>
        <w:tab/>
        <w:t>Zestawienie wykonanych zamówień,</w:t>
      </w:r>
    </w:p>
    <w:p w:rsidR="00894B2B" w:rsidRPr="00894B2B" w:rsidRDefault="00894B2B" w:rsidP="00894B2B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 w:rsidRPr="00894B2B">
        <w:rPr>
          <w:rFonts w:ascii="Arial" w:hAnsi="Arial" w:cs="Arial"/>
          <w:sz w:val="24"/>
          <w:szCs w:val="24"/>
        </w:rPr>
        <w:t xml:space="preserve">załącznik </w:t>
      </w:r>
      <w:r w:rsidRPr="00894B2B">
        <w:rPr>
          <w:rFonts w:ascii="Arial" w:hAnsi="Arial" w:cs="Arial"/>
          <w:b/>
          <w:sz w:val="24"/>
          <w:szCs w:val="24"/>
        </w:rPr>
        <w:t>nr 5:</w:t>
      </w:r>
      <w:r w:rsidRPr="00894B2B">
        <w:rPr>
          <w:rFonts w:ascii="Arial" w:hAnsi="Arial" w:cs="Arial"/>
          <w:b/>
          <w:sz w:val="24"/>
          <w:szCs w:val="24"/>
        </w:rPr>
        <w:tab/>
      </w:r>
      <w:r w:rsidRPr="00894B2B">
        <w:rPr>
          <w:rFonts w:ascii="Arial" w:hAnsi="Arial" w:cs="Arial"/>
          <w:sz w:val="24"/>
          <w:szCs w:val="24"/>
        </w:rPr>
        <w:t>wzór umowy dla Gminy Miasto Kołobrzeg</w:t>
      </w:r>
    </w:p>
    <w:p w:rsidR="00894B2B" w:rsidRPr="00894B2B" w:rsidRDefault="00894B2B" w:rsidP="00894B2B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 w:rsidRPr="00894B2B">
        <w:rPr>
          <w:rFonts w:ascii="Arial" w:hAnsi="Arial" w:cs="Arial"/>
          <w:sz w:val="24"/>
          <w:szCs w:val="24"/>
        </w:rPr>
        <w:t xml:space="preserve">załącznik </w:t>
      </w:r>
      <w:r w:rsidRPr="00894B2B">
        <w:rPr>
          <w:rFonts w:ascii="Arial" w:hAnsi="Arial" w:cs="Arial"/>
          <w:b/>
          <w:sz w:val="24"/>
          <w:szCs w:val="24"/>
        </w:rPr>
        <w:t>nr 6:</w:t>
      </w:r>
      <w:r w:rsidRPr="00894B2B">
        <w:rPr>
          <w:rFonts w:ascii="Arial" w:hAnsi="Arial" w:cs="Arial"/>
          <w:b/>
          <w:sz w:val="24"/>
          <w:szCs w:val="24"/>
        </w:rPr>
        <w:tab/>
      </w:r>
      <w:r w:rsidRPr="00894B2B">
        <w:rPr>
          <w:rFonts w:ascii="Arial" w:hAnsi="Arial" w:cs="Arial"/>
          <w:sz w:val="24"/>
          <w:szCs w:val="24"/>
        </w:rPr>
        <w:t>wzór umowy dla Miejski</w:t>
      </w:r>
      <w:r>
        <w:rPr>
          <w:rFonts w:ascii="Arial" w:hAnsi="Arial" w:cs="Arial"/>
          <w:sz w:val="24"/>
          <w:szCs w:val="24"/>
        </w:rPr>
        <w:t xml:space="preserve">ego Ośrodka Pomocy Społecznej w </w:t>
      </w:r>
      <w:r w:rsidRPr="00894B2B">
        <w:rPr>
          <w:rFonts w:ascii="Arial" w:hAnsi="Arial" w:cs="Arial"/>
          <w:sz w:val="24"/>
          <w:szCs w:val="24"/>
        </w:rPr>
        <w:t xml:space="preserve">Kołobrzegu </w:t>
      </w:r>
    </w:p>
    <w:p w:rsidR="000C5A9E" w:rsidRPr="000C5A9E" w:rsidRDefault="000C5A9E" w:rsidP="001F0366">
      <w:pPr>
        <w:pStyle w:val="Nagwek"/>
        <w:tabs>
          <w:tab w:val="clear" w:pos="4536"/>
          <w:tab w:val="clear" w:pos="9072"/>
        </w:tabs>
        <w:rPr>
          <w:rFonts w:ascii="Arial" w:hAnsi="Arial" w:cs="Arial"/>
          <w:i/>
          <w:sz w:val="24"/>
          <w:szCs w:val="24"/>
        </w:rPr>
      </w:pPr>
    </w:p>
    <w:p w:rsidR="000C5A9E" w:rsidRPr="000C5A9E" w:rsidRDefault="000C5A9E" w:rsidP="000C5A9E">
      <w:pPr>
        <w:jc w:val="both"/>
        <w:rPr>
          <w:rFonts w:ascii="Arial" w:hAnsi="Arial" w:cs="Arial"/>
          <w:sz w:val="24"/>
          <w:szCs w:val="24"/>
        </w:rPr>
      </w:pPr>
      <w:r w:rsidRPr="000C5A9E">
        <w:rPr>
          <w:rFonts w:ascii="Arial" w:hAnsi="Arial" w:cs="Arial"/>
          <w:b/>
          <w:sz w:val="24"/>
          <w:szCs w:val="24"/>
          <w:u w:val="single"/>
        </w:rPr>
        <w:t>UWAGA:</w:t>
      </w:r>
      <w:r w:rsidRPr="000C5A9E">
        <w:rPr>
          <w:rFonts w:ascii="Arial" w:hAnsi="Arial" w:cs="Arial"/>
          <w:sz w:val="24"/>
          <w:szCs w:val="24"/>
        </w:rPr>
        <w:t xml:space="preserve"> Złożenie zapytania ofertowego, jak też i otrzymanie w wyniku zapytania oferty cenowej, nie jest równoznaczne ze złożeniem zamówienia przez Gminę Miasto Kołobrzeg i nie łączy się z koniecznością zawarcia przez nią umowy.</w:t>
      </w:r>
    </w:p>
    <w:p w:rsidR="00B63614" w:rsidRDefault="000C5A9E" w:rsidP="00BB70C0">
      <w:pPr>
        <w:jc w:val="both"/>
        <w:rPr>
          <w:rFonts w:ascii="Arial" w:hAnsi="Arial" w:cs="Arial"/>
          <w:sz w:val="24"/>
          <w:szCs w:val="24"/>
        </w:rPr>
      </w:pPr>
      <w:r w:rsidRPr="000C5A9E">
        <w:rPr>
          <w:rFonts w:ascii="Arial" w:hAnsi="Arial" w:cs="Arial"/>
          <w:sz w:val="24"/>
          <w:szCs w:val="24"/>
        </w:rPr>
        <w:t>Zamawiający zastrzega sobie możliwość przesunięcia terminu składania ofert, odwołania zapytania lub jego unieważnienia.  Zamawiający na etapie badania i oceny ofert zastrzega sobie prawo do wezwania Wykonawców do złożenia wyjaśnień dotyczących w/w zapytania.</w:t>
      </w:r>
    </w:p>
    <w:p w:rsidR="003B03D3" w:rsidRDefault="003B03D3" w:rsidP="003B03D3">
      <w:pPr>
        <w:rPr>
          <w:rFonts w:ascii="Arial" w:hAnsi="Arial" w:cs="Arial"/>
          <w:b/>
          <w:bCs/>
          <w:sz w:val="24"/>
          <w:szCs w:val="24"/>
        </w:rPr>
      </w:pPr>
    </w:p>
    <w:p w:rsidR="003B03D3" w:rsidRDefault="003B03D3" w:rsidP="003B03D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B03D3" w:rsidRDefault="003B03D3" w:rsidP="003B03D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B03D3">
        <w:rPr>
          <w:rFonts w:ascii="Arial" w:hAnsi="Arial" w:cs="Arial"/>
          <w:b/>
          <w:bCs/>
          <w:sz w:val="24"/>
          <w:szCs w:val="24"/>
        </w:rPr>
        <w:t>Klauzula informacyjna dla podmiotów przystępujących do składania ofert</w:t>
      </w:r>
    </w:p>
    <w:p w:rsidR="003B03D3" w:rsidRPr="003B03D3" w:rsidRDefault="003B03D3" w:rsidP="003B03D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B03D3" w:rsidRPr="003B03D3" w:rsidRDefault="003B03D3" w:rsidP="003B03D3">
      <w:pPr>
        <w:tabs>
          <w:tab w:val="left" w:pos="284"/>
          <w:tab w:val="left" w:leader="dot" w:pos="6682"/>
        </w:tabs>
        <w:spacing w:before="120" w:after="120"/>
        <w:ind w:right="29"/>
        <w:jc w:val="both"/>
        <w:rPr>
          <w:rFonts w:ascii="Arial" w:hAnsi="Arial" w:cs="Arial"/>
          <w:b/>
          <w:sz w:val="28"/>
          <w:szCs w:val="24"/>
        </w:rPr>
      </w:pPr>
      <w:r w:rsidRPr="003B03D3">
        <w:rPr>
          <w:rFonts w:ascii="Arial" w:hAnsi="Arial" w:cs="Arial"/>
          <w:sz w:val="24"/>
        </w:rPr>
        <w:t xml:space="preserve">Zgodnie z art. 13 ust. 1 i 2 rozporządzenia Parlamentu Europejskiego i Rady (UE) 2016/679 </w:t>
      </w:r>
      <w:r w:rsidRPr="003B03D3">
        <w:rPr>
          <w:rFonts w:ascii="Arial" w:hAnsi="Arial" w:cs="Arial"/>
          <w:sz w:val="24"/>
        </w:rPr>
        <w:br/>
        <w:t xml:space="preserve"> z dnia 27 kwietnia 2016 r. w sprawie ochrony osób fizycznych w związku z przetwarzaniem danych osobowych i w sprawie swobodnego przepływu takich danych oraz uchylenia dyrektywy 95/46/WE (ogólnego rozporządzenia o ochronie danych), zwanego dalej "RODO", przekazuję </w:t>
      </w:r>
      <w:r w:rsidRPr="003B03D3">
        <w:rPr>
          <w:rFonts w:ascii="Arial" w:hAnsi="Arial" w:cs="Arial"/>
          <w:sz w:val="24"/>
          <w:shd w:val="clear" w:color="auto" w:fill="FFFFFF"/>
        </w:rPr>
        <w:t>poniżej informacje dot. przetwarzania danych  osobowych w Urzędzie Miasta Kołobrzeg.</w:t>
      </w:r>
    </w:p>
    <w:p w:rsidR="003B03D3" w:rsidRPr="003B03D3" w:rsidRDefault="003B03D3" w:rsidP="003B03D3">
      <w:pPr>
        <w:pStyle w:val="Akapitzlist"/>
        <w:numPr>
          <w:ilvl w:val="0"/>
          <w:numId w:val="23"/>
        </w:numPr>
        <w:spacing w:before="120" w:after="120" w:line="276" w:lineRule="auto"/>
        <w:jc w:val="both"/>
        <w:rPr>
          <w:rFonts w:ascii="Arial" w:hAnsi="Arial" w:cs="Arial"/>
        </w:rPr>
      </w:pPr>
      <w:r w:rsidRPr="003B03D3">
        <w:rPr>
          <w:rFonts w:ascii="Arial" w:hAnsi="Arial" w:cs="Arial"/>
        </w:rPr>
        <w:t>Administratorem Pani/Pana danych osobowych jest: Prezydent Miasta Kołobrzeg. Siedzibą Prezydenta jest Urząd Miasta Kołobrzeg, ul. Ratuszowa 13, 78-100 Kołobrzeg.</w:t>
      </w:r>
    </w:p>
    <w:p w:rsidR="003B03D3" w:rsidRPr="003B03D3" w:rsidRDefault="003B03D3" w:rsidP="003B03D3">
      <w:pPr>
        <w:pStyle w:val="Akapitzlist"/>
        <w:numPr>
          <w:ilvl w:val="0"/>
          <w:numId w:val="23"/>
        </w:numPr>
        <w:spacing w:after="200" w:line="276" w:lineRule="auto"/>
        <w:jc w:val="both"/>
        <w:rPr>
          <w:rFonts w:ascii="Arial" w:hAnsi="Arial" w:cs="Arial"/>
        </w:rPr>
      </w:pPr>
      <w:r w:rsidRPr="003B03D3">
        <w:rPr>
          <w:rFonts w:ascii="Arial" w:hAnsi="Arial" w:cs="Arial"/>
        </w:rPr>
        <w:t xml:space="preserve">Administrator danych wyznaczył inspektora ochrony danych (IOD). Z IOD można się kontaktować we wszystkich sprawach dotyczących przetwarzania danych osobowych </w:t>
      </w:r>
      <w:r w:rsidRPr="003B03D3">
        <w:rPr>
          <w:rFonts w:ascii="Arial" w:hAnsi="Arial" w:cs="Arial"/>
        </w:rPr>
        <w:lastRenderedPageBreak/>
        <w:t>oraz korzystania z praw związanych z przetwarzaniem danych. Kontakt ten możliwy jest poprzez: kontakt osobisty w siedzibie Urzędu Miasta Kołobrzeg – pok. nr 316, 78-100 Kołobrzeg, ul. Ratuszowa 13, adres e-mail: iod@um.kolobrzeg.pl, nr tel. 94-35-51-584 lub pisemnie na adres siedziby administratora.</w:t>
      </w:r>
    </w:p>
    <w:p w:rsidR="003B03D3" w:rsidRPr="003B03D3" w:rsidRDefault="003B03D3" w:rsidP="003B03D3">
      <w:pPr>
        <w:pStyle w:val="Akapitzlist"/>
        <w:numPr>
          <w:ilvl w:val="0"/>
          <w:numId w:val="23"/>
        </w:numPr>
        <w:spacing w:before="120" w:after="120" w:line="276" w:lineRule="auto"/>
        <w:jc w:val="both"/>
        <w:rPr>
          <w:rFonts w:ascii="Arial" w:hAnsi="Arial" w:cs="Arial"/>
        </w:rPr>
      </w:pPr>
      <w:r w:rsidRPr="003B03D3">
        <w:rPr>
          <w:rFonts w:ascii="Arial" w:hAnsi="Arial" w:cs="Arial"/>
        </w:rPr>
        <w:t xml:space="preserve">Pana/i dane osobowe będą przetwarzane na podstawie art. 6 ust. 1 lit. c ww. ogólnego rozporządzenie UE o ochronie danych oraz ustawa z dnia 27 sierpnia 2009 r. o finansach publicznych w celu realizacji postępowania o udzielenie zamówienia publicznego </w:t>
      </w:r>
      <w:r w:rsidRPr="003B03D3">
        <w:rPr>
          <w:rFonts w:ascii="Arial" w:hAnsi="Arial" w:cs="Arial"/>
        </w:rPr>
        <w:br/>
        <w:t xml:space="preserve">w trybie zapytania ofertowego. </w:t>
      </w:r>
    </w:p>
    <w:p w:rsidR="003B03D3" w:rsidRPr="003B03D3" w:rsidRDefault="003B03D3" w:rsidP="003B03D3">
      <w:pPr>
        <w:pStyle w:val="Akapitzlist"/>
        <w:numPr>
          <w:ilvl w:val="0"/>
          <w:numId w:val="23"/>
        </w:numPr>
        <w:spacing w:before="120" w:after="120" w:line="276" w:lineRule="auto"/>
        <w:jc w:val="both"/>
        <w:rPr>
          <w:rFonts w:ascii="Arial" w:hAnsi="Arial" w:cs="Arial"/>
        </w:rPr>
      </w:pPr>
      <w:r w:rsidRPr="003B03D3">
        <w:rPr>
          <w:rFonts w:ascii="Arial" w:hAnsi="Arial" w:cs="Arial"/>
        </w:rPr>
        <w:t>Odbiorcami Pani/Pana danych osobowych będą wyłącznie podmioty uprawnione do uzyskania danych osobowych na podstawie przepisów prawa.</w:t>
      </w:r>
    </w:p>
    <w:p w:rsidR="003B03D3" w:rsidRPr="003B03D3" w:rsidRDefault="003B03D3" w:rsidP="003B03D3">
      <w:pPr>
        <w:pStyle w:val="Akapitzlist"/>
        <w:numPr>
          <w:ilvl w:val="0"/>
          <w:numId w:val="23"/>
        </w:numPr>
        <w:spacing w:before="120" w:after="120" w:line="276" w:lineRule="auto"/>
        <w:jc w:val="both"/>
        <w:rPr>
          <w:rFonts w:ascii="Arial" w:hAnsi="Arial" w:cs="Arial"/>
        </w:rPr>
      </w:pPr>
      <w:r w:rsidRPr="003B03D3">
        <w:rPr>
          <w:rFonts w:ascii="Arial" w:hAnsi="Arial" w:cs="Arial"/>
        </w:rPr>
        <w:t>Pana/i dane osobowe nie będą przekazywane do państwa trzeciego/organizacji międzynarodowej.</w:t>
      </w:r>
    </w:p>
    <w:p w:rsidR="003B03D3" w:rsidRPr="003B03D3" w:rsidRDefault="003B03D3" w:rsidP="003B03D3">
      <w:pPr>
        <w:pStyle w:val="Akapitzlist"/>
        <w:numPr>
          <w:ilvl w:val="0"/>
          <w:numId w:val="23"/>
        </w:numPr>
        <w:spacing w:after="200" w:line="276" w:lineRule="auto"/>
        <w:jc w:val="both"/>
        <w:rPr>
          <w:rFonts w:ascii="Arial" w:hAnsi="Arial" w:cs="Arial"/>
        </w:rPr>
      </w:pPr>
      <w:r w:rsidRPr="003B03D3">
        <w:rPr>
          <w:rFonts w:ascii="Arial" w:hAnsi="Arial" w:cs="Arial"/>
        </w:rPr>
        <w:t xml:space="preserve">Pani/Pana dane osobowe będą gromadzone i przechowywane zgodnie </w:t>
      </w:r>
      <w:r w:rsidRPr="003B03D3">
        <w:rPr>
          <w:rFonts w:ascii="Arial" w:hAnsi="Arial" w:cs="Arial"/>
        </w:rPr>
        <w:br/>
        <w:t>z rozporządzeniem Prezesa Rady Ministrów z dnia 18 stycznia 2011 r. w sprawie instrukcji kancelaryjnej, jednolitych rzeczowych wykazów akt oraz instrukcji w sprawie organizacji i zakresu działania archiwów zakładowych (Dz. U. z 2011 r., Nr 14, poz. 67 ze zm.) oraz rozporządzeniem Ministra Kultury i Dziedzictwa Narodowego z dnia 20 października 2015 r. w sprawie klasyfikowania i kwalifikowania dokumentacji, przekazywania materiałów archiwalnych do archiwów państwowych i brakowania dokumentacji niearchiwalnej (Dz. U. z 2015 r. poz. 1743, ze zm.).</w:t>
      </w:r>
    </w:p>
    <w:p w:rsidR="003B03D3" w:rsidRPr="003B03D3" w:rsidRDefault="003B03D3" w:rsidP="003B03D3">
      <w:pPr>
        <w:pStyle w:val="Akapitzlist"/>
        <w:numPr>
          <w:ilvl w:val="0"/>
          <w:numId w:val="23"/>
        </w:numPr>
        <w:spacing w:before="120" w:after="120" w:line="276" w:lineRule="auto"/>
        <w:jc w:val="both"/>
        <w:rPr>
          <w:rFonts w:ascii="Arial" w:hAnsi="Arial" w:cs="Arial"/>
        </w:rPr>
      </w:pPr>
      <w:r w:rsidRPr="003B03D3">
        <w:rPr>
          <w:rFonts w:ascii="Arial" w:hAnsi="Arial" w:cs="Arial"/>
        </w:rPr>
        <w:t xml:space="preserve">Posiada Pan/i prawo do: żądania od administratora dostępu do danych osobowych, prawo do ich sprostowania, usunięcia lub ograniczenia przetwarzania, prawie do wniesienia sprzeciwu wobec przetwarzania, a także o prawie do przenoszenia danych. </w:t>
      </w:r>
    </w:p>
    <w:p w:rsidR="003B03D3" w:rsidRPr="003B03D3" w:rsidRDefault="003B03D3" w:rsidP="003B03D3">
      <w:pPr>
        <w:pStyle w:val="Akapitzlist"/>
        <w:numPr>
          <w:ilvl w:val="1"/>
          <w:numId w:val="23"/>
        </w:numPr>
        <w:spacing w:before="120" w:after="120" w:line="276" w:lineRule="auto"/>
        <w:ind w:left="851" w:hanging="425"/>
        <w:jc w:val="both"/>
        <w:rPr>
          <w:rFonts w:ascii="Arial" w:hAnsi="Arial" w:cs="Arial"/>
        </w:rPr>
      </w:pPr>
      <w:r w:rsidRPr="003B03D3">
        <w:rPr>
          <w:rFonts w:ascii="Arial" w:hAnsi="Arial" w:cs="Arial"/>
        </w:rPr>
        <w:t>Wobec przysługującego Panu/i prawa do usunięcia danych ich przenoszenia oraz wniesienia sprzeciwu mają zastosowanie ograniczenia wynikające z art. 17 ust. 3, art. 20, art. 21 rozporządzenia UE.</w:t>
      </w:r>
    </w:p>
    <w:p w:rsidR="003B03D3" w:rsidRPr="003B03D3" w:rsidRDefault="003B03D3" w:rsidP="003B03D3">
      <w:pPr>
        <w:pStyle w:val="Akapitzlist"/>
        <w:numPr>
          <w:ilvl w:val="0"/>
          <w:numId w:val="23"/>
        </w:numPr>
        <w:spacing w:before="120" w:after="120" w:line="276" w:lineRule="auto"/>
        <w:jc w:val="both"/>
        <w:rPr>
          <w:rFonts w:ascii="Arial" w:hAnsi="Arial" w:cs="Arial"/>
        </w:rPr>
      </w:pPr>
      <w:r w:rsidRPr="003B03D3">
        <w:rPr>
          <w:rFonts w:ascii="Arial" w:hAnsi="Arial" w:cs="Arial"/>
        </w:rPr>
        <w:t>Przysługuje Panu/i prawo wniesienia skargi do organu nadzorczego, tj. Prezesa Urzędu Ochrony Danych gdy uzna Pani/Pan, iż przetwarzanie danych osobowych Pani/Pana dotyczących narusza przepisy „RODO”.</w:t>
      </w:r>
    </w:p>
    <w:p w:rsidR="003B03D3" w:rsidRPr="003B03D3" w:rsidRDefault="003B03D3" w:rsidP="003B03D3">
      <w:pPr>
        <w:pStyle w:val="Akapitzlist"/>
        <w:numPr>
          <w:ilvl w:val="0"/>
          <w:numId w:val="23"/>
        </w:numPr>
        <w:spacing w:before="120" w:after="120" w:line="276" w:lineRule="auto"/>
        <w:jc w:val="both"/>
        <w:rPr>
          <w:rFonts w:ascii="Arial" w:hAnsi="Arial" w:cs="Arial"/>
        </w:rPr>
      </w:pPr>
      <w:r w:rsidRPr="003B03D3">
        <w:rPr>
          <w:rFonts w:ascii="Arial" w:hAnsi="Arial" w:cs="Arial"/>
        </w:rPr>
        <w:t xml:space="preserve">Podanie danych osobowych jest dobrowolne, jednakże odmowa podania danych może skutkować pozostawieniem złożonej oferty bez rozpatrzenia.  </w:t>
      </w:r>
      <w:bookmarkStart w:id="21" w:name="_Hlk515184955"/>
    </w:p>
    <w:p w:rsidR="003B03D3" w:rsidRPr="003B03D3" w:rsidRDefault="003B03D3" w:rsidP="003B03D3">
      <w:pPr>
        <w:pStyle w:val="Akapitzlist"/>
        <w:numPr>
          <w:ilvl w:val="0"/>
          <w:numId w:val="23"/>
        </w:numPr>
        <w:spacing w:before="120" w:after="120" w:line="276" w:lineRule="auto"/>
        <w:ind w:left="426" w:hanging="426"/>
        <w:jc w:val="both"/>
        <w:rPr>
          <w:rFonts w:ascii="Arial" w:hAnsi="Arial" w:cs="Arial"/>
        </w:rPr>
      </w:pPr>
      <w:r w:rsidRPr="003B03D3">
        <w:rPr>
          <w:rFonts w:ascii="Arial" w:hAnsi="Arial" w:cs="Arial"/>
        </w:rPr>
        <w:t>Pana/i dane  osobowe  nie  będą  przetwarzane  w  sposób  zautomatyzowany, w tym nie będą podlegały profilowaniu.</w:t>
      </w:r>
      <w:bookmarkEnd w:id="21"/>
    </w:p>
    <w:p w:rsidR="00BD2BA5" w:rsidRDefault="00BD2BA5" w:rsidP="00BB70C0">
      <w:pPr>
        <w:jc w:val="both"/>
        <w:rPr>
          <w:rFonts w:ascii="Arial" w:hAnsi="Arial" w:cs="Arial"/>
          <w:sz w:val="24"/>
          <w:szCs w:val="24"/>
        </w:rPr>
      </w:pPr>
    </w:p>
    <w:p w:rsidR="00F82873" w:rsidRDefault="00F82873" w:rsidP="00BB70C0">
      <w:pPr>
        <w:jc w:val="both"/>
        <w:rPr>
          <w:rFonts w:ascii="Arial" w:hAnsi="Arial" w:cs="Arial"/>
          <w:sz w:val="24"/>
          <w:szCs w:val="24"/>
        </w:rPr>
      </w:pPr>
    </w:p>
    <w:p w:rsidR="00F82873" w:rsidRDefault="00F82873" w:rsidP="00BB70C0">
      <w:pPr>
        <w:jc w:val="both"/>
        <w:rPr>
          <w:rFonts w:ascii="Arial" w:hAnsi="Arial" w:cs="Arial"/>
          <w:sz w:val="24"/>
          <w:szCs w:val="24"/>
        </w:rPr>
      </w:pPr>
    </w:p>
    <w:p w:rsidR="00F82873" w:rsidRDefault="00F82873" w:rsidP="00F82873">
      <w:pPr>
        <w:ind w:left="56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up. Prezydenta Miasta</w:t>
      </w:r>
    </w:p>
    <w:p w:rsidR="00F82873" w:rsidRDefault="00F82873" w:rsidP="00F82873">
      <w:pPr>
        <w:ind w:left="56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-//-</w:t>
      </w:r>
    </w:p>
    <w:p w:rsidR="00F82873" w:rsidRDefault="00F82873" w:rsidP="00F82873">
      <w:pPr>
        <w:ind w:left="56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Ewa </w:t>
      </w:r>
      <w:proofErr w:type="spellStart"/>
      <w:r>
        <w:rPr>
          <w:rFonts w:ascii="Arial" w:hAnsi="Arial" w:cs="Arial"/>
          <w:sz w:val="24"/>
          <w:szCs w:val="24"/>
        </w:rPr>
        <w:t>Pełechata</w:t>
      </w:r>
      <w:proofErr w:type="spellEnd"/>
    </w:p>
    <w:p w:rsidR="00F82873" w:rsidRDefault="00F82873" w:rsidP="00F82873">
      <w:pPr>
        <w:ind w:left="56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Sekretarz M</w:t>
      </w:r>
      <w:bookmarkStart w:id="22" w:name="_GoBack"/>
      <w:bookmarkEnd w:id="22"/>
      <w:r>
        <w:rPr>
          <w:rFonts w:ascii="Arial" w:hAnsi="Arial" w:cs="Arial"/>
          <w:sz w:val="24"/>
          <w:szCs w:val="24"/>
        </w:rPr>
        <w:t>iasta</w:t>
      </w:r>
    </w:p>
    <w:sectPr w:rsidR="00F82873" w:rsidSect="00894B2B">
      <w:footerReference w:type="default" r:id="rId15"/>
      <w:pgSz w:w="11906" w:h="16838"/>
      <w:pgMar w:top="709" w:right="1134" w:bottom="1134" w:left="1134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A8C" w:rsidRDefault="00E90A8C">
      <w:r>
        <w:separator/>
      </w:r>
    </w:p>
  </w:endnote>
  <w:endnote w:type="continuationSeparator" w:id="0">
    <w:p w:rsidR="00E90A8C" w:rsidRDefault="00E90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Malgun Gothic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Yu Gothic"/>
    <w:charset w:val="80"/>
    <w:family w:val="auto"/>
    <w:pitch w:val="default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117940032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426378" w:rsidRPr="00426378" w:rsidRDefault="00426378">
        <w:pPr>
          <w:pStyle w:val="Stopka"/>
          <w:jc w:val="right"/>
          <w:rPr>
            <w:rFonts w:ascii="Arial" w:eastAsiaTheme="majorEastAsia" w:hAnsi="Arial" w:cs="Arial"/>
            <w:sz w:val="16"/>
            <w:szCs w:val="16"/>
          </w:rPr>
        </w:pPr>
        <w:r w:rsidRPr="00426378">
          <w:rPr>
            <w:rFonts w:ascii="Arial" w:eastAsiaTheme="majorEastAsia" w:hAnsi="Arial" w:cs="Arial"/>
            <w:sz w:val="16"/>
            <w:szCs w:val="16"/>
          </w:rPr>
          <w:t xml:space="preserve">str. </w:t>
        </w:r>
        <w:r w:rsidRPr="00426378">
          <w:rPr>
            <w:rFonts w:ascii="Arial" w:eastAsiaTheme="minorEastAsia" w:hAnsi="Arial" w:cs="Arial"/>
            <w:sz w:val="16"/>
            <w:szCs w:val="16"/>
          </w:rPr>
          <w:fldChar w:fldCharType="begin"/>
        </w:r>
        <w:r w:rsidRPr="00426378">
          <w:rPr>
            <w:rFonts w:ascii="Arial" w:hAnsi="Arial" w:cs="Arial"/>
            <w:sz w:val="16"/>
            <w:szCs w:val="16"/>
          </w:rPr>
          <w:instrText>PAGE    \* MERGEFORMAT</w:instrText>
        </w:r>
        <w:r w:rsidRPr="00426378">
          <w:rPr>
            <w:rFonts w:ascii="Arial" w:eastAsiaTheme="minorEastAsia" w:hAnsi="Arial" w:cs="Arial"/>
            <w:sz w:val="16"/>
            <w:szCs w:val="16"/>
          </w:rPr>
          <w:fldChar w:fldCharType="separate"/>
        </w:r>
        <w:r w:rsidRPr="00426378">
          <w:rPr>
            <w:rFonts w:ascii="Arial" w:eastAsiaTheme="majorEastAsia" w:hAnsi="Arial" w:cs="Arial"/>
            <w:sz w:val="16"/>
            <w:szCs w:val="16"/>
          </w:rPr>
          <w:t>2</w:t>
        </w:r>
        <w:r w:rsidRPr="00426378">
          <w:rPr>
            <w:rFonts w:ascii="Arial" w:eastAsiaTheme="majorEastAsia" w:hAnsi="Arial" w:cs="Arial"/>
            <w:sz w:val="16"/>
            <w:szCs w:val="16"/>
          </w:rPr>
          <w:fldChar w:fldCharType="end"/>
        </w:r>
      </w:p>
    </w:sdtContent>
  </w:sdt>
  <w:p w:rsidR="003510AE" w:rsidRDefault="003510AE" w:rsidP="00965A5A">
    <w:pPr>
      <w:pStyle w:val="Stopka"/>
      <w:ind w:left="1191" w:hanging="1191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A8C" w:rsidRDefault="00E90A8C">
      <w:r>
        <w:separator/>
      </w:r>
    </w:p>
  </w:footnote>
  <w:footnote w:type="continuationSeparator" w:id="0">
    <w:p w:rsidR="00E90A8C" w:rsidRDefault="00E90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Outlin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 w15:restartNumberingAfterBreak="0">
    <w:nsid w:val="00000002"/>
    <w:multiLevelType w:val="multilevel"/>
    <w:tmpl w:val="89642DCC"/>
    <w:name w:val="WW8Num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2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6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F0A0CDF6"/>
    <w:name w:val="WW8Num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</w:abstractNum>
  <w:abstractNum w:abstractNumId="3" w15:restartNumberingAfterBreak="0">
    <w:nsid w:val="0000000D"/>
    <w:multiLevelType w:val="singleLevel"/>
    <w:tmpl w:val="CDC0FAFE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6" w15:restartNumberingAfterBreak="0">
    <w:nsid w:val="00000012"/>
    <w:multiLevelType w:val="multilevel"/>
    <w:tmpl w:val="DA2EB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4"/>
    <w:multiLevelType w:val="multilevel"/>
    <w:tmpl w:val="61905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000016"/>
    <w:multiLevelType w:val="multilevel"/>
    <w:tmpl w:val="372E3192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0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0000001B"/>
    <w:multiLevelType w:val="singleLevel"/>
    <w:tmpl w:val="46604344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000000"/>
      </w:rPr>
    </w:lvl>
  </w:abstractNum>
  <w:abstractNum w:abstractNumId="13" w15:restartNumberingAfterBreak="0">
    <w:nsid w:val="0000003F"/>
    <w:multiLevelType w:val="multilevel"/>
    <w:tmpl w:val="C33C724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4" w15:restartNumberingAfterBreak="0">
    <w:nsid w:val="08864089"/>
    <w:multiLevelType w:val="hybridMultilevel"/>
    <w:tmpl w:val="449A43C0"/>
    <w:lvl w:ilvl="0" w:tplc="6FBCF2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62ED3BA">
      <w:start w:val="1"/>
      <w:numFmt w:val="decimal"/>
      <w:lvlText w:val="%4."/>
      <w:lvlJc w:val="left"/>
      <w:pPr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DA197F"/>
    <w:multiLevelType w:val="hybridMultilevel"/>
    <w:tmpl w:val="DC7283A2"/>
    <w:lvl w:ilvl="0" w:tplc="5CC425F0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CE5E41"/>
    <w:multiLevelType w:val="hybridMultilevel"/>
    <w:tmpl w:val="5D74A3DC"/>
    <w:name w:val="WW8Num272"/>
    <w:lvl w:ilvl="0" w:tplc="4AF650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197204"/>
    <w:multiLevelType w:val="hybridMultilevel"/>
    <w:tmpl w:val="47AABA80"/>
    <w:name w:val="WW8Num2323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8B63FA"/>
    <w:multiLevelType w:val="hybridMultilevel"/>
    <w:tmpl w:val="8D16EA5C"/>
    <w:lvl w:ilvl="0" w:tplc="04150011">
      <w:start w:val="1"/>
      <w:numFmt w:val="decimal"/>
      <w:lvlText w:val="%1)"/>
      <w:lvlJc w:val="left"/>
      <w:pPr>
        <w:ind w:left="7200" w:hanging="360"/>
      </w:pPr>
    </w:lvl>
    <w:lvl w:ilvl="1" w:tplc="04150019">
      <w:start w:val="1"/>
      <w:numFmt w:val="lowerLetter"/>
      <w:lvlText w:val="%2."/>
      <w:lvlJc w:val="left"/>
      <w:pPr>
        <w:ind w:left="7920" w:hanging="360"/>
      </w:pPr>
    </w:lvl>
    <w:lvl w:ilvl="2" w:tplc="0415001B">
      <w:start w:val="1"/>
      <w:numFmt w:val="lowerRoman"/>
      <w:lvlText w:val="%3."/>
      <w:lvlJc w:val="right"/>
      <w:pPr>
        <w:ind w:left="8640" w:hanging="180"/>
      </w:pPr>
    </w:lvl>
    <w:lvl w:ilvl="3" w:tplc="0415000F">
      <w:start w:val="1"/>
      <w:numFmt w:val="decimal"/>
      <w:lvlText w:val="%4."/>
      <w:lvlJc w:val="left"/>
      <w:pPr>
        <w:ind w:left="9360" w:hanging="360"/>
      </w:pPr>
    </w:lvl>
    <w:lvl w:ilvl="4" w:tplc="04150019">
      <w:start w:val="1"/>
      <w:numFmt w:val="lowerLetter"/>
      <w:lvlText w:val="%5."/>
      <w:lvlJc w:val="left"/>
      <w:pPr>
        <w:ind w:left="10080" w:hanging="360"/>
      </w:pPr>
    </w:lvl>
    <w:lvl w:ilvl="5" w:tplc="0415001B">
      <w:start w:val="1"/>
      <w:numFmt w:val="lowerRoman"/>
      <w:lvlText w:val="%6."/>
      <w:lvlJc w:val="right"/>
      <w:pPr>
        <w:ind w:left="10800" w:hanging="180"/>
      </w:pPr>
    </w:lvl>
    <w:lvl w:ilvl="6" w:tplc="0415000F">
      <w:start w:val="1"/>
      <w:numFmt w:val="decimal"/>
      <w:lvlText w:val="%7."/>
      <w:lvlJc w:val="left"/>
      <w:pPr>
        <w:ind w:left="11520" w:hanging="360"/>
      </w:pPr>
    </w:lvl>
    <w:lvl w:ilvl="7" w:tplc="04150019">
      <w:start w:val="1"/>
      <w:numFmt w:val="lowerLetter"/>
      <w:lvlText w:val="%8."/>
      <w:lvlJc w:val="left"/>
      <w:pPr>
        <w:ind w:left="12240" w:hanging="360"/>
      </w:pPr>
    </w:lvl>
    <w:lvl w:ilvl="8" w:tplc="0415001B">
      <w:start w:val="1"/>
      <w:numFmt w:val="lowerRoman"/>
      <w:lvlText w:val="%9."/>
      <w:lvlJc w:val="right"/>
      <w:pPr>
        <w:ind w:left="12960" w:hanging="180"/>
      </w:pPr>
    </w:lvl>
  </w:abstractNum>
  <w:abstractNum w:abstractNumId="19" w15:restartNumberingAfterBreak="0">
    <w:nsid w:val="13BF2BA5"/>
    <w:multiLevelType w:val="hybridMultilevel"/>
    <w:tmpl w:val="D06C56A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CF480A"/>
    <w:multiLevelType w:val="hybridMultilevel"/>
    <w:tmpl w:val="9C0ACDD2"/>
    <w:lvl w:ilvl="0" w:tplc="942A76E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D60AF724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DD7B9A"/>
    <w:multiLevelType w:val="hybridMultilevel"/>
    <w:tmpl w:val="5C66295C"/>
    <w:lvl w:ilvl="0" w:tplc="AF48F2BC">
      <w:start w:val="1"/>
      <w:numFmt w:val="decimal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188624CA">
      <w:start w:val="1"/>
      <w:numFmt w:val="decimal"/>
      <w:lvlText w:val="%2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1DA91403"/>
    <w:multiLevelType w:val="multilevel"/>
    <w:tmpl w:val="CED67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20DD71EC"/>
    <w:multiLevelType w:val="multilevel"/>
    <w:tmpl w:val="7FF67FB4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22247F8D"/>
    <w:multiLevelType w:val="multilevel"/>
    <w:tmpl w:val="0B96D4B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4683B47"/>
    <w:multiLevelType w:val="hybridMultilevel"/>
    <w:tmpl w:val="F124AAB8"/>
    <w:lvl w:ilvl="0" w:tplc="AF48F2BC">
      <w:start w:val="1"/>
      <w:numFmt w:val="decimal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F5F42B7C">
      <w:start w:val="1"/>
      <w:numFmt w:val="decimal"/>
      <w:lvlText w:val="%2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36145578"/>
    <w:multiLevelType w:val="hybridMultilevel"/>
    <w:tmpl w:val="8EFA8322"/>
    <w:lvl w:ilvl="0" w:tplc="2256B95C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F7593F"/>
    <w:multiLevelType w:val="multilevel"/>
    <w:tmpl w:val="B2248CD6"/>
    <w:name w:val="WW8Num22"/>
    <w:lvl w:ilvl="0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cs="Times New Roman" w:hint="default"/>
      </w:rPr>
    </w:lvl>
    <w:lvl w:ilvl="2">
      <w:start w:val="19"/>
      <w:numFmt w:val="bullet"/>
      <w:lvlText w:val="-"/>
      <w:lvlJc w:val="left"/>
      <w:pPr>
        <w:tabs>
          <w:tab w:val="num" w:pos="2482"/>
        </w:tabs>
        <w:ind w:left="2482" w:hanging="360"/>
      </w:pPr>
      <w:rPr>
        <w:rFonts w:ascii="Times New Roman" w:hAnsi="Times New Roman" w:cs="Times New Roman" w:hint="default"/>
      </w:rPr>
    </w:lvl>
    <w:lvl w:ilvl="3">
      <w:start w:val="16"/>
      <w:numFmt w:val="upperRoman"/>
      <w:lvlText w:val="%4."/>
      <w:lvlJc w:val="left"/>
      <w:pPr>
        <w:tabs>
          <w:tab w:val="num" w:pos="3382"/>
        </w:tabs>
        <w:ind w:left="3382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hint="default"/>
      </w:rPr>
    </w:lvl>
  </w:abstractNum>
  <w:abstractNum w:abstractNumId="28" w15:restartNumberingAfterBreak="0">
    <w:nsid w:val="3A4538A5"/>
    <w:multiLevelType w:val="hybridMultilevel"/>
    <w:tmpl w:val="50D8DBC2"/>
    <w:lvl w:ilvl="0" w:tplc="2012A8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B1405BD"/>
    <w:multiLevelType w:val="hybridMultilevel"/>
    <w:tmpl w:val="AF1AEFDE"/>
    <w:name w:val="WW8Num2323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4CDE3716"/>
    <w:multiLevelType w:val="hybridMultilevel"/>
    <w:tmpl w:val="E6001DB6"/>
    <w:name w:val="WW8Num252"/>
    <w:lvl w:ilvl="0" w:tplc="0000001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8D651EF"/>
    <w:multiLevelType w:val="hybridMultilevel"/>
    <w:tmpl w:val="3586CC90"/>
    <w:name w:val="WW8Num142"/>
    <w:lvl w:ilvl="0" w:tplc="C2B07F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 w:tplc="40183680">
      <w:start w:val="1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8"/>
        <w:szCs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EC4514"/>
    <w:multiLevelType w:val="hybridMultilevel"/>
    <w:tmpl w:val="9C805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FC66A4E"/>
    <w:multiLevelType w:val="hybridMultilevel"/>
    <w:tmpl w:val="E5A0D78C"/>
    <w:lvl w:ilvl="0" w:tplc="AF48F2BC">
      <w:start w:val="1"/>
      <w:numFmt w:val="decimal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B5946AE4">
      <w:start w:val="1"/>
      <w:numFmt w:val="decimal"/>
      <w:lvlText w:val="%2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 w15:restartNumberingAfterBreak="0">
    <w:nsid w:val="6C4028E6"/>
    <w:multiLevelType w:val="hybridMultilevel"/>
    <w:tmpl w:val="05A044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A501938">
      <w:start w:val="1"/>
      <w:numFmt w:val="lowerLetter"/>
      <w:lvlText w:val="%2)"/>
      <w:lvlJc w:val="left"/>
      <w:pPr>
        <w:ind w:left="1080" w:hanging="360"/>
      </w:pPr>
      <w:rPr>
        <w:rFonts w:ascii="Arial" w:hAnsi="Arial" w:cs="Arial" w:hint="default"/>
        <w:color w:val="auto"/>
      </w:rPr>
    </w:lvl>
    <w:lvl w:ilvl="2" w:tplc="A94E9196">
      <w:start w:val="1"/>
      <w:numFmt w:val="lowerLetter"/>
      <w:lvlText w:val="%3)"/>
      <w:lvlJc w:val="left"/>
      <w:pPr>
        <w:ind w:left="1980" w:hanging="360"/>
      </w:pPr>
    </w:lvl>
    <w:lvl w:ilvl="3" w:tplc="69A66F94">
      <w:start w:val="3"/>
      <w:numFmt w:val="decimal"/>
      <w:lvlText w:val="%4)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38F0965"/>
    <w:multiLevelType w:val="hybridMultilevel"/>
    <w:tmpl w:val="1D302C6E"/>
    <w:name w:val="WW8Num152"/>
    <w:lvl w:ilvl="0" w:tplc="4F1C34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2F29F4"/>
    <w:multiLevelType w:val="multilevel"/>
    <w:tmpl w:val="A1C8EB20"/>
    <w:lvl w:ilvl="0">
      <w:start w:val="6"/>
      <w:numFmt w:val="decimal"/>
      <w:lvlText w:val="%1."/>
      <w:lvlJc w:val="left"/>
      <w:pPr>
        <w:ind w:left="390" w:hanging="390"/>
      </w:pPr>
      <w:rPr>
        <w:rFonts w:eastAsia="Times New Roman" w:hint="default"/>
        <w:color w:val="auto"/>
      </w:rPr>
    </w:lvl>
    <w:lvl w:ilvl="1">
      <w:start w:val="1"/>
      <w:numFmt w:val="decimal"/>
      <w:lvlText w:val="%2)"/>
      <w:lvlJc w:val="left"/>
      <w:pPr>
        <w:ind w:left="1080" w:hanging="720"/>
      </w:pPr>
      <w:rPr>
        <w:rFonts w:ascii="Arial" w:eastAsia="Times New Roman" w:hAnsi="Arial" w:cs="Arial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Times New Roman" w:hint="default"/>
        <w:color w:val="auto"/>
      </w:rPr>
    </w:lvl>
  </w:abstractNum>
  <w:abstractNum w:abstractNumId="37" w15:restartNumberingAfterBreak="0">
    <w:nsid w:val="77FA0BA3"/>
    <w:multiLevelType w:val="hybridMultilevel"/>
    <w:tmpl w:val="8954C6CA"/>
    <w:lvl w:ilvl="0" w:tplc="D90E95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12"/>
  </w:num>
  <w:num w:numId="6">
    <w:abstractNumId w:val="37"/>
  </w:num>
  <w:num w:numId="7">
    <w:abstractNumId w:val="13"/>
  </w:num>
  <w:num w:numId="8">
    <w:abstractNumId w:val="23"/>
  </w:num>
  <w:num w:numId="9">
    <w:abstractNumId w:val="21"/>
  </w:num>
  <w:num w:numId="10">
    <w:abstractNumId w:val="33"/>
  </w:num>
  <w:num w:numId="11">
    <w:abstractNumId w:val="25"/>
  </w:num>
  <w:num w:numId="12">
    <w:abstractNumId w:val="22"/>
  </w:num>
  <w:num w:numId="13">
    <w:abstractNumId w:val="26"/>
  </w:num>
  <w:num w:numId="14">
    <w:abstractNumId w:val="15"/>
  </w:num>
  <w:num w:numId="15">
    <w:abstractNumId w:val="20"/>
  </w:num>
  <w:num w:numId="16">
    <w:abstractNumId w:val="14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</w:num>
  <w:num w:numId="21">
    <w:abstractNumId w:val="28"/>
  </w:num>
  <w:num w:numId="22">
    <w:abstractNumId w:val="19"/>
  </w:num>
  <w:num w:numId="23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74A"/>
    <w:rsid w:val="000003AF"/>
    <w:rsid w:val="00002617"/>
    <w:rsid w:val="00003A6F"/>
    <w:rsid w:val="00003AC3"/>
    <w:rsid w:val="00006506"/>
    <w:rsid w:val="00006DBC"/>
    <w:rsid w:val="00007411"/>
    <w:rsid w:val="00013DD9"/>
    <w:rsid w:val="00013DE8"/>
    <w:rsid w:val="00015857"/>
    <w:rsid w:val="00020F4E"/>
    <w:rsid w:val="00021B85"/>
    <w:rsid w:val="0002274A"/>
    <w:rsid w:val="000236BD"/>
    <w:rsid w:val="0002376B"/>
    <w:rsid w:val="00025A44"/>
    <w:rsid w:val="0002705A"/>
    <w:rsid w:val="00030845"/>
    <w:rsid w:val="000311AB"/>
    <w:rsid w:val="0003321D"/>
    <w:rsid w:val="00033A80"/>
    <w:rsid w:val="00034536"/>
    <w:rsid w:val="00036DF6"/>
    <w:rsid w:val="00036E0C"/>
    <w:rsid w:val="0004135C"/>
    <w:rsid w:val="00041427"/>
    <w:rsid w:val="00041E27"/>
    <w:rsid w:val="00042A61"/>
    <w:rsid w:val="00042B90"/>
    <w:rsid w:val="00042E85"/>
    <w:rsid w:val="000432A0"/>
    <w:rsid w:val="00043DFA"/>
    <w:rsid w:val="00045034"/>
    <w:rsid w:val="0004559E"/>
    <w:rsid w:val="0004769C"/>
    <w:rsid w:val="00047F37"/>
    <w:rsid w:val="00050263"/>
    <w:rsid w:val="00050B38"/>
    <w:rsid w:val="00051562"/>
    <w:rsid w:val="00051C32"/>
    <w:rsid w:val="0005432B"/>
    <w:rsid w:val="00057F2C"/>
    <w:rsid w:val="00064DDC"/>
    <w:rsid w:val="00065916"/>
    <w:rsid w:val="00066514"/>
    <w:rsid w:val="0007082F"/>
    <w:rsid w:val="00071C80"/>
    <w:rsid w:val="00071CD3"/>
    <w:rsid w:val="00072706"/>
    <w:rsid w:val="000728D1"/>
    <w:rsid w:val="000728D3"/>
    <w:rsid w:val="00074C30"/>
    <w:rsid w:val="00075B99"/>
    <w:rsid w:val="00076C68"/>
    <w:rsid w:val="00076D82"/>
    <w:rsid w:val="0007716D"/>
    <w:rsid w:val="00083363"/>
    <w:rsid w:val="00084D16"/>
    <w:rsid w:val="00085DDA"/>
    <w:rsid w:val="000860BA"/>
    <w:rsid w:val="00087DB1"/>
    <w:rsid w:val="0009063E"/>
    <w:rsid w:val="00090C1E"/>
    <w:rsid w:val="00091FED"/>
    <w:rsid w:val="00093501"/>
    <w:rsid w:val="00093993"/>
    <w:rsid w:val="0009656D"/>
    <w:rsid w:val="000A0524"/>
    <w:rsid w:val="000A060B"/>
    <w:rsid w:val="000A0722"/>
    <w:rsid w:val="000A111F"/>
    <w:rsid w:val="000A1410"/>
    <w:rsid w:val="000A162B"/>
    <w:rsid w:val="000A371C"/>
    <w:rsid w:val="000A3EB4"/>
    <w:rsid w:val="000A46D7"/>
    <w:rsid w:val="000A5230"/>
    <w:rsid w:val="000A63C3"/>
    <w:rsid w:val="000A7078"/>
    <w:rsid w:val="000A731F"/>
    <w:rsid w:val="000B0318"/>
    <w:rsid w:val="000B29E2"/>
    <w:rsid w:val="000B3E95"/>
    <w:rsid w:val="000B5D8B"/>
    <w:rsid w:val="000B7B71"/>
    <w:rsid w:val="000C01F5"/>
    <w:rsid w:val="000C040C"/>
    <w:rsid w:val="000C4B18"/>
    <w:rsid w:val="000C5A9E"/>
    <w:rsid w:val="000D0815"/>
    <w:rsid w:val="000D2220"/>
    <w:rsid w:val="000D24EA"/>
    <w:rsid w:val="000D266C"/>
    <w:rsid w:val="000D29F0"/>
    <w:rsid w:val="000D4789"/>
    <w:rsid w:val="000D5FF2"/>
    <w:rsid w:val="000D7B5B"/>
    <w:rsid w:val="000E244C"/>
    <w:rsid w:val="000E2E12"/>
    <w:rsid w:val="000E3151"/>
    <w:rsid w:val="000E5C5F"/>
    <w:rsid w:val="000E6CFB"/>
    <w:rsid w:val="000E6F45"/>
    <w:rsid w:val="000F034A"/>
    <w:rsid w:val="000F1F7C"/>
    <w:rsid w:val="000F3B81"/>
    <w:rsid w:val="000F6F22"/>
    <w:rsid w:val="001001F8"/>
    <w:rsid w:val="0010049F"/>
    <w:rsid w:val="001010AB"/>
    <w:rsid w:val="00101D90"/>
    <w:rsid w:val="00103138"/>
    <w:rsid w:val="00103765"/>
    <w:rsid w:val="00104BEB"/>
    <w:rsid w:val="00105142"/>
    <w:rsid w:val="00106A43"/>
    <w:rsid w:val="00107700"/>
    <w:rsid w:val="0011066B"/>
    <w:rsid w:val="00111D5C"/>
    <w:rsid w:val="00113448"/>
    <w:rsid w:val="00114691"/>
    <w:rsid w:val="0011597C"/>
    <w:rsid w:val="00115EBF"/>
    <w:rsid w:val="00116D71"/>
    <w:rsid w:val="001179B5"/>
    <w:rsid w:val="00120363"/>
    <w:rsid w:val="00120CCD"/>
    <w:rsid w:val="00122DEC"/>
    <w:rsid w:val="00123ADE"/>
    <w:rsid w:val="00127293"/>
    <w:rsid w:val="00130F9D"/>
    <w:rsid w:val="001313C3"/>
    <w:rsid w:val="00131B39"/>
    <w:rsid w:val="00131DDE"/>
    <w:rsid w:val="00140B57"/>
    <w:rsid w:val="00140B72"/>
    <w:rsid w:val="00143C28"/>
    <w:rsid w:val="00144239"/>
    <w:rsid w:val="0014439A"/>
    <w:rsid w:val="0014615C"/>
    <w:rsid w:val="00147015"/>
    <w:rsid w:val="00151126"/>
    <w:rsid w:val="001530AD"/>
    <w:rsid w:val="00153645"/>
    <w:rsid w:val="00156ACA"/>
    <w:rsid w:val="0015725C"/>
    <w:rsid w:val="001602D6"/>
    <w:rsid w:val="00160960"/>
    <w:rsid w:val="001615FC"/>
    <w:rsid w:val="00162B23"/>
    <w:rsid w:val="00162F7C"/>
    <w:rsid w:val="001631C3"/>
    <w:rsid w:val="00163588"/>
    <w:rsid w:val="001656C5"/>
    <w:rsid w:val="0016696F"/>
    <w:rsid w:val="0016726F"/>
    <w:rsid w:val="0017117E"/>
    <w:rsid w:val="0017254F"/>
    <w:rsid w:val="001727F7"/>
    <w:rsid w:val="00172EB4"/>
    <w:rsid w:val="00173E7E"/>
    <w:rsid w:val="00175399"/>
    <w:rsid w:val="00180AB2"/>
    <w:rsid w:val="001819B2"/>
    <w:rsid w:val="001835DD"/>
    <w:rsid w:val="00183BA5"/>
    <w:rsid w:val="00185B1D"/>
    <w:rsid w:val="001878E4"/>
    <w:rsid w:val="00190603"/>
    <w:rsid w:val="00190FE6"/>
    <w:rsid w:val="0019260E"/>
    <w:rsid w:val="00196210"/>
    <w:rsid w:val="001962B6"/>
    <w:rsid w:val="00196BBE"/>
    <w:rsid w:val="001A08EC"/>
    <w:rsid w:val="001A3CAB"/>
    <w:rsid w:val="001A6556"/>
    <w:rsid w:val="001B1A21"/>
    <w:rsid w:val="001B1AA7"/>
    <w:rsid w:val="001B274E"/>
    <w:rsid w:val="001B2DBF"/>
    <w:rsid w:val="001B3789"/>
    <w:rsid w:val="001B5982"/>
    <w:rsid w:val="001B75C6"/>
    <w:rsid w:val="001C038E"/>
    <w:rsid w:val="001C08CD"/>
    <w:rsid w:val="001C3571"/>
    <w:rsid w:val="001C51AB"/>
    <w:rsid w:val="001C6796"/>
    <w:rsid w:val="001C7109"/>
    <w:rsid w:val="001D0378"/>
    <w:rsid w:val="001D12DB"/>
    <w:rsid w:val="001D1320"/>
    <w:rsid w:val="001D1CDC"/>
    <w:rsid w:val="001D2697"/>
    <w:rsid w:val="001D2DB5"/>
    <w:rsid w:val="001D3E22"/>
    <w:rsid w:val="001D412B"/>
    <w:rsid w:val="001D422F"/>
    <w:rsid w:val="001D438C"/>
    <w:rsid w:val="001D524C"/>
    <w:rsid w:val="001D57D4"/>
    <w:rsid w:val="001D67E1"/>
    <w:rsid w:val="001D6BC7"/>
    <w:rsid w:val="001E2567"/>
    <w:rsid w:val="001E2B43"/>
    <w:rsid w:val="001E34F9"/>
    <w:rsid w:val="001E476E"/>
    <w:rsid w:val="001E73EE"/>
    <w:rsid w:val="001F0366"/>
    <w:rsid w:val="001F0F2D"/>
    <w:rsid w:val="001F1022"/>
    <w:rsid w:val="001F16C7"/>
    <w:rsid w:val="001F2681"/>
    <w:rsid w:val="001F438B"/>
    <w:rsid w:val="001F4A8C"/>
    <w:rsid w:val="001F569A"/>
    <w:rsid w:val="001F5859"/>
    <w:rsid w:val="001F7421"/>
    <w:rsid w:val="001F7C4A"/>
    <w:rsid w:val="0020150F"/>
    <w:rsid w:val="00201676"/>
    <w:rsid w:val="00202431"/>
    <w:rsid w:val="002049B8"/>
    <w:rsid w:val="002054EF"/>
    <w:rsid w:val="002075F3"/>
    <w:rsid w:val="00207E44"/>
    <w:rsid w:val="00207FD3"/>
    <w:rsid w:val="00211127"/>
    <w:rsid w:val="00211336"/>
    <w:rsid w:val="00212A14"/>
    <w:rsid w:val="0021364C"/>
    <w:rsid w:val="00213B45"/>
    <w:rsid w:val="00213EFB"/>
    <w:rsid w:val="0021420A"/>
    <w:rsid w:val="002152DD"/>
    <w:rsid w:val="00216F02"/>
    <w:rsid w:val="002226C8"/>
    <w:rsid w:val="00222738"/>
    <w:rsid w:val="00224A3D"/>
    <w:rsid w:val="00230A07"/>
    <w:rsid w:val="00232029"/>
    <w:rsid w:val="00232035"/>
    <w:rsid w:val="0023207B"/>
    <w:rsid w:val="00233260"/>
    <w:rsid w:val="00233D91"/>
    <w:rsid w:val="00236985"/>
    <w:rsid w:val="002374A4"/>
    <w:rsid w:val="00240AD4"/>
    <w:rsid w:val="00241512"/>
    <w:rsid w:val="00243184"/>
    <w:rsid w:val="0024586B"/>
    <w:rsid w:val="00250643"/>
    <w:rsid w:val="00250B6F"/>
    <w:rsid w:val="0025120F"/>
    <w:rsid w:val="00251523"/>
    <w:rsid w:val="002519DE"/>
    <w:rsid w:val="00251D5C"/>
    <w:rsid w:val="0025595F"/>
    <w:rsid w:val="00256243"/>
    <w:rsid w:val="002564A4"/>
    <w:rsid w:val="00256F22"/>
    <w:rsid w:val="00257465"/>
    <w:rsid w:val="002601F8"/>
    <w:rsid w:val="002607E8"/>
    <w:rsid w:val="002614B7"/>
    <w:rsid w:val="00262BA1"/>
    <w:rsid w:val="00262DAC"/>
    <w:rsid w:val="00263DB7"/>
    <w:rsid w:val="00265F1C"/>
    <w:rsid w:val="00266A5D"/>
    <w:rsid w:val="002677FC"/>
    <w:rsid w:val="0027025E"/>
    <w:rsid w:val="002710DB"/>
    <w:rsid w:val="00271B41"/>
    <w:rsid w:val="0027302B"/>
    <w:rsid w:val="00273236"/>
    <w:rsid w:val="002764BB"/>
    <w:rsid w:val="0027689D"/>
    <w:rsid w:val="00280A11"/>
    <w:rsid w:val="00283243"/>
    <w:rsid w:val="00283C0A"/>
    <w:rsid w:val="00283FAB"/>
    <w:rsid w:val="00284894"/>
    <w:rsid w:val="002851F0"/>
    <w:rsid w:val="002871BF"/>
    <w:rsid w:val="00287796"/>
    <w:rsid w:val="00290924"/>
    <w:rsid w:val="00290A08"/>
    <w:rsid w:val="002914E6"/>
    <w:rsid w:val="00292A58"/>
    <w:rsid w:val="00294C6E"/>
    <w:rsid w:val="002960D0"/>
    <w:rsid w:val="002A03E7"/>
    <w:rsid w:val="002A0767"/>
    <w:rsid w:val="002A0CA4"/>
    <w:rsid w:val="002A0E8A"/>
    <w:rsid w:val="002A0EFA"/>
    <w:rsid w:val="002A13DB"/>
    <w:rsid w:val="002A1930"/>
    <w:rsid w:val="002A4319"/>
    <w:rsid w:val="002A4F0A"/>
    <w:rsid w:val="002B0EA8"/>
    <w:rsid w:val="002B0F4F"/>
    <w:rsid w:val="002B303F"/>
    <w:rsid w:val="002B33DF"/>
    <w:rsid w:val="002B5185"/>
    <w:rsid w:val="002B5310"/>
    <w:rsid w:val="002B5937"/>
    <w:rsid w:val="002B6CE2"/>
    <w:rsid w:val="002B7C89"/>
    <w:rsid w:val="002C1250"/>
    <w:rsid w:val="002C15B9"/>
    <w:rsid w:val="002C2EB2"/>
    <w:rsid w:val="002C3BD3"/>
    <w:rsid w:val="002C4055"/>
    <w:rsid w:val="002C48C3"/>
    <w:rsid w:val="002C6899"/>
    <w:rsid w:val="002D0A2F"/>
    <w:rsid w:val="002D1516"/>
    <w:rsid w:val="002D26A0"/>
    <w:rsid w:val="002D2D97"/>
    <w:rsid w:val="002D42FA"/>
    <w:rsid w:val="002D4FD1"/>
    <w:rsid w:val="002D66CB"/>
    <w:rsid w:val="002D6CCD"/>
    <w:rsid w:val="002E3C36"/>
    <w:rsid w:val="002E6370"/>
    <w:rsid w:val="002F0636"/>
    <w:rsid w:val="002F166C"/>
    <w:rsid w:val="002F2215"/>
    <w:rsid w:val="002F3533"/>
    <w:rsid w:val="002F374D"/>
    <w:rsid w:val="002F3974"/>
    <w:rsid w:val="002F4938"/>
    <w:rsid w:val="002F5607"/>
    <w:rsid w:val="002F58F9"/>
    <w:rsid w:val="003017FA"/>
    <w:rsid w:val="003023EE"/>
    <w:rsid w:val="00302A0A"/>
    <w:rsid w:val="00302C06"/>
    <w:rsid w:val="0030378C"/>
    <w:rsid w:val="003040C0"/>
    <w:rsid w:val="00304589"/>
    <w:rsid w:val="003047E1"/>
    <w:rsid w:val="00307225"/>
    <w:rsid w:val="003072F9"/>
    <w:rsid w:val="00307FA0"/>
    <w:rsid w:val="00311170"/>
    <w:rsid w:val="003113BC"/>
    <w:rsid w:val="00316334"/>
    <w:rsid w:val="00317569"/>
    <w:rsid w:val="00317AD9"/>
    <w:rsid w:val="00321C89"/>
    <w:rsid w:val="00321E9F"/>
    <w:rsid w:val="00322449"/>
    <w:rsid w:val="003237F8"/>
    <w:rsid w:val="0032419D"/>
    <w:rsid w:val="0032705B"/>
    <w:rsid w:val="00327214"/>
    <w:rsid w:val="003302A9"/>
    <w:rsid w:val="003315E1"/>
    <w:rsid w:val="00331A88"/>
    <w:rsid w:val="0033271B"/>
    <w:rsid w:val="003372F9"/>
    <w:rsid w:val="00340E36"/>
    <w:rsid w:val="003412B5"/>
    <w:rsid w:val="003414E2"/>
    <w:rsid w:val="00341D48"/>
    <w:rsid w:val="0034354C"/>
    <w:rsid w:val="00344CCB"/>
    <w:rsid w:val="00346598"/>
    <w:rsid w:val="00346EAE"/>
    <w:rsid w:val="00350CC6"/>
    <w:rsid w:val="003510AE"/>
    <w:rsid w:val="00355899"/>
    <w:rsid w:val="0036110B"/>
    <w:rsid w:val="00361323"/>
    <w:rsid w:val="00363888"/>
    <w:rsid w:val="00364B46"/>
    <w:rsid w:val="00365EA4"/>
    <w:rsid w:val="00370A45"/>
    <w:rsid w:val="00372A22"/>
    <w:rsid w:val="003748B5"/>
    <w:rsid w:val="00377BF0"/>
    <w:rsid w:val="00380F01"/>
    <w:rsid w:val="003826DD"/>
    <w:rsid w:val="00383342"/>
    <w:rsid w:val="00383404"/>
    <w:rsid w:val="00384273"/>
    <w:rsid w:val="003843A5"/>
    <w:rsid w:val="0038468B"/>
    <w:rsid w:val="00387110"/>
    <w:rsid w:val="0039072E"/>
    <w:rsid w:val="0039102D"/>
    <w:rsid w:val="0039125C"/>
    <w:rsid w:val="00393783"/>
    <w:rsid w:val="00393D7B"/>
    <w:rsid w:val="003942FC"/>
    <w:rsid w:val="00394F09"/>
    <w:rsid w:val="00397CD1"/>
    <w:rsid w:val="003A1AB3"/>
    <w:rsid w:val="003A26F8"/>
    <w:rsid w:val="003A7448"/>
    <w:rsid w:val="003B03D3"/>
    <w:rsid w:val="003B12B1"/>
    <w:rsid w:val="003B1A35"/>
    <w:rsid w:val="003B2604"/>
    <w:rsid w:val="003B2656"/>
    <w:rsid w:val="003B2C9E"/>
    <w:rsid w:val="003B2CBA"/>
    <w:rsid w:val="003B31DE"/>
    <w:rsid w:val="003B3490"/>
    <w:rsid w:val="003B5592"/>
    <w:rsid w:val="003B7CE4"/>
    <w:rsid w:val="003C0E49"/>
    <w:rsid w:val="003C187F"/>
    <w:rsid w:val="003C2372"/>
    <w:rsid w:val="003C28ED"/>
    <w:rsid w:val="003C2D34"/>
    <w:rsid w:val="003C4989"/>
    <w:rsid w:val="003C4ED5"/>
    <w:rsid w:val="003C5BED"/>
    <w:rsid w:val="003C65C2"/>
    <w:rsid w:val="003C65F8"/>
    <w:rsid w:val="003C6C2A"/>
    <w:rsid w:val="003C6D48"/>
    <w:rsid w:val="003C74CD"/>
    <w:rsid w:val="003D13F3"/>
    <w:rsid w:val="003D2883"/>
    <w:rsid w:val="003D5286"/>
    <w:rsid w:val="003D5AF9"/>
    <w:rsid w:val="003E0B91"/>
    <w:rsid w:val="003E2314"/>
    <w:rsid w:val="003E34BB"/>
    <w:rsid w:val="003E55E7"/>
    <w:rsid w:val="003E561C"/>
    <w:rsid w:val="003E5F07"/>
    <w:rsid w:val="003E7154"/>
    <w:rsid w:val="003F1DED"/>
    <w:rsid w:val="003F2645"/>
    <w:rsid w:val="003F273D"/>
    <w:rsid w:val="003F35DA"/>
    <w:rsid w:val="003F5015"/>
    <w:rsid w:val="003F592F"/>
    <w:rsid w:val="003F625D"/>
    <w:rsid w:val="003F6C81"/>
    <w:rsid w:val="00400604"/>
    <w:rsid w:val="004008A5"/>
    <w:rsid w:val="00402344"/>
    <w:rsid w:val="0040545E"/>
    <w:rsid w:val="00405BD3"/>
    <w:rsid w:val="00410CEF"/>
    <w:rsid w:val="00411567"/>
    <w:rsid w:val="00411E98"/>
    <w:rsid w:val="004169F0"/>
    <w:rsid w:val="004173ED"/>
    <w:rsid w:val="00417A33"/>
    <w:rsid w:val="004200E7"/>
    <w:rsid w:val="0042142A"/>
    <w:rsid w:val="0042142D"/>
    <w:rsid w:val="00422B38"/>
    <w:rsid w:val="0042538D"/>
    <w:rsid w:val="00425F58"/>
    <w:rsid w:val="00426378"/>
    <w:rsid w:val="00427A17"/>
    <w:rsid w:val="00430B5A"/>
    <w:rsid w:val="004330C3"/>
    <w:rsid w:val="004342B8"/>
    <w:rsid w:val="00435984"/>
    <w:rsid w:val="00435F2D"/>
    <w:rsid w:val="004377F1"/>
    <w:rsid w:val="004408C4"/>
    <w:rsid w:val="004409C2"/>
    <w:rsid w:val="004412B0"/>
    <w:rsid w:val="00441E13"/>
    <w:rsid w:val="00441F32"/>
    <w:rsid w:val="00442528"/>
    <w:rsid w:val="00444503"/>
    <w:rsid w:val="00447766"/>
    <w:rsid w:val="004503BF"/>
    <w:rsid w:val="00450D96"/>
    <w:rsid w:val="0045142A"/>
    <w:rsid w:val="00452678"/>
    <w:rsid w:val="00452A0F"/>
    <w:rsid w:val="00453716"/>
    <w:rsid w:val="00454362"/>
    <w:rsid w:val="00457CFB"/>
    <w:rsid w:val="004651B8"/>
    <w:rsid w:val="0047122C"/>
    <w:rsid w:val="004712EC"/>
    <w:rsid w:val="004745EF"/>
    <w:rsid w:val="00474A86"/>
    <w:rsid w:val="00474B24"/>
    <w:rsid w:val="004769EE"/>
    <w:rsid w:val="00476B5F"/>
    <w:rsid w:val="004777C3"/>
    <w:rsid w:val="0048060E"/>
    <w:rsid w:val="00481F68"/>
    <w:rsid w:val="004838C7"/>
    <w:rsid w:val="00483CE8"/>
    <w:rsid w:val="00485DD1"/>
    <w:rsid w:val="0048659C"/>
    <w:rsid w:val="00490081"/>
    <w:rsid w:val="00490A6C"/>
    <w:rsid w:val="00490DC9"/>
    <w:rsid w:val="00490E2F"/>
    <w:rsid w:val="0049286F"/>
    <w:rsid w:val="00492B71"/>
    <w:rsid w:val="004939B6"/>
    <w:rsid w:val="00494C11"/>
    <w:rsid w:val="00494FD5"/>
    <w:rsid w:val="00495E1D"/>
    <w:rsid w:val="0049726D"/>
    <w:rsid w:val="00497C67"/>
    <w:rsid w:val="004A1263"/>
    <w:rsid w:val="004A2062"/>
    <w:rsid w:val="004A30F8"/>
    <w:rsid w:val="004A33EC"/>
    <w:rsid w:val="004A3782"/>
    <w:rsid w:val="004A553B"/>
    <w:rsid w:val="004A7CCB"/>
    <w:rsid w:val="004A7D13"/>
    <w:rsid w:val="004A7F9F"/>
    <w:rsid w:val="004B0B94"/>
    <w:rsid w:val="004B1ED9"/>
    <w:rsid w:val="004B37E5"/>
    <w:rsid w:val="004B3C54"/>
    <w:rsid w:val="004B5EF9"/>
    <w:rsid w:val="004B7F62"/>
    <w:rsid w:val="004C012B"/>
    <w:rsid w:val="004C0370"/>
    <w:rsid w:val="004C0C59"/>
    <w:rsid w:val="004C2C75"/>
    <w:rsid w:val="004C32BA"/>
    <w:rsid w:val="004C38DD"/>
    <w:rsid w:val="004C40A0"/>
    <w:rsid w:val="004C443A"/>
    <w:rsid w:val="004C46B8"/>
    <w:rsid w:val="004C4933"/>
    <w:rsid w:val="004C5D67"/>
    <w:rsid w:val="004C67F4"/>
    <w:rsid w:val="004D1D8B"/>
    <w:rsid w:val="004D2546"/>
    <w:rsid w:val="004D2AAD"/>
    <w:rsid w:val="004D5AEA"/>
    <w:rsid w:val="004D6320"/>
    <w:rsid w:val="004D65C8"/>
    <w:rsid w:val="004D6C59"/>
    <w:rsid w:val="004D7615"/>
    <w:rsid w:val="004D77A0"/>
    <w:rsid w:val="004D79F9"/>
    <w:rsid w:val="004E1130"/>
    <w:rsid w:val="004E1237"/>
    <w:rsid w:val="004E378F"/>
    <w:rsid w:val="004E39EF"/>
    <w:rsid w:val="004E4BC9"/>
    <w:rsid w:val="004E53CB"/>
    <w:rsid w:val="004E584D"/>
    <w:rsid w:val="004E5F70"/>
    <w:rsid w:val="004E6543"/>
    <w:rsid w:val="004F186D"/>
    <w:rsid w:val="004F39DA"/>
    <w:rsid w:val="004F4036"/>
    <w:rsid w:val="00501460"/>
    <w:rsid w:val="0050168B"/>
    <w:rsid w:val="00501C04"/>
    <w:rsid w:val="00502556"/>
    <w:rsid w:val="005026B5"/>
    <w:rsid w:val="00502FEB"/>
    <w:rsid w:val="005034FB"/>
    <w:rsid w:val="0050526B"/>
    <w:rsid w:val="005063B7"/>
    <w:rsid w:val="0050664A"/>
    <w:rsid w:val="00507D5E"/>
    <w:rsid w:val="005102B5"/>
    <w:rsid w:val="00511169"/>
    <w:rsid w:val="00511C0C"/>
    <w:rsid w:val="00512F69"/>
    <w:rsid w:val="005170C6"/>
    <w:rsid w:val="005171D4"/>
    <w:rsid w:val="00520C46"/>
    <w:rsid w:val="0052196B"/>
    <w:rsid w:val="00521EE0"/>
    <w:rsid w:val="00523EA9"/>
    <w:rsid w:val="005243AE"/>
    <w:rsid w:val="00525751"/>
    <w:rsid w:val="00525C0B"/>
    <w:rsid w:val="00530C1A"/>
    <w:rsid w:val="00530F13"/>
    <w:rsid w:val="00531284"/>
    <w:rsid w:val="00531576"/>
    <w:rsid w:val="00531B7F"/>
    <w:rsid w:val="005331AC"/>
    <w:rsid w:val="005339F3"/>
    <w:rsid w:val="00535F83"/>
    <w:rsid w:val="00537636"/>
    <w:rsid w:val="00540D12"/>
    <w:rsid w:val="00542F2D"/>
    <w:rsid w:val="00543079"/>
    <w:rsid w:val="0054337D"/>
    <w:rsid w:val="00544130"/>
    <w:rsid w:val="005444D9"/>
    <w:rsid w:val="00544C50"/>
    <w:rsid w:val="00544C92"/>
    <w:rsid w:val="00545CE7"/>
    <w:rsid w:val="005512AE"/>
    <w:rsid w:val="005535D2"/>
    <w:rsid w:val="00554677"/>
    <w:rsid w:val="00554B87"/>
    <w:rsid w:val="00561265"/>
    <w:rsid w:val="00561F7F"/>
    <w:rsid w:val="00562114"/>
    <w:rsid w:val="00564B58"/>
    <w:rsid w:val="00565D70"/>
    <w:rsid w:val="00567A5B"/>
    <w:rsid w:val="00570962"/>
    <w:rsid w:val="005715DF"/>
    <w:rsid w:val="0057183A"/>
    <w:rsid w:val="00572587"/>
    <w:rsid w:val="005726A2"/>
    <w:rsid w:val="00572834"/>
    <w:rsid w:val="005731B7"/>
    <w:rsid w:val="00573603"/>
    <w:rsid w:val="0057609B"/>
    <w:rsid w:val="005763D4"/>
    <w:rsid w:val="00581572"/>
    <w:rsid w:val="00581AF4"/>
    <w:rsid w:val="005821D2"/>
    <w:rsid w:val="0058275C"/>
    <w:rsid w:val="00582D92"/>
    <w:rsid w:val="005870CB"/>
    <w:rsid w:val="00587736"/>
    <w:rsid w:val="00587F9E"/>
    <w:rsid w:val="0059530B"/>
    <w:rsid w:val="005969A5"/>
    <w:rsid w:val="005A048B"/>
    <w:rsid w:val="005A24A0"/>
    <w:rsid w:val="005A297C"/>
    <w:rsid w:val="005A46C2"/>
    <w:rsid w:val="005A48F7"/>
    <w:rsid w:val="005A4DCA"/>
    <w:rsid w:val="005A5DEF"/>
    <w:rsid w:val="005A6A78"/>
    <w:rsid w:val="005A6DA8"/>
    <w:rsid w:val="005A7029"/>
    <w:rsid w:val="005A7948"/>
    <w:rsid w:val="005B16A1"/>
    <w:rsid w:val="005B2609"/>
    <w:rsid w:val="005B30B8"/>
    <w:rsid w:val="005B3C1A"/>
    <w:rsid w:val="005B3D86"/>
    <w:rsid w:val="005B444D"/>
    <w:rsid w:val="005B4EF6"/>
    <w:rsid w:val="005B54DC"/>
    <w:rsid w:val="005C00A2"/>
    <w:rsid w:val="005C0E20"/>
    <w:rsid w:val="005C4129"/>
    <w:rsid w:val="005C6AF9"/>
    <w:rsid w:val="005D45FA"/>
    <w:rsid w:val="005D628C"/>
    <w:rsid w:val="005D7349"/>
    <w:rsid w:val="005E1AF8"/>
    <w:rsid w:val="005E1D4C"/>
    <w:rsid w:val="005E2D88"/>
    <w:rsid w:val="005E462C"/>
    <w:rsid w:val="005E4AB7"/>
    <w:rsid w:val="005E4D7D"/>
    <w:rsid w:val="005E6BC9"/>
    <w:rsid w:val="005F0111"/>
    <w:rsid w:val="005F0BBB"/>
    <w:rsid w:val="005F1707"/>
    <w:rsid w:val="005F38B9"/>
    <w:rsid w:val="005F5F77"/>
    <w:rsid w:val="005F63E0"/>
    <w:rsid w:val="005F654D"/>
    <w:rsid w:val="005F7B33"/>
    <w:rsid w:val="005F7C8F"/>
    <w:rsid w:val="005F7E24"/>
    <w:rsid w:val="00600085"/>
    <w:rsid w:val="00600B52"/>
    <w:rsid w:val="006013A8"/>
    <w:rsid w:val="006013C0"/>
    <w:rsid w:val="00601542"/>
    <w:rsid w:val="006015B1"/>
    <w:rsid w:val="0060166D"/>
    <w:rsid w:val="00602770"/>
    <w:rsid w:val="00603767"/>
    <w:rsid w:val="00603A6D"/>
    <w:rsid w:val="00605629"/>
    <w:rsid w:val="00605A70"/>
    <w:rsid w:val="00611354"/>
    <w:rsid w:val="0061386E"/>
    <w:rsid w:val="00613E18"/>
    <w:rsid w:val="00615193"/>
    <w:rsid w:val="00617AFD"/>
    <w:rsid w:val="0062039E"/>
    <w:rsid w:val="006209C5"/>
    <w:rsid w:val="00620E04"/>
    <w:rsid w:val="0062576B"/>
    <w:rsid w:val="00625BC3"/>
    <w:rsid w:val="00625FAA"/>
    <w:rsid w:val="0062703C"/>
    <w:rsid w:val="0062794F"/>
    <w:rsid w:val="00630C3B"/>
    <w:rsid w:val="00631BA3"/>
    <w:rsid w:val="0063327D"/>
    <w:rsid w:val="00633C5B"/>
    <w:rsid w:val="006428C9"/>
    <w:rsid w:val="0064313C"/>
    <w:rsid w:val="00643A7B"/>
    <w:rsid w:val="0064446B"/>
    <w:rsid w:val="00644824"/>
    <w:rsid w:val="00647211"/>
    <w:rsid w:val="00647B0D"/>
    <w:rsid w:val="006507DC"/>
    <w:rsid w:val="0065119E"/>
    <w:rsid w:val="006514CD"/>
    <w:rsid w:val="006542E4"/>
    <w:rsid w:val="006549C4"/>
    <w:rsid w:val="00655639"/>
    <w:rsid w:val="006561A5"/>
    <w:rsid w:val="0065680D"/>
    <w:rsid w:val="00657E6C"/>
    <w:rsid w:val="00657F85"/>
    <w:rsid w:val="00663016"/>
    <w:rsid w:val="006631F9"/>
    <w:rsid w:val="00664B4E"/>
    <w:rsid w:val="00667BF7"/>
    <w:rsid w:val="00670B9E"/>
    <w:rsid w:val="00672014"/>
    <w:rsid w:val="00672C8E"/>
    <w:rsid w:val="00673034"/>
    <w:rsid w:val="00673235"/>
    <w:rsid w:val="006747E6"/>
    <w:rsid w:val="0068019D"/>
    <w:rsid w:val="00681744"/>
    <w:rsid w:val="006875E4"/>
    <w:rsid w:val="00687F60"/>
    <w:rsid w:val="00690903"/>
    <w:rsid w:val="006932F0"/>
    <w:rsid w:val="006942B4"/>
    <w:rsid w:val="00694F99"/>
    <w:rsid w:val="00697214"/>
    <w:rsid w:val="00697359"/>
    <w:rsid w:val="00697AE3"/>
    <w:rsid w:val="006A3B14"/>
    <w:rsid w:val="006A46EE"/>
    <w:rsid w:val="006A4B91"/>
    <w:rsid w:val="006A674A"/>
    <w:rsid w:val="006B0CF4"/>
    <w:rsid w:val="006B12D7"/>
    <w:rsid w:val="006B2207"/>
    <w:rsid w:val="006B34C2"/>
    <w:rsid w:val="006B34E6"/>
    <w:rsid w:val="006B449F"/>
    <w:rsid w:val="006B5AD5"/>
    <w:rsid w:val="006B634A"/>
    <w:rsid w:val="006B7E6A"/>
    <w:rsid w:val="006C014E"/>
    <w:rsid w:val="006C2E98"/>
    <w:rsid w:val="006C33FB"/>
    <w:rsid w:val="006C3A85"/>
    <w:rsid w:val="006C425D"/>
    <w:rsid w:val="006C4456"/>
    <w:rsid w:val="006C52D6"/>
    <w:rsid w:val="006C620D"/>
    <w:rsid w:val="006C7199"/>
    <w:rsid w:val="006C7ED5"/>
    <w:rsid w:val="006D0ACC"/>
    <w:rsid w:val="006D0BC5"/>
    <w:rsid w:val="006D5743"/>
    <w:rsid w:val="006D5F04"/>
    <w:rsid w:val="006D5F5C"/>
    <w:rsid w:val="006D71F6"/>
    <w:rsid w:val="006E1B8E"/>
    <w:rsid w:val="006E38A0"/>
    <w:rsid w:val="006E4204"/>
    <w:rsid w:val="006E5ABB"/>
    <w:rsid w:val="006E6F51"/>
    <w:rsid w:val="006E7BA5"/>
    <w:rsid w:val="006E7D92"/>
    <w:rsid w:val="006F079F"/>
    <w:rsid w:val="006F1DC7"/>
    <w:rsid w:val="006F25F4"/>
    <w:rsid w:val="006F5CBB"/>
    <w:rsid w:val="006F6B63"/>
    <w:rsid w:val="00703295"/>
    <w:rsid w:val="007048B2"/>
    <w:rsid w:val="00706813"/>
    <w:rsid w:val="00710C9D"/>
    <w:rsid w:val="0071289D"/>
    <w:rsid w:val="00714539"/>
    <w:rsid w:val="00715388"/>
    <w:rsid w:val="00715CF8"/>
    <w:rsid w:val="00716150"/>
    <w:rsid w:val="00717292"/>
    <w:rsid w:val="00717C6F"/>
    <w:rsid w:val="00720878"/>
    <w:rsid w:val="00720C30"/>
    <w:rsid w:val="007226E9"/>
    <w:rsid w:val="00722AFA"/>
    <w:rsid w:val="00723778"/>
    <w:rsid w:val="0072554D"/>
    <w:rsid w:val="00726080"/>
    <w:rsid w:val="00726629"/>
    <w:rsid w:val="00726C34"/>
    <w:rsid w:val="007277CD"/>
    <w:rsid w:val="00730504"/>
    <w:rsid w:val="007307AA"/>
    <w:rsid w:val="0073195F"/>
    <w:rsid w:val="00732B33"/>
    <w:rsid w:val="00733BC0"/>
    <w:rsid w:val="007346D3"/>
    <w:rsid w:val="00734779"/>
    <w:rsid w:val="00735AF4"/>
    <w:rsid w:val="00736D11"/>
    <w:rsid w:val="0073773C"/>
    <w:rsid w:val="00741E48"/>
    <w:rsid w:val="0074267B"/>
    <w:rsid w:val="00742C76"/>
    <w:rsid w:val="007431EE"/>
    <w:rsid w:val="0074421B"/>
    <w:rsid w:val="00744749"/>
    <w:rsid w:val="007450BD"/>
    <w:rsid w:val="00746480"/>
    <w:rsid w:val="0075149F"/>
    <w:rsid w:val="007520A0"/>
    <w:rsid w:val="0075321E"/>
    <w:rsid w:val="00753520"/>
    <w:rsid w:val="007559C0"/>
    <w:rsid w:val="00756DC6"/>
    <w:rsid w:val="00762D67"/>
    <w:rsid w:val="007641D4"/>
    <w:rsid w:val="00765247"/>
    <w:rsid w:val="0076711D"/>
    <w:rsid w:val="00770913"/>
    <w:rsid w:val="00772DF9"/>
    <w:rsid w:val="00772ED8"/>
    <w:rsid w:val="0077355D"/>
    <w:rsid w:val="0077456A"/>
    <w:rsid w:val="00775BE9"/>
    <w:rsid w:val="00776F74"/>
    <w:rsid w:val="00780344"/>
    <w:rsid w:val="0078061C"/>
    <w:rsid w:val="00781710"/>
    <w:rsid w:val="00781768"/>
    <w:rsid w:val="007817D0"/>
    <w:rsid w:val="00782D82"/>
    <w:rsid w:val="0078309E"/>
    <w:rsid w:val="0078388F"/>
    <w:rsid w:val="00785576"/>
    <w:rsid w:val="00785B92"/>
    <w:rsid w:val="00786762"/>
    <w:rsid w:val="007916B4"/>
    <w:rsid w:val="00793CB2"/>
    <w:rsid w:val="007960D7"/>
    <w:rsid w:val="007960D9"/>
    <w:rsid w:val="007A1C93"/>
    <w:rsid w:val="007A3AE4"/>
    <w:rsid w:val="007A57B9"/>
    <w:rsid w:val="007A6DF2"/>
    <w:rsid w:val="007A75C6"/>
    <w:rsid w:val="007B02AF"/>
    <w:rsid w:val="007B08CD"/>
    <w:rsid w:val="007B2E54"/>
    <w:rsid w:val="007B378E"/>
    <w:rsid w:val="007B3AF7"/>
    <w:rsid w:val="007B3C15"/>
    <w:rsid w:val="007B5D80"/>
    <w:rsid w:val="007B5DCE"/>
    <w:rsid w:val="007B5F67"/>
    <w:rsid w:val="007B608E"/>
    <w:rsid w:val="007C1A1D"/>
    <w:rsid w:val="007C244A"/>
    <w:rsid w:val="007C26E5"/>
    <w:rsid w:val="007C4983"/>
    <w:rsid w:val="007C7EE8"/>
    <w:rsid w:val="007D18DF"/>
    <w:rsid w:val="007D2CD7"/>
    <w:rsid w:val="007D2F7C"/>
    <w:rsid w:val="007D43E9"/>
    <w:rsid w:val="007D4EFD"/>
    <w:rsid w:val="007D4FEC"/>
    <w:rsid w:val="007E1644"/>
    <w:rsid w:val="007E3098"/>
    <w:rsid w:val="007E560D"/>
    <w:rsid w:val="007E64EE"/>
    <w:rsid w:val="007E6B64"/>
    <w:rsid w:val="007E722E"/>
    <w:rsid w:val="007E7F80"/>
    <w:rsid w:val="007F0B50"/>
    <w:rsid w:val="007F14B2"/>
    <w:rsid w:val="007F19CD"/>
    <w:rsid w:val="007F2B48"/>
    <w:rsid w:val="007F2C28"/>
    <w:rsid w:val="007F6362"/>
    <w:rsid w:val="007F6ECA"/>
    <w:rsid w:val="007F714B"/>
    <w:rsid w:val="00800F64"/>
    <w:rsid w:val="00802539"/>
    <w:rsid w:val="00802F76"/>
    <w:rsid w:val="00803269"/>
    <w:rsid w:val="00804262"/>
    <w:rsid w:val="008054E0"/>
    <w:rsid w:val="008059F0"/>
    <w:rsid w:val="008062BE"/>
    <w:rsid w:val="008066A5"/>
    <w:rsid w:val="008066F4"/>
    <w:rsid w:val="00810632"/>
    <w:rsid w:val="00811357"/>
    <w:rsid w:val="00811AC3"/>
    <w:rsid w:val="00812256"/>
    <w:rsid w:val="0081393A"/>
    <w:rsid w:val="0081668D"/>
    <w:rsid w:val="00816C34"/>
    <w:rsid w:val="008174DF"/>
    <w:rsid w:val="008207A6"/>
    <w:rsid w:val="0082081E"/>
    <w:rsid w:val="0082469A"/>
    <w:rsid w:val="00824FAE"/>
    <w:rsid w:val="00825588"/>
    <w:rsid w:val="00826737"/>
    <w:rsid w:val="0082768D"/>
    <w:rsid w:val="008304E8"/>
    <w:rsid w:val="00830574"/>
    <w:rsid w:val="0083285E"/>
    <w:rsid w:val="008331D5"/>
    <w:rsid w:val="0083596D"/>
    <w:rsid w:val="00835AC5"/>
    <w:rsid w:val="00835F42"/>
    <w:rsid w:val="00836439"/>
    <w:rsid w:val="008365D6"/>
    <w:rsid w:val="00836604"/>
    <w:rsid w:val="00836C2B"/>
    <w:rsid w:val="00836C7A"/>
    <w:rsid w:val="008375CF"/>
    <w:rsid w:val="00837B15"/>
    <w:rsid w:val="008410AB"/>
    <w:rsid w:val="008417D7"/>
    <w:rsid w:val="0084206C"/>
    <w:rsid w:val="00842075"/>
    <w:rsid w:val="00842E5D"/>
    <w:rsid w:val="00843E77"/>
    <w:rsid w:val="008440CB"/>
    <w:rsid w:val="00844BAF"/>
    <w:rsid w:val="008470E8"/>
    <w:rsid w:val="00847A22"/>
    <w:rsid w:val="00850B0B"/>
    <w:rsid w:val="008516FE"/>
    <w:rsid w:val="00854245"/>
    <w:rsid w:val="00854B00"/>
    <w:rsid w:val="00855DC1"/>
    <w:rsid w:val="00860F4A"/>
    <w:rsid w:val="00861BD4"/>
    <w:rsid w:val="008624E6"/>
    <w:rsid w:val="00863EE3"/>
    <w:rsid w:val="00867BCE"/>
    <w:rsid w:val="008707E2"/>
    <w:rsid w:val="00870CAA"/>
    <w:rsid w:val="0087129C"/>
    <w:rsid w:val="00873BA4"/>
    <w:rsid w:val="00875830"/>
    <w:rsid w:val="008778AC"/>
    <w:rsid w:val="008813C0"/>
    <w:rsid w:val="00881D54"/>
    <w:rsid w:val="00886A05"/>
    <w:rsid w:val="00891A7E"/>
    <w:rsid w:val="0089352B"/>
    <w:rsid w:val="00893F3B"/>
    <w:rsid w:val="00894B2B"/>
    <w:rsid w:val="00894EE5"/>
    <w:rsid w:val="008964CA"/>
    <w:rsid w:val="00896FD7"/>
    <w:rsid w:val="0089787E"/>
    <w:rsid w:val="0089793B"/>
    <w:rsid w:val="00897D38"/>
    <w:rsid w:val="008A1728"/>
    <w:rsid w:val="008A1B38"/>
    <w:rsid w:val="008A1BC2"/>
    <w:rsid w:val="008A22CE"/>
    <w:rsid w:val="008A365C"/>
    <w:rsid w:val="008A67EE"/>
    <w:rsid w:val="008B1302"/>
    <w:rsid w:val="008B2264"/>
    <w:rsid w:val="008B2BC0"/>
    <w:rsid w:val="008B34EF"/>
    <w:rsid w:val="008B42D2"/>
    <w:rsid w:val="008B466B"/>
    <w:rsid w:val="008B5C67"/>
    <w:rsid w:val="008B6E43"/>
    <w:rsid w:val="008B6F7A"/>
    <w:rsid w:val="008C0931"/>
    <w:rsid w:val="008C1DB8"/>
    <w:rsid w:val="008C267F"/>
    <w:rsid w:val="008C2BB8"/>
    <w:rsid w:val="008C3DAF"/>
    <w:rsid w:val="008C4DF4"/>
    <w:rsid w:val="008C5D3D"/>
    <w:rsid w:val="008C5F70"/>
    <w:rsid w:val="008C5F73"/>
    <w:rsid w:val="008D035C"/>
    <w:rsid w:val="008D156E"/>
    <w:rsid w:val="008D2094"/>
    <w:rsid w:val="008D3360"/>
    <w:rsid w:val="008D4D16"/>
    <w:rsid w:val="008D6A17"/>
    <w:rsid w:val="008E10E1"/>
    <w:rsid w:val="008E202F"/>
    <w:rsid w:val="008E2713"/>
    <w:rsid w:val="008E2C7A"/>
    <w:rsid w:val="008E2DA6"/>
    <w:rsid w:val="008E3160"/>
    <w:rsid w:val="008E6A39"/>
    <w:rsid w:val="008E6D6D"/>
    <w:rsid w:val="008F039B"/>
    <w:rsid w:val="008F3449"/>
    <w:rsid w:val="008F3539"/>
    <w:rsid w:val="008F47A6"/>
    <w:rsid w:val="008F48C9"/>
    <w:rsid w:val="008F66F6"/>
    <w:rsid w:val="00900AAD"/>
    <w:rsid w:val="00901530"/>
    <w:rsid w:val="00901564"/>
    <w:rsid w:val="00902DE2"/>
    <w:rsid w:val="009042C8"/>
    <w:rsid w:val="00904C06"/>
    <w:rsid w:val="009052BC"/>
    <w:rsid w:val="00907ABD"/>
    <w:rsid w:val="00910C73"/>
    <w:rsid w:val="0091339F"/>
    <w:rsid w:val="009139B0"/>
    <w:rsid w:val="0091475B"/>
    <w:rsid w:val="00915A1D"/>
    <w:rsid w:val="00917643"/>
    <w:rsid w:val="009235A9"/>
    <w:rsid w:val="00923FA1"/>
    <w:rsid w:val="00925691"/>
    <w:rsid w:val="00925D76"/>
    <w:rsid w:val="00927F5F"/>
    <w:rsid w:val="009307F8"/>
    <w:rsid w:val="009311C5"/>
    <w:rsid w:val="009312CA"/>
    <w:rsid w:val="00932023"/>
    <w:rsid w:val="00932D3A"/>
    <w:rsid w:val="00936AF6"/>
    <w:rsid w:val="009370FB"/>
    <w:rsid w:val="00941FEB"/>
    <w:rsid w:val="0094218E"/>
    <w:rsid w:val="00942B2B"/>
    <w:rsid w:val="00943E74"/>
    <w:rsid w:val="0094493D"/>
    <w:rsid w:val="00946132"/>
    <w:rsid w:val="009465BF"/>
    <w:rsid w:val="00946637"/>
    <w:rsid w:val="00947057"/>
    <w:rsid w:val="00947916"/>
    <w:rsid w:val="009505C4"/>
    <w:rsid w:val="009513CF"/>
    <w:rsid w:val="00951934"/>
    <w:rsid w:val="00951F4C"/>
    <w:rsid w:val="00954578"/>
    <w:rsid w:val="009548C1"/>
    <w:rsid w:val="00954BB1"/>
    <w:rsid w:val="00954D67"/>
    <w:rsid w:val="0096448B"/>
    <w:rsid w:val="00964B71"/>
    <w:rsid w:val="00965A5A"/>
    <w:rsid w:val="00965CDA"/>
    <w:rsid w:val="009721AC"/>
    <w:rsid w:val="00972C1E"/>
    <w:rsid w:val="00973C65"/>
    <w:rsid w:val="00977A07"/>
    <w:rsid w:val="0098029A"/>
    <w:rsid w:val="00981715"/>
    <w:rsid w:val="009817B1"/>
    <w:rsid w:val="00982CB8"/>
    <w:rsid w:val="00982DA9"/>
    <w:rsid w:val="00983F65"/>
    <w:rsid w:val="00984998"/>
    <w:rsid w:val="00984B2F"/>
    <w:rsid w:val="00985E60"/>
    <w:rsid w:val="0098623E"/>
    <w:rsid w:val="00986739"/>
    <w:rsid w:val="0099059E"/>
    <w:rsid w:val="00990C09"/>
    <w:rsid w:val="0099102D"/>
    <w:rsid w:val="00991523"/>
    <w:rsid w:val="009923EA"/>
    <w:rsid w:val="00992888"/>
    <w:rsid w:val="00992CB9"/>
    <w:rsid w:val="00995820"/>
    <w:rsid w:val="00995B44"/>
    <w:rsid w:val="00996076"/>
    <w:rsid w:val="00996227"/>
    <w:rsid w:val="0099671F"/>
    <w:rsid w:val="00997476"/>
    <w:rsid w:val="009A1D7B"/>
    <w:rsid w:val="009A24EA"/>
    <w:rsid w:val="009A462B"/>
    <w:rsid w:val="009A4CE5"/>
    <w:rsid w:val="009B0602"/>
    <w:rsid w:val="009B1F32"/>
    <w:rsid w:val="009B3543"/>
    <w:rsid w:val="009B36A4"/>
    <w:rsid w:val="009B39F1"/>
    <w:rsid w:val="009B4868"/>
    <w:rsid w:val="009B635B"/>
    <w:rsid w:val="009B6EE3"/>
    <w:rsid w:val="009B7075"/>
    <w:rsid w:val="009B75B7"/>
    <w:rsid w:val="009C382A"/>
    <w:rsid w:val="009C3AF4"/>
    <w:rsid w:val="009C50A3"/>
    <w:rsid w:val="009C60ED"/>
    <w:rsid w:val="009C77FE"/>
    <w:rsid w:val="009C7F28"/>
    <w:rsid w:val="009D05E6"/>
    <w:rsid w:val="009D0F42"/>
    <w:rsid w:val="009D0FF2"/>
    <w:rsid w:val="009D1CB1"/>
    <w:rsid w:val="009D4A83"/>
    <w:rsid w:val="009D5B74"/>
    <w:rsid w:val="009D62D9"/>
    <w:rsid w:val="009D72CA"/>
    <w:rsid w:val="009E08B0"/>
    <w:rsid w:val="009E15A8"/>
    <w:rsid w:val="009E338E"/>
    <w:rsid w:val="009E36E8"/>
    <w:rsid w:val="009E3A53"/>
    <w:rsid w:val="009E4C56"/>
    <w:rsid w:val="009E6F33"/>
    <w:rsid w:val="009E76EF"/>
    <w:rsid w:val="009E7A83"/>
    <w:rsid w:val="009F0D25"/>
    <w:rsid w:val="009F0E44"/>
    <w:rsid w:val="009F2052"/>
    <w:rsid w:val="009F2077"/>
    <w:rsid w:val="009F234F"/>
    <w:rsid w:val="009F2673"/>
    <w:rsid w:val="009F2798"/>
    <w:rsid w:val="009F3350"/>
    <w:rsid w:val="009F33F0"/>
    <w:rsid w:val="009F4126"/>
    <w:rsid w:val="009F45BD"/>
    <w:rsid w:val="009F60EF"/>
    <w:rsid w:val="00A00399"/>
    <w:rsid w:val="00A01540"/>
    <w:rsid w:val="00A0238D"/>
    <w:rsid w:val="00A02D7F"/>
    <w:rsid w:val="00A037A0"/>
    <w:rsid w:val="00A042A9"/>
    <w:rsid w:val="00A079E3"/>
    <w:rsid w:val="00A10E1D"/>
    <w:rsid w:val="00A1518A"/>
    <w:rsid w:val="00A16379"/>
    <w:rsid w:val="00A21416"/>
    <w:rsid w:val="00A22A96"/>
    <w:rsid w:val="00A25783"/>
    <w:rsid w:val="00A27992"/>
    <w:rsid w:val="00A303CB"/>
    <w:rsid w:val="00A311AF"/>
    <w:rsid w:val="00A33349"/>
    <w:rsid w:val="00A3338B"/>
    <w:rsid w:val="00A33B16"/>
    <w:rsid w:val="00A36F15"/>
    <w:rsid w:val="00A406EE"/>
    <w:rsid w:val="00A40D28"/>
    <w:rsid w:val="00A40FE3"/>
    <w:rsid w:val="00A418FF"/>
    <w:rsid w:val="00A4288C"/>
    <w:rsid w:val="00A42C14"/>
    <w:rsid w:val="00A4398B"/>
    <w:rsid w:val="00A45435"/>
    <w:rsid w:val="00A45FC2"/>
    <w:rsid w:val="00A46A4E"/>
    <w:rsid w:val="00A46F5A"/>
    <w:rsid w:val="00A47DFE"/>
    <w:rsid w:val="00A50DBF"/>
    <w:rsid w:val="00A51D46"/>
    <w:rsid w:val="00A5399B"/>
    <w:rsid w:val="00A53E9F"/>
    <w:rsid w:val="00A54A97"/>
    <w:rsid w:val="00A5798D"/>
    <w:rsid w:val="00A61330"/>
    <w:rsid w:val="00A61AF9"/>
    <w:rsid w:val="00A623B3"/>
    <w:rsid w:val="00A64AA4"/>
    <w:rsid w:val="00A67193"/>
    <w:rsid w:val="00A714BD"/>
    <w:rsid w:val="00A72094"/>
    <w:rsid w:val="00A726F7"/>
    <w:rsid w:val="00A72C44"/>
    <w:rsid w:val="00A75136"/>
    <w:rsid w:val="00A76B9C"/>
    <w:rsid w:val="00A83D1B"/>
    <w:rsid w:val="00A83EB5"/>
    <w:rsid w:val="00A850B8"/>
    <w:rsid w:val="00A863AA"/>
    <w:rsid w:val="00A908B6"/>
    <w:rsid w:val="00A91A47"/>
    <w:rsid w:val="00A91EFD"/>
    <w:rsid w:val="00A92831"/>
    <w:rsid w:val="00A95AFB"/>
    <w:rsid w:val="00A95DFA"/>
    <w:rsid w:val="00A96081"/>
    <w:rsid w:val="00AA02A7"/>
    <w:rsid w:val="00AA0E67"/>
    <w:rsid w:val="00AA130E"/>
    <w:rsid w:val="00AA1975"/>
    <w:rsid w:val="00AA1A6F"/>
    <w:rsid w:val="00AA28A5"/>
    <w:rsid w:val="00AA2E92"/>
    <w:rsid w:val="00AA3B60"/>
    <w:rsid w:val="00AA7641"/>
    <w:rsid w:val="00AA7A9B"/>
    <w:rsid w:val="00AB0089"/>
    <w:rsid w:val="00AB0D76"/>
    <w:rsid w:val="00AB1005"/>
    <w:rsid w:val="00AB14BD"/>
    <w:rsid w:val="00AB22D4"/>
    <w:rsid w:val="00AB255D"/>
    <w:rsid w:val="00AB271A"/>
    <w:rsid w:val="00AB2BDE"/>
    <w:rsid w:val="00AB36E5"/>
    <w:rsid w:val="00AB39C7"/>
    <w:rsid w:val="00AB434E"/>
    <w:rsid w:val="00AB6499"/>
    <w:rsid w:val="00AC0ABC"/>
    <w:rsid w:val="00AC1099"/>
    <w:rsid w:val="00AC1818"/>
    <w:rsid w:val="00AC223F"/>
    <w:rsid w:val="00AC273B"/>
    <w:rsid w:val="00AC3080"/>
    <w:rsid w:val="00AC3158"/>
    <w:rsid w:val="00AC3B89"/>
    <w:rsid w:val="00AC4458"/>
    <w:rsid w:val="00AC5476"/>
    <w:rsid w:val="00AC6524"/>
    <w:rsid w:val="00AD3A65"/>
    <w:rsid w:val="00AD3A8F"/>
    <w:rsid w:val="00AD4B9A"/>
    <w:rsid w:val="00AD54ED"/>
    <w:rsid w:val="00AD699E"/>
    <w:rsid w:val="00AE109A"/>
    <w:rsid w:val="00AE1495"/>
    <w:rsid w:val="00AE183A"/>
    <w:rsid w:val="00AE2FF2"/>
    <w:rsid w:val="00AE3D43"/>
    <w:rsid w:val="00AF00ED"/>
    <w:rsid w:val="00AF2077"/>
    <w:rsid w:val="00AF4980"/>
    <w:rsid w:val="00AF4F4D"/>
    <w:rsid w:val="00AF5A40"/>
    <w:rsid w:val="00AF5B0F"/>
    <w:rsid w:val="00AF6C21"/>
    <w:rsid w:val="00AF6EFF"/>
    <w:rsid w:val="00B00581"/>
    <w:rsid w:val="00B006DB"/>
    <w:rsid w:val="00B008A8"/>
    <w:rsid w:val="00B02F93"/>
    <w:rsid w:val="00B05DBA"/>
    <w:rsid w:val="00B05E43"/>
    <w:rsid w:val="00B05EBD"/>
    <w:rsid w:val="00B070CA"/>
    <w:rsid w:val="00B07394"/>
    <w:rsid w:val="00B07682"/>
    <w:rsid w:val="00B0799D"/>
    <w:rsid w:val="00B100B9"/>
    <w:rsid w:val="00B11477"/>
    <w:rsid w:val="00B1179D"/>
    <w:rsid w:val="00B127B3"/>
    <w:rsid w:val="00B1387F"/>
    <w:rsid w:val="00B14762"/>
    <w:rsid w:val="00B1568C"/>
    <w:rsid w:val="00B1594B"/>
    <w:rsid w:val="00B16F6E"/>
    <w:rsid w:val="00B17289"/>
    <w:rsid w:val="00B176C8"/>
    <w:rsid w:val="00B17EE2"/>
    <w:rsid w:val="00B2191D"/>
    <w:rsid w:val="00B23F28"/>
    <w:rsid w:val="00B23F46"/>
    <w:rsid w:val="00B257F7"/>
    <w:rsid w:val="00B259D0"/>
    <w:rsid w:val="00B30C57"/>
    <w:rsid w:val="00B32290"/>
    <w:rsid w:val="00B3257D"/>
    <w:rsid w:val="00B32A1A"/>
    <w:rsid w:val="00B32DE0"/>
    <w:rsid w:val="00B3338B"/>
    <w:rsid w:val="00B34005"/>
    <w:rsid w:val="00B3549D"/>
    <w:rsid w:val="00B35F8C"/>
    <w:rsid w:val="00B4041B"/>
    <w:rsid w:val="00B4069F"/>
    <w:rsid w:val="00B41FE2"/>
    <w:rsid w:val="00B43E08"/>
    <w:rsid w:val="00B43FF3"/>
    <w:rsid w:val="00B45AF9"/>
    <w:rsid w:val="00B47025"/>
    <w:rsid w:val="00B47A5E"/>
    <w:rsid w:val="00B569F2"/>
    <w:rsid w:val="00B576BD"/>
    <w:rsid w:val="00B57AA0"/>
    <w:rsid w:val="00B57EF1"/>
    <w:rsid w:val="00B61160"/>
    <w:rsid w:val="00B61DDE"/>
    <w:rsid w:val="00B63614"/>
    <w:rsid w:val="00B6363B"/>
    <w:rsid w:val="00B64A99"/>
    <w:rsid w:val="00B655BE"/>
    <w:rsid w:val="00B660B8"/>
    <w:rsid w:val="00B66EF8"/>
    <w:rsid w:val="00B67EB4"/>
    <w:rsid w:val="00B7037E"/>
    <w:rsid w:val="00B716C9"/>
    <w:rsid w:val="00B72B2C"/>
    <w:rsid w:val="00B77F06"/>
    <w:rsid w:val="00B84400"/>
    <w:rsid w:val="00B845CB"/>
    <w:rsid w:val="00B87720"/>
    <w:rsid w:val="00B87B86"/>
    <w:rsid w:val="00B91F54"/>
    <w:rsid w:val="00B94002"/>
    <w:rsid w:val="00B94589"/>
    <w:rsid w:val="00B97C5D"/>
    <w:rsid w:val="00BA0FC7"/>
    <w:rsid w:val="00BA1434"/>
    <w:rsid w:val="00BA384E"/>
    <w:rsid w:val="00BA5306"/>
    <w:rsid w:val="00BA5375"/>
    <w:rsid w:val="00BA79E9"/>
    <w:rsid w:val="00BB0481"/>
    <w:rsid w:val="00BB0C64"/>
    <w:rsid w:val="00BB0E04"/>
    <w:rsid w:val="00BB2DAD"/>
    <w:rsid w:val="00BB3493"/>
    <w:rsid w:val="00BB404F"/>
    <w:rsid w:val="00BB4096"/>
    <w:rsid w:val="00BB521F"/>
    <w:rsid w:val="00BB70C0"/>
    <w:rsid w:val="00BC0D75"/>
    <w:rsid w:val="00BC4A6F"/>
    <w:rsid w:val="00BC54C4"/>
    <w:rsid w:val="00BC6BFF"/>
    <w:rsid w:val="00BC7143"/>
    <w:rsid w:val="00BC7211"/>
    <w:rsid w:val="00BC75BA"/>
    <w:rsid w:val="00BD0277"/>
    <w:rsid w:val="00BD0783"/>
    <w:rsid w:val="00BD1D82"/>
    <w:rsid w:val="00BD1E9A"/>
    <w:rsid w:val="00BD25D5"/>
    <w:rsid w:val="00BD2BA5"/>
    <w:rsid w:val="00BD68E2"/>
    <w:rsid w:val="00BD776C"/>
    <w:rsid w:val="00BE0D58"/>
    <w:rsid w:val="00BE2130"/>
    <w:rsid w:val="00BE3270"/>
    <w:rsid w:val="00BE6148"/>
    <w:rsid w:val="00BE6B17"/>
    <w:rsid w:val="00BE6E1C"/>
    <w:rsid w:val="00BE7F08"/>
    <w:rsid w:val="00BF24C7"/>
    <w:rsid w:val="00BF3641"/>
    <w:rsid w:val="00BF4B7C"/>
    <w:rsid w:val="00BF5489"/>
    <w:rsid w:val="00BF5702"/>
    <w:rsid w:val="00BF699D"/>
    <w:rsid w:val="00BF7308"/>
    <w:rsid w:val="00C00006"/>
    <w:rsid w:val="00C0106D"/>
    <w:rsid w:val="00C01B4B"/>
    <w:rsid w:val="00C05F90"/>
    <w:rsid w:val="00C07214"/>
    <w:rsid w:val="00C1012F"/>
    <w:rsid w:val="00C10AB2"/>
    <w:rsid w:val="00C10AD2"/>
    <w:rsid w:val="00C12476"/>
    <w:rsid w:val="00C12A55"/>
    <w:rsid w:val="00C1490B"/>
    <w:rsid w:val="00C15AF0"/>
    <w:rsid w:val="00C1639D"/>
    <w:rsid w:val="00C16ECA"/>
    <w:rsid w:val="00C200FB"/>
    <w:rsid w:val="00C2113B"/>
    <w:rsid w:val="00C21817"/>
    <w:rsid w:val="00C22453"/>
    <w:rsid w:val="00C2272B"/>
    <w:rsid w:val="00C22C87"/>
    <w:rsid w:val="00C23116"/>
    <w:rsid w:val="00C231AA"/>
    <w:rsid w:val="00C23AD7"/>
    <w:rsid w:val="00C242CA"/>
    <w:rsid w:val="00C250C6"/>
    <w:rsid w:val="00C266B2"/>
    <w:rsid w:val="00C2738A"/>
    <w:rsid w:val="00C27936"/>
    <w:rsid w:val="00C328E5"/>
    <w:rsid w:val="00C32A4F"/>
    <w:rsid w:val="00C3335B"/>
    <w:rsid w:val="00C34443"/>
    <w:rsid w:val="00C348B3"/>
    <w:rsid w:val="00C3586F"/>
    <w:rsid w:val="00C3596F"/>
    <w:rsid w:val="00C3629A"/>
    <w:rsid w:val="00C36944"/>
    <w:rsid w:val="00C40825"/>
    <w:rsid w:val="00C414C4"/>
    <w:rsid w:val="00C41880"/>
    <w:rsid w:val="00C42FF2"/>
    <w:rsid w:val="00C431E8"/>
    <w:rsid w:val="00C45C3E"/>
    <w:rsid w:val="00C473D3"/>
    <w:rsid w:val="00C50FBD"/>
    <w:rsid w:val="00C511C7"/>
    <w:rsid w:val="00C51B23"/>
    <w:rsid w:val="00C52AEE"/>
    <w:rsid w:val="00C54CDB"/>
    <w:rsid w:val="00C55FDC"/>
    <w:rsid w:val="00C60788"/>
    <w:rsid w:val="00C60C17"/>
    <w:rsid w:val="00C65CD0"/>
    <w:rsid w:val="00C66B84"/>
    <w:rsid w:val="00C67A2D"/>
    <w:rsid w:val="00C67B74"/>
    <w:rsid w:val="00C70EB8"/>
    <w:rsid w:val="00C71BC1"/>
    <w:rsid w:val="00C722AD"/>
    <w:rsid w:val="00C73545"/>
    <w:rsid w:val="00C73F74"/>
    <w:rsid w:val="00C74DC1"/>
    <w:rsid w:val="00C76050"/>
    <w:rsid w:val="00C760FB"/>
    <w:rsid w:val="00C8506E"/>
    <w:rsid w:val="00C854FD"/>
    <w:rsid w:val="00C86BAF"/>
    <w:rsid w:val="00C90918"/>
    <w:rsid w:val="00C929B8"/>
    <w:rsid w:val="00C92C72"/>
    <w:rsid w:val="00C9439D"/>
    <w:rsid w:val="00C949BB"/>
    <w:rsid w:val="00C94EF6"/>
    <w:rsid w:val="00C94EF9"/>
    <w:rsid w:val="00C96207"/>
    <w:rsid w:val="00C9700F"/>
    <w:rsid w:val="00CA058A"/>
    <w:rsid w:val="00CA19AB"/>
    <w:rsid w:val="00CA4A7D"/>
    <w:rsid w:val="00CA57FC"/>
    <w:rsid w:val="00CA6D07"/>
    <w:rsid w:val="00CA7368"/>
    <w:rsid w:val="00CA7D7C"/>
    <w:rsid w:val="00CB0B59"/>
    <w:rsid w:val="00CB4353"/>
    <w:rsid w:val="00CB79EB"/>
    <w:rsid w:val="00CB7D25"/>
    <w:rsid w:val="00CC1413"/>
    <w:rsid w:val="00CC2C2A"/>
    <w:rsid w:val="00CC2C51"/>
    <w:rsid w:val="00CC2F66"/>
    <w:rsid w:val="00CC2FAD"/>
    <w:rsid w:val="00CC3E35"/>
    <w:rsid w:val="00CC4916"/>
    <w:rsid w:val="00CC64CA"/>
    <w:rsid w:val="00CC6D10"/>
    <w:rsid w:val="00CD10CA"/>
    <w:rsid w:val="00CD29AE"/>
    <w:rsid w:val="00CD2F24"/>
    <w:rsid w:val="00CD3C09"/>
    <w:rsid w:val="00CD5DEB"/>
    <w:rsid w:val="00CD777F"/>
    <w:rsid w:val="00CE0969"/>
    <w:rsid w:val="00CE1815"/>
    <w:rsid w:val="00CE2171"/>
    <w:rsid w:val="00CE2786"/>
    <w:rsid w:val="00CE6937"/>
    <w:rsid w:val="00CE719C"/>
    <w:rsid w:val="00CE7A6E"/>
    <w:rsid w:val="00CF5682"/>
    <w:rsid w:val="00CF5EF5"/>
    <w:rsid w:val="00CF640F"/>
    <w:rsid w:val="00CF6CFF"/>
    <w:rsid w:val="00CF7123"/>
    <w:rsid w:val="00CF722C"/>
    <w:rsid w:val="00CF7388"/>
    <w:rsid w:val="00D00E52"/>
    <w:rsid w:val="00D01E59"/>
    <w:rsid w:val="00D05CBD"/>
    <w:rsid w:val="00D05F84"/>
    <w:rsid w:val="00D072F5"/>
    <w:rsid w:val="00D07508"/>
    <w:rsid w:val="00D0791E"/>
    <w:rsid w:val="00D10949"/>
    <w:rsid w:val="00D10D44"/>
    <w:rsid w:val="00D10F25"/>
    <w:rsid w:val="00D130B5"/>
    <w:rsid w:val="00D142F6"/>
    <w:rsid w:val="00D169E5"/>
    <w:rsid w:val="00D20DC6"/>
    <w:rsid w:val="00D23440"/>
    <w:rsid w:val="00D25E6D"/>
    <w:rsid w:val="00D26807"/>
    <w:rsid w:val="00D27603"/>
    <w:rsid w:val="00D27F18"/>
    <w:rsid w:val="00D30E61"/>
    <w:rsid w:val="00D31AC9"/>
    <w:rsid w:val="00D32221"/>
    <w:rsid w:val="00D32275"/>
    <w:rsid w:val="00D3273E"/>
    <w:rsid w:val="00D32E6F"/>
    <w:rsid w:val="00D34B7C"/>
    <w:rsid w:val="00D36BB1"/>
    <w:rsid w:val="00D43817"/>
    <w:rsid w:val="00D46741"/>
    <w:rsid w:val="00D4697C"/>
    <w:rsid w:val="00D477F1"/>
    <w:rsid w:val="00D50460"/>
    <w:rsid w:val="00D50EC5"/>
    <w:rsid w:val="00D51623"/>
    <w:rsid w:val="00D535DF"/>
    <w:rsid w:val="00D54BF3"/>
    <w:rsid w:val="00D5504C"/>
    <w:rsid w:val="00D55B87"/>
    <w:rsid w:val="00D57407"/>
    <w:rsid w:val="00D575CE"/>
    <w:rsid w:val="00D57BDB"/>
    <w:rsid w:val="00D607E4"/>
    <w:rsid w:val="00D61E41"/>
    <w:rsid w:val="00D63328"/>
    <w:rsid w:val="00D6476F"/>
    <w:rsid w:val="00D64DA1"/>
    <w:rsid w:val="00D662E0"/>
    <w:rsid w:val="00D66BCB"/>
    <w:rsid w:val="00D72062"/>
    <w:rsid w:val="00D748DD"/>
    <w:rsid w:val="00D75686"/>
    <w:rsid w:val="00D75EE5"/>
    <w:rsid w:val="00D770C0"/>
    <w:rsid w:val="00D8128D"/>
    <w:rsid w:val="00D81DD2"/>
    <w:rsid w:val="00D82971"/>
    <w:rsid w:val="00D83CB2"/>
    <w:rsid w:val="00D83E5F"/>
    <w:rsid w:val="00D845DB"/>
    <w:rsid w:val="00D84696"/>
    <w:rsid w:val="00D86A66"/>
    <w:rsid w:val="00D913E8"/>
    <w:rsid w:val="00D926E6"/>
    <w:rsid w:val="00D97421"/>
    <w:rsid w:val="00DA0190"/>
    <w:rsid w:val="00DA0728"/>
    <w:rsid w:val="00DA2B8A"/>
    <w:rsid w:val="00DA4B5E"/>
    <w:rsid w:val="00DA53D1"/>
    <w:rsid w:val="00DA56C5"/>
    <w:rsid w:val="00DA61A8"/>
    <w:rsid w:val="00DA7DCB"/>
    <w:rsid w:val="00DB0AA5"/>
    <w:rsid w:val="00DB1F5B"/>
    <w:rsid w:val="00DB3723"/>
    <w:rsid w:val="00DB4651"/>
    <w:rsid w:val="00DB4BE3"/>
    <w:rsid w:val="00DB5390"/>
    <w:rsid w:val="00DB5489"/>
    <w:rsid w:val="00DB626D"/>
    <w:rsid w:val="00DC0F50"/>
    <w:rsid w:val="00DC26CE"/>
    <w:rsid w:val="00DC3341"/>
    <w:rsid w:val="00DC381E"/>
    <w:rsid w:val="00DD0CAD"/>
    <w:rsid w:val="00DD224E"/>
    <w:rsid w:val="00DD3B33"/>
    <w:rsid w:val="00DD3B4B"/>
    <w:rsid w:val="00DD4AF6"/>
    <w:rsid w:val="00DD5917"/>
    <w:rsid w:val="00DD73B2"/>
    <w:rsid w:val="00DE1240"/>
    <w:rsid w:val="00DE1B37"/>
    <w:rsid w:val="00DE2868"/>
    <w:rsid w:val="00DE3125"/>
    <w:rsid w:val="00DE37AB"/>
    <w:rsid w:val="00DE4BC2"/>
    <w:rsid w:val="00DE7FE0"/>
    <w:rsid w:val="00DF1929"/>
    <w:rsid w:val="00DF1D3B"/>
    <w:rsid w:val="00DF78EF"/>
    <w:rsid w:val="00DF7E13"/>
    <w:rsid w:val="00E00D44"/>
    <w:rsid w:val="00E04FD4"/>
    <w:rsid w:val="00E13CB5"/>
    <w:rsid w:val="00E14B01"/>
    <w:rsid w:val="00E158A7"/>
    <w:rsid w:val="00E159AD"/>
    <w:rsid w:val="00E15E25"/>
    <w:rsid w:val="00E16430"/>
    <w:rsid w:val="00E203AC"/>
    <w:rsid w:val="00E204DA"/>
    <w:rsid w:val="00E21C6B"/>
    <w:rsid w:val="00E222C0"/>
    <w:rsid w:val="00E23615"/>
    <w:rsid w:val="00E236DD"/>
    <w:rsid w:val="00E2511C"/>
    <w:rsid w:val="00E2588B"/>
    <w:rsid w:val="00E26B1C"/>
    <w:rsid w:val="00E33BB5"/>
    <w:rsid w:val="00E34228"/>
    <w:rsid w:val="00E349EB"/>
    <w:rsid w:val="00E34E8D"/>
    <w:rsid w:val="00E360A2"/>
    <w:rsid w:val="00E3781B"/>
    <w:rsid w:val="00E40139"/>
    <w:rsid w:val="00E4042A"/>
    <w:rsid w:val="00E4136D"/>
    <w:rsid w:val="00E41759"/>
    <w:rsid w:val="00E41F4A"/>
    <w:rsid w:val="00E4221C"/>
    <w:rsid w:val="00E43D3A"/>
    <w:rsid w:val="00E45B50"/>
    <w:rsid w:val="00E46CE9"/>
    <w:rsid w:val="00E4725E"/>
    <w:rsid w:val="00E47704"/>
    <w:rsid w:val="00E50365"/>
    <w:rsid w:val="00E50793"/>
    <w:rsid w:val="00E51BD5"/>
    <w:rsid w:val="00E5368A"/>
    <w:rsid w:val="00E53AA8"/>
    <w:rsid w:val="00E5778B"/>
    <w:rsid w:val="00E5789C"/>
    <w:rsid w:val="00E60D79"/>
    <w:rsid w:val="00E62042"/>
    <w:rsid w:val="00E625CA"/>
    <w:rsid w:val="00E6306E"/>
    <w:rsid w:val="00E631C7"/>
    <w:rsid w:val="00E63305"/>
    <w:rsid w:val="00E63488"/>
    <w:rsid w:val="00E64BB2"/>
    <w:rsid w:val="00E65748"/>
    <w:rsid w:val="00E6585C"/>
    <w:rsid w:val="00E67917"/>
    <w:rsid w:val="00E67F8F"/>
    <w:rsid w:val="00E72EE7"/>
    <w:rsid w:val="00E7403E"/>
    <w:rsid w:val="00E74C0F"/>
    <w:rsid w:val="00E75A0D"/>
    <w:rsid w:val="00E75D1E"/>
    <w:rsid w:val="00E776A0"/>
    <w:rsid w:val="00E80FE8"/>
    <w:rsid w:val="00E822F7"/>
    <w:rsid w:val="00E82DF9"/>
    <w:rsid w:val="00E831B0"/>
    <w:rsid w:val="00E8341F"/>
    <w:rsid w:val="00E84A66"/>
    <w:rsid w:val="00E86469"/>
    <w:rsid w:val="00E909A3"/>
    <w:rsid w:val="00E90A8C"/>
    <w:rsid w:val="00E912FC"/>
    <w:rsid w:val="00E91D1B"/>
    <w:rsid w:val="00E920CA"/>
    <w:rsid w:val="00E92F14"/>
    <w:rsid w:val="00E932FA"/>
    <w:rsid w:val="00E94EA7"/>
    <w:rsid w:val="00E96646"/>
    <w:rsid w:val="00E96FDE"/>
    <w:rsid w:val="00E971A6"/>
    <w:rsid w:val="00EA0F7C"/>
    <w:rsid w:val="00EA203E"/>
    <w:rsid w:val="00EA273E"/>
    <w:rsid w:val="00EA2A9A"/>
    <w:rsid w:val="00EA3B0B"/>
    <w:rsid w:val="00EA4DFE"/>
    <w:rsid w:val="00EA5AE4"/>
    <w:rsid w:val="00EB269F"/>
    <w:rsid w:val="00EB3982"/>
    <w:rsid w:val="00EB465E"/>
    <w:rsid w:val="00EB47C5"/>
    <w:rsid w:val="00EB48A1"/>
    <w:rsid w:val="00EB4990"/>
    <w:rsid w:val="00EB5842"/>
    <w:rsid w:val="00EB6123"/>
    <w:rsid w:val="00EB731D"/>
    <w:rsid w:val="00EC0323"/>
    <w:rsid w:val="00EC124E"/>
    <w:rsid w:val="00EC1539"/>
    <w:rsid w:val="00EC1A05"/>
    <w:rsid w:val="00EC1DFB"/>
    <w:rsid w:val="00EC2CAD"/>
    <w:rsid w:val="00EC458C"/>
    <w:rsid w:val="00EC65D0"/>
    <w:rsid w:val="00EC6A23"/>
    <w:rsid w:val="00EC776C"/>
    <w:rsid w:val="00EC7B5C"/>
    <w:rsid w:val="00ED00B2"/>
    <w:rsid w:val="00ED14A4"/>
    <w:rsid w:val="00ED29F9"/>
    <w:rsid w:val="00ED3768"/>
    <w:rsid w:val="00ED5205"/>
    <w:rsid w:val="00EE24BA"/>
    <w:rsid w:val="00EE2728"/>
    <w:rsid w:val="00EE3F22"/>
    <w:rsid w:val="00EE631C"/>
    <w:rsid w:val="00EE6555"/>
    <w:rsid w:val="00EE6B45"/>
    <w:rsid w:val="00EF42D0"/>
    <w:rsid w:val="00EF4FA7"/>
    <w:rsid w:val="00EF5132"/>
    <w:rsid w:val="00EF6996"/>
    <w:rsid w:val="00EF6BE2"/>
    <w:rsid w:val="00EF78C2"/>
    <w:rsid w:val="00EF7CC4"/>
    <w:rsid w:val="00EF7F86"/>
    <w:rsid w:val="00F00A86"/>
    <w:rsid w:val="00F00BAF"/>
    <w:rsid w:val="00F00CD3"/>
    <w:rsid w:val="00F02055"/>
    <w:rsid w:val="00F027F3"/>
    <w:rsid w:val="00F02C29"/>
    <w:rsid w:val="00F06CF8"/>
    <w:rsid w:val="00F07A26"/>
    <w:rsid w:val="00F07AE9"/>
    <w:rsid w:val="00F1261D"/>
    <w:rsid w:val="00F12731"/>
    <w:rsid w:val="00F1378F"/>
    <w:rsid w:val="00F1455B"/>
    <w:rsid w:val="00F17066"/>
    <w:rsid w:val="00F20202"/>
    <w:rsid w:val="00F20752"/>
    <w:rsid w:val="00F24146"/>
    <w:rsid w:val="00F248C7"/>
    <w:rsid w:val="00F250F0"/>
    <w:rsid w:val="00F2517B"/>
    <w:rsid w:val="00F252E5"/>
    <w:rsid w:val="00F26B92"/>
    <w:rsid w:val="00F308C6"/>
    <w:rsid w:val="00F3297D"/>
    <w:rsid w:val="00F3496F"/>
    <w:rsid w:val="00F35A09"/>
    <w:rsid w:val="00F36419"/>
    <w:rsid w:val="00F366C4"/>
    <w:rsid w:val="00F411DE"/>
    <w:rsid w:val="00F426A9"/>
    <w:rsid w:val="00F42CF9"/>
    <w:rsid w:val="00F4436E"/>
    <w:rsid w:val="00F44379"/>
    <w:rsid w:val="00F44AA9"/>
    <w:rsid w:val="00F44DD1"/>
    <w:rsid w:val="00F460D7"/>
    <w:rsid w:val="00F5156F"/>
    <w:rsid w:val="00F5260D"/>
    <w:rsid w:val="00F539CA"/>
    <w:rsid w:val="00F55637"/>
    <w:rsid w:val="00F57C6D"/>
    <w:rsid w:val="00F61D0A"/>
    <w:rsid w:val="00F62DC8"/>
    <w:rsid w:val="00F634D4"/>
    <w:rsid w:val="00F636B1"/>
    <w:rsid w:val="00F647FB"/>
    <w:rsid w:val="00F65A0D"/>
    <w:rsid w:val="00F66FE9"/>
    <w:rsid w:val="00F6748B"/>
    <w:rsid w:val="00F6784F"/>
    <w:rsid w:val="00F67DF6"/>
    <w:rsid w:val="00F67EE5"/>
    <w:rsid w:val="00F705BC"/>
    <w:rsid w:val="00F70B53"/>
    <w:rsid w:val="00F71624"/>
    <w:rsid w:val="00F71925"/>
    <w:rsid w:val="00F71AE8"/>
    <w:rsid w:val="00F73030"/>
    <w:rsid w:val="00F7669F"/>
    <w:rsid w:val="00F808BA"/>
    <w:rsid w:val="00F81AB7"/>
    <w:rsid w:val="00F82873"/>
    <w:rsid w:val="00F844DF"/>
    <w:rsid w:val="00F844E1"/>
    <w:rsid w:val="00F85273"/>
    <w:rsid w:val="00F852AE"/>
    <w:rsid w:val="00F87880"/>
    <w:rsid w:val="00F9184B"/>
    <w:rsid w:val="00FA0727"/>
    <w:rsid w:val="00FA1A16"/>
    <w:rsid w:val="00FA23A4"/>
    <w:rsid w:val="00FA24F4"/>
    <w:rsid w:val="00FA4988"/>
    <w:rsid w:val="00FA4E31"/>
    <w:rsid w:val="00FA641A"/>
    <w:rsid w:val="00FA7156"/>
    <w:rsid w:val="00FB2985"/>
    <w:rsid w:val="00FB3A98"/>
    <w:rsid w:val="00FB3CE5"/>
    <w:rsid w:val="00FB4295"/>
    <w:rsid w:val="00FB5171"/>
    <w:rsid w:val="00FB5387"/>
    <w:rsid w:val="00FB5769"/>
    <w:rsid w:val="00FC10E5"/>
    <w:rsid w:val="00FC4C08"/>
    <w:rsid w:val="00FC54A4"/>
    <w:rsid w:val="00FC6DD0"/>
    <w:rsid w:val="00FC706B"/>
    <w:rsid w:val="00FC731E"/>
    <w:rsid w:val="00FD0AE0"/>
    <w:rsid w:val="00FD48A9"/>
    <w:rsid w:val="00FD6B2C"/>
    <w:rsid w:val="00FD6D45"/>
    <w:rsid w:val="00FE0D01"/>
    <w:rsid w:val="00FE17E4"/>
    <w:rsid w:val="00FE3205"/>
    <w:rsid w:val="00FE3CFA"/>
    <w:rsid w:val="00FE4385"/>
    <w:rsid w:val="00FE4645"/>
    <w:rsid w:val="00FE55C9"/>
    <w:rsid w:val="00FE76B5"/>
    <w:rsid w:val="00FE79A1"/>
    <w:rsid w:val="00FF3EB0"/>
    <w:rsid w:val="00FF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1424DCB"/>
  <w15:docId w15:val="{4748C9D4-708A-4551-A24E-1A175FF7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iPriority="39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A7368"/>
  </w:style>
  <w:style w:type="paragraph" w:styleId="Nagwek1">
    <w:name w:val="heading 1"/>
    <w:basedOn w:val="Normalny"/>
    <w:next w:val="Normalny"/>
    <w:link w:val="Nagwek1Znak"/>
    <w:qFormat/>
    <w:rsid w:val="00923F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23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qFormat/>
    <w:rsid w:val="00D1094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Normalny"/>
    <w:qFormat/>
    <w:rsid w:val="00923FA1"/>
    <w:pPr>
      <w:keepNext/>
      <w:suppressAutoHyphens/>
      <w:jc w:val="both"/>
      <w:outlineLvl w:val="3"/>
    </w:pPr>
    <w:rPr>
      <w:sz w:val="24"/>
      <w:u w:val="single"/>
      <w:lang w:eastAsia="ar-SA"/>
    </w:rPr>
  </w:style>
  <w:style w:type="paragraph" w:styleId="Nagwek5">
    <w:name w:val="heading 5"/>
    <w:basedOn w:val="Normalny"/>
    <w:next w:val="Normalny"/>
    <w:qFormat/>
    <w:rsid w:val="00923FA1"/>
    <w:pPr>
      <w:keepNext/>
      <w:suppressAutoHyphens/>
      <w:outlineLvl w:val="4"/>
    </w:pPr>
    <w:rPr>
      <w:sz w:val="24"/>
      <w:u w:val="single"/>
      <w:lang w:eastAsia="ar-SA"/>
    </w:rPr>
  </w:style>
  <w:style w:type="paragraph" w:styleId="Nagwek6">
    <w:name w:val="heading 6"/>
    <w:basedOn w:val="Normalny"/>
    <w:next w:val="Normalny"/>
    <w:qFormat/>
    <w:rsid w:val="00923FA1"/>
    <w:pPr>
      <w:keepNext/>
      <w:suppressAutoHyphens/>
      <w:jc w:val="both"/>
      <w:outlineLvl w:val="5"/>
    </w:pPr>
    <w:rPr>
      <w:szCs w:val="24"/>
      <w:u w:val="single"/>
      <w:lang w:eastAsia="ar-SA"/>
    </w:rPr>
  </w:style>
  <w:style w:type="paragraph" w:styleId="Nagwek7">
    <w:name w:val="heading 7"/>
    <w:basedOn w:val="Normalny"/>
    <w:next w:val="Normalny"/>
    <w:qFormat/>
    <w:rsid w:val="00923FA1"/>
    <w:pPr>
      <w:keepNext/>
      <w:suppressAutoHyphens/>
      <w:jc w:val="both"/>
      <w:outlineLvl w:val="6"/>
    </w:pPr>
    <w:rPr>
      <w:b/>
      <w:bCs/>
      <w:i/>
      <w:iCs/>
      <w:szCs w:val="24"/>
      <w:lang w:eastAsia="ar-SA"/>
    </w:rPr>
  </w:style>
  <w:style w:type="paragraph" w:styleId="Nagwek8">
    <w:name w:val="heading 8"/>
    <w:basedOn w:val="Normalny"/>
    <w:next w:val="Normalny"/>
    <w:qFormat/>
    <w:rsid w:val="00923FA1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923FA1"/>
    <w:pPr>
      <w:keepNext/>
      <w:suppressAutoHyphens/>
      <w:outlineLvl w:val="8"/>
    </w:pPr>
    <w:rPr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sc">
    <w:name w:val="tresc"/>
    <w:basedOn w:val="Normalny"/>
    <w:rsid w:val="0002274A"/>
    <w:pPr>
      <w:spacing w:before="100" w:beforeAutospacing="1" w:after="100" w:afterAutospacing="1" w:line="336" w:lineRule="atLeast"/>
    </w:pPr>
    <w:rPr>
      <w:sz w:val="18"/>
      <w:szCs w:val="18"/>
    </w:rPr>
  </w:style>
  <w:style w:type="paragraph" w:customStyle="1" w:styleId="srodtyt">
    <w:name w:val="srodtyt"/>
    <w:basedOn w:val="Normalny"/>
    <w:rsid w:val="0002274A"/>
    <w:pPr>
      <w:spacing w:before="100" w:beforeAutospacing="1" w:after="100" w:afterAutospacing="1"/>
    </w:pPr>
    <w:rPr>
      <w:b/>
      <w:bCs/>
    </w:rPr>
  </w:style>
  <w:style w:type="paragraph" w:customStyle="1" w:styleId="ramka-txt">
    <w:name w:val="ramka-txt"/>
    <w:basedOn w:val="Normalny"/>
    <w:rsid w:val="0002274A"/>
    <w:pPr>
      <w:spacing w:before="45" w:after="45"/>
    </w:pPr>
    <w:rPr>
      <w:color w:val="575757"/>
    </w:rPr>
  </w:style>
  <w:style w:type="paragraph" w:styleId="NormalnyWeb">
    <w:name w:val="Normal (Web)"/>
    <w:basedOn w:val="Normalny"/>
    <w:uiPriority w:val="99"/>
    <w:rsid w:val="00D10949"/>
    <w:pPr>
      <w:spacing w:before="100" w:beforeAutospacing="1" w:after="100" w:afterAutospacing="1"/>
    </w:pPr>
  </w:style>
  <w:style w:type="character" w:styleId="Pogrubienie">
    <w:name w:val="Strong"/>
    <w:qFormat/>
    <w:rsid w:val="00D10949"/>
    <w:rPr>
      <w:b/>
      <w:bCs/>
    </w:rPr>
  </w:style>
  <w:style w:type="paragraph" w:customStyle="1" w:styleId="pkt">
    <w:name w:val="pkt"/>
    <w:basedOn w:val="Normalny"/>
    <w:rsid w:val="00355899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styleId="Hipercze">
    <w:name w:val="Hyperlink"/>
    <w:uiPriority w:val="99"/>
    <w:rsid w:val="0035589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F2645"/>
  </w:style>
  <w:style w:type="paragraph" w:styleId="Nagwek">
    <w:name w:val="header"/>
    <w:basedOn w:val="Normalny"/>
    <w:rsid w:val="00923FA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23FA1"/>
    <w:pPr>
      <w:tabs>
        <w:tab w:val="center" w:pos="4536"/>
        <w:tab w:val="right" w:pos="9072"/>
      </w:tabs>
    </w:pPr>
  </w:style>
  <w:style w:type="character" w:customStyle="1" w:styleId="WW8Num2z1">
    <w:name w:val="WW8Num2z1"/>
    <w:rsid w:val="00923FA1"/>
    <w:rPr>
      <w:rFonts w:ascii="Symbol" w:hAnsi="Symbol" w:cs="Times New Roman"/>
    </w:rPr>
  </w:style>
  <w:style w:type="character" w:customStyle="1" w:styleId="WW8Num2z2">
    <w:name w:val="WW8Num2z2"/>
    <w:rsid w:val="00923FA1"/>
    <w:rPr>
      <w:rFonts w:ascii="Times New Roman" w:hAnsi="Times New Roman" w:cs="Times New Roman"/>
    </w:rPr>
  </w:style>
  <w:style w:type="character" w:customStyle="1" w:styleId="WW8Num23z0">
    <w:name w:val="WW8Num23z0"/>
    <w:rsid w:val="00923FA1"/>
    <w:rPr>
      <w:color w:val="auto"/>
    </w:rPr>
  </w:style>
  <w:style w:type="character" w:customStyle="1" w:styleId="Absatz-Standardschriftart">
    <w:name w:val="Absatz-Standardschriftart"/>
    <w:rsid w:val="00923FA1"/>
  </w:style>
  <w:style w:type="character" w:customStyle="1" w:styleId="WW-Absatz-Standardschriftart">
    <w:name w:val="WW-Absatz-Standardschriftart"/>
    <w:rsid w:val="00923FA1"/>
  </w:style>
  <w:style w:type="character" w:customStyle="1" w:styleId="WW-Absatz-Standardschriftart1">
    <w:name w:val="WW-Absatz-Standardschriftart1"/>
    <w:rsid w:val="00923FA1"/>
  </w:style>
  <w:style w:type="character" w:customStyle="1" w:styleId="WW-Absatz-Standardschriftart11">
    <w:name w:val="WW-Absatz-Standardschriftart11"/>
    <w:rsid w:val="00923FA1"/>
  </w:style>
  <w:style w:type="character" w:customStyle="1" w:styleId="WW-Absatz-Standardschriftart111">
    <w:name w:val="WW-Absatz-Standardschriftart111"/>
    <w:rsid w:val="00923FA1"/>
  </w:style>
  <w:style w:type="character" w:customStyle="1" w:styleId="WW-Absatz-Standardschriftart1111">
    <w:name w:val="WW-Absatz-Standardschriftart1111"/>
    <w:rsid w:val="00923FA1"/>
  </w:style>
  <w:style w:type="character" w:customStyle="1" w:styleId="WW-Absatz-Standardschriftart11111">
    <w:name w:val="WW-Absatz-Standardschriftart11111"/>
    <w:rsid w:val="00923FA1"/>
  </w:style>
  <w:style w:type="character" w:customStyle="1" w:styleId="WW-Absatz-Standardschriftart111111">
    <w:name w:val="WW-Absatz-Standardschriftart111111"/>
    <w:rsid w:val="00923FA1"/>
  </w:style>
  <w:style w:type="character" w:customStyle="1" w:styleId="WW-Absatz-Standardschriftart1111111">
    <w:name w:val="WW-Absatz-Standardschriftart1111111"/>
    <w:rsid w:val="00923FA1"/>
  </w:style>
  <w:style w:type="character" w:customStyle="1" w:styleId="WW-Absatz-Standardschriftart11111111">
    <w:name w:val="WW-Absatz-Standardschriftart11111111"/>
    <w:rsid w:val="00923FA1"/>
  </w:style>
  <w:style w:type="character" w:customStyle="1" w:styleId="WW-Absatz-Standardschriftart111111111">
    <w:name w:val="WW-Absatz-Standardschriftart111111111"/>
    <w:rsid w:val="00923FA1"/>
  </w:style>
  <w:style w:type="character" w:customStyle="1" w:styleId="WW-Absatz-Standardschriftart1111111111">
    <w:name w:val="WW-Absatz-Standardschriftart1111111111"/>
    <w:rsid w:val="00923FA1"/>
  </w:style>
  <w:style w:type="character" w:customStyle="1" w:styleId="WW-Absatz-Standardschriftart11111111111">
    <w:name w:val="WW-Absatz-Standardschriftart11111111111"/>
    <w:rsid w:val="00923FA1"/>
  </w:style>
  <w:style w:type="character" w:customStyle="1" w:styleId="WW-Absatz-Standardschriftart111111111111">
    <w:name w:val="WW-Absatz-Standardschriftart111111111111"/>
    <w:rsid w:val="00923FA1"/>
  </w:style>
  <w:style w:type="character" w:customStyle="1" w:styleId="WW-Absatz-Standardschriftart1111111111111">
    <w:name w:val="WW-Absatz-Standardschriftart1111111111111"/>
    <w:rsid w:val="00923FA1"/>
  </w:style>
  <w:style w:type="character" w:customStyle="1" w:styleId="WW-Absatz-Standardschriftart11111111111111">
    <w:name w:val="WW-Absatz-Standardschriftart11111111111111"/>
    <w:rsid w:val="00923FA1"/>
  </w:style>
  <w:style w:type="character" w:customStyle="1" w:styleId="WW-Absatz-Standardschriftart111111111111111">
    <w:name w:val="WW-Absatz-Standardschriftart111111111111111"/>
    <w:rsid w:val="00923FA1"/>
  </w:style>
  <w:style w:type="character" w:customStyle="1" w:styleId="WW-Absatz-Standardschriftart1111111111111111">
    <w:name w:val="WW-Absatz-Standardschriftart1111111111111111"/>
    <w:rsid w:val="00923FA1"/>
  </w:style>
  <w:style w:type="character" w:customStyle="1" w:styleId="WW-Absatz-Standardschriftart11111111111111111">
    <w:name w:val="WW-Absatz-Standardschriftart11111111111111111"/>
    <w:rsid w:val="00923FA1"/>
  </w:style>
  <w:style w:type="character" w:customStyle="1" w:styleId="WW8Num24z0">
    <w:name w:val="WW8Num24z0"/>
    <w:rsid w:val="00923FA1"/>
    <w:rPr>
      <w:color w:val="auto"/>
    </w:rPr>
  </w:style>
  <w:style w:type="character" w:customStyle="1" w:styleId="WW-Absatz-Standardschriftart111111111111111111">
    <w:name w:val="WW-Absatz-Standardschriftart111111111111111111"/>
    <w:rsid w:val="00923FA1"/>
  </w:style>
  <w:style w:type="character" w:customStyle="1" w:styleId="WW8Num11z0">
    <w:name w:val="WW8Num11z0"/>
    <w:rsid w:val="00923FA1"/>
    <w:rPr>
      <w:b w:val="0"/>
    </w:rPr>
  </w:style>
  <w:style w:type="character" w:customStyle="1" w:styleId="WW8Num37z0">
    <w:name w:val="WW8Num37z0"/>
    <w:rsid w:val="00923FA1"/>
    <w:rPr>
      <w:rFonts w:ascii="Wingdings" w:hAnsi="Wingdings"/>
    </w:rPr>
  </w:style>
  <w:style w:type="character" w:customStyle="1" w:styleId="WW8Num50z1">
    <w:name w:val="WW8Num50z1"/>
    <w:rsid w:val="00923FA1"/>
    <w:rPr>
      <w:rFonts w:ascii="Symbol" w:eastAsia="Times New Roman" w:hAnsi="Symbol" w:cs="Times New Roman"/>
    </w:rPr>
  </w:style>
  <w:style w:type="character" w:customStyle="1" w:styleId="WW8Num50z2">
    <w:name w:val="WW8Num50z2"/>
    <w:rsid w:val="00923FA1"/>
    <w:rPr>
      <w:rFonts w:ascii="Times New Roman" w:eastAsia="Times New Roman" w:hAnsi="Times New Roman" w:cs="Times New Roman"/>
    </w:rPr>
  </w:style>
  <w:style w:type="character" w:customStyle="1" w:styleId="WW8Num56z0">
    <w:name w:val="WW8Num56z0"/>
    <w:rsid w:val="00923FA1"/>
    <w:rPr>
      <w:rFonts w:ascii="Symbol" w:hAnsi="Symbol"/>
    </w:rPr>
  </w:style>
  <w:style w:type="character" w:customStyle="1" w:styleId="WW8Num75z0">
    <w:name w:val="WW8Num75z0"/>
    <w:rsid w:val="00923FA1"/>
    <w:rPr>
      <w:rFonts w:ascii="Symbol" w:hAnsi="Symbol"/>
    </w:rPr>
  </w:style>
  <w:style w:type="character" w:customStyle="1" w:styleId="WW8Num88z1">
    <w:name w:val="WW8Num88z1"/>
    <w:rsid w:val="00923FA1"/>
    <w:rPr>
      <w:rFonts w:ascii="Times New Roman" w:hAnsi="Times New Roman"/>
    </w:rPr>
  </w:style>
  <w:style w:type="character" w:customStyle="1" w:styleId="WW8Num88z2">
    <w:name w:val="WW8Num88z2"/>
    <w:rsid w:val="00923FA1"/>
    <w:rPr>
      <w:rFonts w:ascii="Symbol" w:eastAsia="Times New Roman" w:hAnsi="Symbol" w:cs="Times New Roman"/>
    </w:rPr>
  </w:style>
  <w:style w:type="character" w:customStyle="1" w:styleId="WW8Num94z0">
    <w:name w:val="WW8Num94z0"/>
    <w:rsid w:val="00923FA1"/>
    <w:rPr>
      <w:rFonts w:ascii="Times New Roman" w:hAnsi="Times New Roman"/>
    </w:rPr>
  </w:style>
  <w:style w:type="character" w:customStyle="1" w:styleId="WW8Num102z0">
    <w:name w:val="WW8Num102z0"/>
    <w:rsid w:val="00923FA1"/>
    <w:rPr>
      <w:rFonts w:ascii="Times New Roman" w:hAnsi="Times New Roman"/>
    </w:rPr>
  </w:style>
  <w:style w:type="character" w:customStyle="1" w:styleId="WW8Num102z1">
    <w:name w:val="WW8Num102z1"/>
    <w:rsid w:val="00923FA1"/>
    <w:rPr>
      <w:rFonts w:ascii="Courier New" w:hAnsi="Courier New"/>
    </w:rPr>
  </w:style>
  <w:style w:type="character" w:customStyle="1" w:styleId="WW8Num102z2">
    <w:name w:val="WW8Num102z2"/>
    <w:rsid w:val="00923FA1"/>
    <w:rPr>
      <w:rFonts w:ascii="Wingdings" w:hAnsi="Wingdings"/>
    </w:rPr>
  </w:style>
  <w:style w:type="character" w:customStyle="1" w:styleId="WW8Num102z3">
    <w:name w:val="WW8Num102z3"/>
    <w:rsid w:val="00923FA1"/>
    <w:rPr>
      <w:rFonts w:ascii="Symbol" w:hAnsi="Symbol"/>
    </w:rPr>
  </w:style>
  <w:style w:type="character" w:customStyle="1" w:styleId="WW8Num114z1">
    <w:name w:val="WW8Num114z1"/>
    <w:rsid w:val="00923FA1"/>
    <w:rPr>
      <w:rFonts w:ascii="Symbol" w:hAnsi="Symbol"/>
    </w:rPr>
  </w:style>
  <w:style w:type="character" w:customStyle="1" w:styleId="WW8Num130z0">
    <w:name w:val="WW8Num130z0"/>
    <w:rsid w:val="00923FA1"/>
    <w:rPr>
      <w:rFonts w:ascii="Symbol" w:hAnsi="Symbol"/>
    </w:rPr>
  </w:style>
  <w:style w:type="character" w:customStyle="1" w:styleId="WW8Num130z1">
    <w:name w:val="WW8Num130z1"/>
    <w:rsid w:val="00923FA1"/>
    <w:rPr>
      <w:rFonts w:ascii="Courier New" w:hAnsi="Courier New"/>
    </w:rPr>
  </w:style>
  <w:style w:type="character" w:customStyle="1" w:styleId="WW8Num130z2">
    <w:name w:val="WW8Num130z2"/>
    <w:rsid w:val="00923FA1"/>
    <w:rPr>
      <w:rFonts w:ascii="Wingdings" w:hAnsi="Wingdings"/>
    </w:rPr>
  </w:style>
  <w:style w:type="character" w:customStyle="1" w:styleId="WW8Num135z0">
    <w:name w:val="WW8Num135z0"/>
    <w:rsid w:val="00923FA1"/>
    <w:rPr>
      <w:u w:val="single"/>
    </w:rPr>
  </w:style>
  <w:style w:type="character" w:customStyle="1" w:styleId="WW8Num142z0">
    <w:name w:val="WW8Num142z0"/>
    <w:rsid w:val="00923FA1"/>
    <w:rPr>
      <w:rFonts w:ascii="Symbol" w:hAnsi="Symbol"/>
    </w:rPr>
  </w:style>
  <w:style w:type="character" w:customStyle="1" w:styleId="WW8Num154z0">
    <w:name w:val="WW8Num154z0"/>
    <w:rsid w:val="00923FA1"/>
    <w:rPr>
      <w:rFonts w:ascii="Times New Roman" w:hAnsi="Times New Roman"/>
    </w:rPr>
  </w:style>
  <w:style w:type="character" w:customStyle="1" w:styleId="WW8Num169z0">
    <w:name w:val="WW8Num169z0"/>
    <w:rsid w:val="00923FA1"/>
    <w:rPr>
      <w:rFonts w:ascii="Symbol" w:hAnsi="Symbol"/>
    </w:rPr>
  </w:style>
  <w:style w:type="character" w:customStyle="1" w:styleId="WW8Num172z0">
    <w:name w:val="WW8Num172z0"/>
    <w:rsid w:val="00923FA1"/>
    <w:rPr>
      <w:rFonts w:ascii="Times New Roman" w:hAnsi="Times New Roman"/>
    </w:rPr>
  </w:style>
  <w:style w:type="character" w:customStyle="1" w:styleId="WW8Num173z0">
    <w:name w:val="WW8Num173z0"/>
    <w:rsid w:val="00923FA1"/>
    <w:rPr>
      <w:rFonts w:ascii="Times New Roman" w:hAnsi="Times New Roman"/>
    </w:rPr>
  </w:style>
  <w:style w:type="character" w:customStyle="1" w:styleId="WW8Num178z0">
    <w:name w:val="WW8Num178z0"/>
    <w:rsid w:val="00923FA1"/>
    <w:rPr>
      <w:rFonts w:ascii="Symbol" w:hAnsi="Symbol"/>
    </w:rPr>
  </w:style>
  <w:style w:type="character" w:customStyle="1" w:styleId="WW8Num185z0">
    <w:name w:val="WW8Num185z0"/>
    <w:rsid w:val="00923FA1"/>
    <w:rPr>
      <w:rFonts w:ascii="Symbol" w:hAnsi="Symbol"/>
    </w:rPr>
  </w:style>
  <w:style w:type="character" w:customStyle="1" w:styleId="WW8Num185z1">
    <w:name w:val="WW8Num185z1"/>
    <w:rsid w:val="00923FA1"/>
    <w:rPr>
      <w:rFonts w:ascii="Symbol" w:eastAsia="Times New Roman" w:hAnsi="Symbol" w:cs="Times New Roman"/>
    </w:rPr>
  </w:style>
  <w:style w:type="character" w:customStyle="1" w:styleId="WW8Num200z0">
    <w:name w:val="WW8Num200z0"/>
    <w:rsid w:val="00923FA1"/>
    <w:rPr>
      <w:rFonts w:ascii="Times New Roman" w:hAnsi="Times New Roman"/>
    </w:rPr>
  </w:style>
  <w:style w:type="character" w:customStyle="1" w:styleId="WW8Num216z0">
    <w:name w:val="WW8Num216z0"/>
    <w:rsid w:val="00923FA1"/>
    <w:rPr>
      <w:rFonts w:ascii="Symbol" w:hAnsi="Symbol"/>
    </w:rPr>
  </w:style>
  <w:style w:type="character" w:customStyle="1" w:styleId="WW8Num226z0">
    <w:name w:val="WW8Num226z0"/>
    <w:rsid w:val="00923FA1"/>
    <w:rPr>
      <w:rFonts w:ascii="Times New Roman" w:eastAsia="Times New Roman" w:hAnsi="Times New Roman" w:cs="Times New Roman"/>
    </w:rPr>
  </w:style>
  <w:style w:type="character" w:customStyle="1" w:styleId="WW8Num226z1">
    <w:name w:val="WW8Num226z1"/>
    <w:rsid w:val="00923FA1"/>
    <w:rPr>
      <w:rFonts w:ascii="Courier New" w:hAnsi="Courier New"/>
    </w:rPr>
  </w:style>
  <w:style w:type="character" w:customStyle="1" w:styleId="WW8Num226z2">
    <w:name w:val="WW8Num226z2"/>
    <w:rsid w:val="00923FA1"/>
    <w:rPr>
      <w:rFonts w:ascii="Wingdings" w:hAnsi="Wingdings"/>
    </w:rPr>
  </w:style>
  <w:style w:type="character" w:customStyle="1" w:styleId="WW8Num226z3">
    <w:name w:val="WW8Num226z3"/>
    <w:rsid w:val="00923FA1"/>
    <w:rPr>
      <w:rFonts w:ascii="Symbol" w:hAnsi="Symbol"/>
    </w:rPr>
  </w:style>
  <w:style w:type="character" w:customStyle="1" w:styleId="WW8Num227z0">
    <w:name w:val="WW8Num227z0"/>
    <w:rsid w:val="00923FA1"/>
    <w:rPr>
      <w:rFonts w:ascii="Times New Roman" w:hAnsi="Times New Roman"/>
    </w:rPr>
  </w:style>
  <w:style w:type="character" w:customStyle="1" w:styleId="WW8Num230z0">
    <w:name w:val="WW8Num230z0"/>
    <w:rsid w:val="00923FA1"/>
    <w:rPr>
      <w:rFonts w:ascii="Symbol" w:hAnsi="Symbol"/>
    </w:rPr>
  </w:style>
  <w:style w:type="character" w:customStyle="1" w:styleId="WW8Num271z0">
    <w:name w:val="WW8Num271z0"/>
    <w:rsid w:val="00923FA1"/>
    <w:rPr>
      <w:color w:val="auto"/>
    </w:rPr>
  </w:style>
  <w:style w:type="character" w:customStyle="1" w:styleId="WW8Num279z0">
    <w:name w:val="WW8Num279z0"/>
    <w:rsid w:val="00923FA1"/>
    <w:rPr>
      <w:b/>
    </w:rPr>
  </w:style>
  <w:style w:type="character" w:customStyle="1" w:styleId="WW8Num283z0">
    <w:name w:val="WW8Num283z0"/>
    <w:rsid w:val="00923FA1"/>
    <w:rPr>
      <w:b w:val="0"/>
    </w:rPr>
  </w:style>
  <w:style w:type="character" w:customStyle="1" w:styleId="WW8Num291z0">
    <w:name w:val="WW8Num291z0"/>
    <w:rsid w:val="00923FA1"/>
    <w:rPr>
      <w:rFonts w:ascii="Symbol" w:hAnsi="Symbol"/>
    </w:rPr>
  </w:style>
  <w:style w:type="character" w:customStyle="1" w:styleId="WW8Num294z0">
    <w:name w:val="WW8Num294z0"/>
    <w:rsid w:val="00923FA1"/>
    <w:rPr>
      <w:b w:val="0"/>
    </w:rPr>
  </w:style>
  <w:style w:type="character" w:customStyle="1" w:styleId="WW8NumSt263z0">
    <w:name w:val="WW8NumSt263z0"/>
    <w:rsid w:val="00923FA1"/>
    <w:rPr>
      <w:rFonts w:ascii="Symbol" w:hAnsi="Symbol"/>
    </w:rPr>
  </w:style>
  <w:style w:type="character" w:customStyle="1" w:styleId="WW8NumSt264z0">
    <w:name w:val="WW8NumSt264z0"/>
    <w:rsid w:val="00923FA1"/>
    <w:rPr>
      <w:rFonts w:ascii="Symbol" w:hAnsi="Symbol"/>
    </w:rPr>
  </w:style>
  <w:style w:type="character" w:customStyle="1" w:styleId="Domylnaczcionkaakapitu1">
    <w:name w:val="Domyślna czcionka akapitu1"/>
    <w:rsid w:val="00923FA1"/>
  </w:style>
  <w:style w:type="character" w:styleId="Numerstrony">
    <w:name w:val="page number"/>
    <w:basedOn w:val="Domylnaczcionkaakapitu1"/>
    <w:rsid w:val="00923FA1"/>
  </w:style>
  <w:style w:type="character" w:styleId="UyteHipercze">
    <w:name w:val="FollowedHyperlink"/>
    <w:rsid w:val="00923FA1"/>
    <w:rPr>
      <w:color w:val="800080"/>
      <w:u w:val="single"/>
    </w:rPr>
  </w:style>
  <w:style w:type="character" w:customStyle="1" w:styleId="Znakiprzypiswdolnych">
    <w:name w:val="Znaki przypisów dolnych"/>
    <w:rsid w:val="00923FA1"/>
    <w:rPr>
      <w:vertAlign w:val="superscript"/>
    </w:rPr>
  </w:style>
  <w:style w:type="character" w:customStyle="1" w:styleId="Znakinumeracji">
    <w:name w:val="Znaki numeracji"/>
    <w:rsid w:val="00923FA1"/>
  </w:style>
  <w:style w:type="paragraph" w:customStyle="1" w:styleId="Nagwek10">
    <w:name w:val="Nagłówek1"/>
    <w:basedOn w:val="Normalny"/>
    <w:next w:val="Tekstpodstawowy"/>
    <w:rsid w:val="00923FA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923FA1"/>
    <w:pPr>
      <w:suppressAutoHyphens/>
      <w:jc w:val="both"/>
    </w:pPr>
    <w:rPr>
      <w:rFonts w:ascii="TimesET" w:hAnsi="TimesET" w:cs="Tahoma"/>
      <w:color w:val="000000"/>
      <w:sz w:val="24"/>
      <w:lang w:eastAsia="ar-SA"/>
    </w:rPr>
  </w:style>
  <w:style w:type="paragraph" w:customStyle="1" w:styleId="Podpis1">
    <w:name w:val="Podpis1"/>
    <w:basedOn w:val="Normalny"/>
    <w:rsid w:val="00923FA1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23FA1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923FA1"/>
    <w:pPr>
      <w:suppressAutoHyphens/>
      <w:jc w:val="both"/>
    </w:pPr>
    <w:rPr>
      <w:sz w:val="24"/>
      <w:lang w:eastAsia="ar-SA"/>
    </w:rPr>
  </w:style>
  <w:style w:type="paragraph" w:styleId="Tekstpodstawowywcity">
    <w:name w:val="Body Text Indent"/>
    <w:basedOn w:val="Normalny"/>
    <w:rsid w:val="00923FA1"/>
    <w:pPr>
      <w:suppressAutoHyphens/>
      <w:ind w:left="2124" w:hanging="2124"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rsid w:val="00923FA1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31">
    <w:name w:val="Tekst podstawowy 31"/>
    <w:basedOn w:val="Normalny"/>
    <w:rsid w:val="00923FA1"/>
    <w:pPr>
      <w:suppressAutoHyphens/>
      <w:jc w:val="both"/>
    </w:pPr>
    <w:rPr>
      <w:sz w:val="22"/>
      <w:lang w:eastAsia="ar-SA"/>
    </w:rPr>
  </w:style>
  <w:style w:type="paragraph" w:customStyle="1" w:styleId="Tekstpodstawowywcity31">
    <w:name w:val="Tekst podstawowy wcięty 31"/>
    <w:basedOn w:val="Normalny"/>
    <w:rsid w:val="00923FA1"/>
    <w:pPr>
      <w:widowControl w:val="0"/>
      <w:suppressAutoHyphens/>
      <w:ind w:left="709"/>
      <w:jc w:val="both"/>
    </w:pPr>
    <w:rPr>
      <w:color w:val="000000"/>
      <w:sz w:val="24"/>
      <w:lang w:eastAsia="ar-SA"/>
    </w:rPr>
  </w:style>
  <w:style w:type="paragraph" w:styleId="Spistreci1">
    <w:name w:val="toc 1"/>
    <w:basedOn w:val="Normalny"/>
    <w:next w:val="Normalny"/>
    <w:uiPriority w:val="39"/>
    <w:rsid w:val="00923FA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paragraph" w:styleId="Spistreci2">
    <w:name w:val="toc 2"/>
    <w:basedOn w:val="Normalny"/>
    <w:next w:val="Normalny"/>
    <w:semiHidden/>
    <w:rsid w:val="00923FA1"/>
    <w:pPr>
      <w:tabs>
        <w:tab w:val="left" w:pos="1080"/>
        <w:tab w:val="right" w:leader="dot" w:pos="9396"/>
      </w:tabs>
      <w:suppressAutoHyphens/>
      <w:ind w:left="240"/>
    </w:pPr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semiHidden/>
    <w:rsid w:val="00923FA1"/>
    <w:pPr>
      <w:suppressAutoHyphens/>
      <w:ind w:left="480"/>
    </w:pPr>
    <w:rPr>
      <w:sz w:val="24"/>
      <w:szCs w:val="24"/>
      <w:lang w:eastAsia="ar-SA"/>
    </w:rPr>
  </w:style>
  <w:style w:type="paragraph" w:styleId="Spistreci4">
    <w:name w:val="toc 4"/>
    <w:basedOn w:val="Normalny"/>
    <w:next w:val="Normalny"/>
    <w:semiHidden/>
    <w:rsid w:val="00923FA1"/>
    <w:pPr>
      <w:suppressAutoHyphens/>
      <w:ind w:left="720"/>
    </w:pPr>
    <w:rPr>
      <w:sz w:val="24"/>
      <w:szCs w:val="24"/>
      <w:lang w:eastAsia="ar-SA"/>
    </w:rPr>
  </w:style>
  <w:style w:type="paragraph" w:styleId="Spistreci5">
    <w:name w:val="toc 5"/>
    <w:basedOn w:val="Normalny"/>
    <w:next w:val="Normalny"/>
    <w:semiHidden/>
    <w:rsid w:val="00923FA1"/>
    <w:pPr>
      <w:suppressAutoHyphens/>
      <w:ind w:left="960"/>
    </w:pPr>
    <w:rPr>
      <w:sz w:val="24"/>
      <w:szCs w:val="24"/>
      <w:lang w:eastAsia="ar-SA"/>
    </w:rPr>
  </w:style>
  <w:style w:type="paragraph" w:styleId="Spistreci6">
    <w:name w:val="toc 6"/>
    <w:basedOn w:val="Normalny"/>
    <w:next w:val="Normalny"/>
    <w:semiHidden/>
    <w:rsid w:val="00923FA1"/>
    <w:pPr>
      <w:suppressAutoHyphens/>
      <w:ind w:left="1200"/>
    </w:pPr>
    <w:rPr>
      <w:sz w:val="24"/>
      <w:szCs w:val="24"/>
      <w:lang w:eastAsia="ar-SA"/>
    </w:rPr>
  </w:style>
  <w:style w:type="paragraph" w:styleId="Spistreci7">
    <w:name w:val="toc 7"/>
    <w:basedOn w:val="Normalny"/>
    <w:next w:val="Normalny"/>
    <w:uiPriority w:val="39"/>
    <w:rsid w:val="00923FA1"/>
    <w:pPr>
      <w:suppressAutoHyphens/>
      <w:ind w:left="1440"/>
    </w:pPr>
    <w:rPr>
      <w:sz w:val="24"/>
      <w:szCs w:val="24"/>
      <w:lang w:eastAsia="ar-SA"/>
    </w:rPr>
  </w:style>
  <w:style w:type="paragraph" w:styleId="Spistreci8">
    <w:name w:val="toc 8"/>
    <w:basedOn w:val="Normalny"/>
    <w:next w:val="Normalny"/>
    <w:semiHidden/>
    <w:rsid w:val="00923FA1"/>
    <w:pPr>
      <w:suppressAutoHyphens/>
      <w:ind w:left="1680"/>
    </w:pPr>
    <w:rPr>
      <w:sz w:val="24"/>
      <w:szCs w:val="24"/>
      <w:lang w:eastAsia="ar-SA"/>
    </w:rPr>
  </w:style>
  <w:style w:type="paragraph" w:styleId="Spistreci9">
    <w:name w:val="toc 9"/>
    <w:basedOn w:val="Normalny"/>
    <w:next w:val="Normalny"/>
    <w:semiHidden/>
    <w:rsid w:val="00923FA1"/>
    <w:pPr>
      <w:suppressAutoHyphens/>
      <w:ind w:left="1920"/>
    </w:pPr>
    <w:rPr>
      <w:sz w:val="24"/>
      <w:szCs w:val="24"/>
      <w:lang w:eastAsia="ar-SA"/>
    </w:rPr>
  </w:style>
  <w:style w:type="paragraph" w:styleId="Tytu">
    <w:name w:val="Title"/>
    <w:basedOn w:val="Normalny"/>
    <w:next w:val="Podtytu"/>
    <w:qFormat/>
    <w:rsid w:val="00923FA1"/>
    <w:pPr>
      <w:suppressAutoHyphens/>
      <w:jc w:val="center"/>
    </w:pPr>
    <w:rPr>
      <w:b/>
      <w:bCs/>
      <w:spacing w:val="40"/>
      <w:sz w:val="24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923FA1"/>
    <w:pPr>
      <w:jc w:val="center"/>
    </w:pPr>
    <w:rPr>
      <w:i/>
      <w:iCs/>
    </w:rPr>
  </w:style>
  <w:style w:type="paragraph" w:customStyle="1" w:styleId="Tekstpodstawowy22">
    <w:name w:val="Tekst podstawowy 22"/>
    <w:basedOn w:val="Normalny"/>
    <w:rsid w:val="00923FA1"/>
    <w:pPr>
      <w:suppressAutoHyphens/>
      <w:spacing w:line="240" w:lineRule="atLeast"/>
      <w:jc w:val="both"/>
    </w:pPr>
    <w:rPr>
      <w:b/>
      <w:sz w:val="24"/>
      <w:szCs w:val="24"/>
      <w:lang w:val="cs-CZ" w:eastAsia="ar-SA"/>
    </w:rPr>
  </w:style>
  <w:style w:type="paragraph" w:customStyle="1" w:styleId="Legenda1">
    <w:name w:val="Legenda1"/>
    <w:basedOn w:val="Normalny"/>
    <w:next w:val="Normalny"/>
    <w:rsid w:val="00923FA1"/>
    <w:pPr>
      <w:suppressAutoHyphens/>
      <w:spacing w:before="120" w:after="120"/>
    </w:pPr>
    <w:rPr>
      <w:b/>
      <w:szCs w:val="24"/>
      <w:lang w:eastAsia="ar-SA"/>
    </w:rPr>
  </w:style>
  <w:style w:type="paragraph" w:styleId="Tekstdymka">
    <w:name w:val="Balloon Text"/>
    <w:basedOn w:val="Normalny"/>
    <w:rsid w:val="00923FA1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font5">
    <w:name w:val="font5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lang w:eastAsia="ar-SA"/>
    </w:rPr>
  </w:style>
  <w:style w:type="paragraph" w:customStyle="1" w:styleId="font6">
    <w:name w:val="font6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font7">
    <w:name w:val="font7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22"/>
      <w:szCs w:val="22"/>
      <w:lang w:eastAsia="ar-SA"/>
    </w:rPr>
  </w:style>
  <w:style w:type="paragraph" w:customStyle="1" w:styleId="font8">
    <w:name w:val="font8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b/>
      <w:bCs/>
      <w:lang w:eastAsia="ar-SA"/>
    </w:rPr>
  </w:style>
  <w:style w:type="paragraph" w:customStyle="1" w:styleId="xl24">
    <w:name w:val="xl24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25">
    <w:name w:val="xl2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26">
    <w:name w:val="xl26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27">
    <w:name w:val="xl27"/>
    <w:basedOn w:val="Normalny"/>
    <w:rsid w:val="00923FA1"/>
    <w:pPr>
      <w:suppressAutoHyphens/>
      <w:spacing w:before="100" w:after="100"/>
    </w:pPr>
    <w:rPr>
      <w:rFonts w:eastAsia="Arial Unicode MS" w:cs="Arial Unicode MS"/>
      <w:sz w:val="18"/>
      <w:szCs w:val="18"/>
      <w:lang w:eastAsia="ar-SA"/>
    </w:rPr>
  </w:style>
  <w:style w:type="paragraph" w:customStyle="1" w:styleId="xl28">
    <w:name w:val="xl2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29">
    <w:name w:val="xl29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top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0">
    <w:name w:val="xl30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1">
    <w:name w:val="xl31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2">
    <w:name w:val="xl32"/>
    <w:basedOn w:val="Normalny"/>
    <w:rsid w:val="00923FA1"/>
    <w:pPr>
      <w:suppressAutoHyphens/>
      <w:spacing w:before="100" w:after="100"/>
      <w:jc w:val="center"/>
    </w:pPr>
    <w:rPr>
      <w:rFonts w:ascii="Arial" w:eastAsia="Arial Unicode MS" w:hAnsi="Arial" w:cs="Arial Unicode MS"/>
      <w:sz w:val="16"/>
      <w:szCs w:val="16"/>
      <w:lang w:eastAsia="ar-SA"/>
    </w:rPr>
  </w:style>
  <w:style w:type="paragraph" w:customStyle="1" w:styleId="xl33">
    <w:name w:val="xl33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4">
    <w:name w:val="xl34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5">
    <w:name w:val="xl3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6">
    <w:name w:val="xl36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7">
    <w:name w:val="xl37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8">
    <w:name w:val="xl38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9">
    <w:name w:val="xl39"/>
    <w:basedOn w:val="Normalny"/>
    <w:rsid w:val="00923FA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40">
    <w:name w:val="xl40"/>
    <w:basedOn w:val="Normalny"/>
    <w:rsid w:val="00923FA1"/>
    <w:pPr>
      <w:pBdr>
        <w:top w:val="single" w:sz="4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41">
    <w:name w:val="xl41"/>
    <w:basedOn w:val="Normalny"/>
    <w:rsid w:val="00923FA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2">
    <w:name w:val="xl42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sz w:val="16"/>
      <w:szCs w:val="16"/>
      <w:lang w:eastAsia="ar-SA"/>
    </w:rPr>
  </w:style>
  <w:style w:type="paragraph" w:customStyle="1" w:styleId="xl43">
    <w:name w:val="xl43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4">
    <w:name w:val="xl44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5">
    <w:name w:val="xl45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6">
    <w:name w:val="xl46"/>
    <w:basedOn w:val="Normalny"/>
    <w:rsid w:val="00923FA1"/>
    <w:pP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7">
    <w:name w:val="xl47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8">
    <w:name w:val="xl4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9">
    <w:name w:val="xl49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0">
    <w:name w:val="xl50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51">
    <w:name w:val="xl51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52">
    <w:name w:val="xl52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3">
    <w:name w:val="xl53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4">
    <w:name w:val="xl54"/>
    <w:basedOn w:val="Normalny"/>
    <w:rsid w:val="00923FA1"/>
    <w:pPr>
      <w:suppressAutoHyphens/>
      <w:spacing w:before="100" w:after="100"/>
      <w:jc w:val="right"/>
    </w:pPr>
    <w:rPr>
      <w:rFonts w:eastAsia="Arial Unicode MS" w:cs="Arial Unicode MS"/>
      <w:sz w:val="16"/>
      <w:szCs w:val="16"/>
      <w:lang w:eastAsia="ar-SA"/>
    </w:rPr>
  </w:style>
  <w:style w:type="paragraph" w:customStyle="1" w:styleId="xl55">
    <w:name w:val="xl55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24"/>
      <w:szCs w:val="24"/>
      <w:lang w:eastAsia="ar-SA"/>
    </w:rPr>
  </w:style>
  <w:style w:type="paragraph" w:customStyle="1" w:styleId="xl56">
    <w:name w:val="xl56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22"/>
      <w:szCs w:val="22"/>
      <w:lang w:eastAsia="ar-SA"/>
    </w:rPr>
  </w:style>
  <w:style w:type="paragraph" w:customStyle="1" w:styleId="xl57">
    <w:name w:val="xl57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58">
    <w:name w:val="xl5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9">
    <w:name w:val="xl59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0">
    <w:name w:val="xl60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1">
    <w:name w:val="xl61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16"/>
      <w:szCs w:val="16"/>
      <w:lang w:eastAsia="ar-SA"/>
    </w:rPr>
  </w:style>
  <w:style w:type="paragraph" w:customStyle="1" w:styleId="xl62">
    <w:name w:val="xl62"/>
    <w:basedOn w:val="Normalny"/>
    <w:rsid w:val="00923FA1"/>
    <w:pPr>
      <w:suppressAutoHyphens/>
      <w:spacing w:before="100" w:after="100"/>
    </w:pPr>
    <w:rPr>
      <w:rFonts w:eastAsia="Arial Unicode MS" w:cs="Arial Unicode MS"/>
      <w:sz w:val="16"/>
      <w:szCs w:val="16"/>
      <w:lang w:eastAsia="ar-SA"/>
    </w:rPr>
  </w:style>
  <w:style w:type="paragraph" w:customStyle="1" w:styleId="xl63">
    <w:name w:val="xl63"/>
    <w:basedOn w:val="Normalny"/>
    <w:rsid w:val="00923FA1"/>
    <w:pPr>
      <w:suppressAutoHyphens/>
      <w:spacing w:before="100" w:after="100"/>
      <w:jc w:val="right"/>
    </w:pPr>
    <w:rPr>
      <w:rFonts w:eastAsia="Arial Unicode MS" w:cs="Arial Unicode MS"/>
      <w:b/>
      <w:bCs/>
      <w:sz w:val="24"/>
      <w:szCs w:val="24"/>
      <w:lang w:eastAsia="ar-SA"/>
    </w:rPr>
  </w:style>
  <w:style w:type="paragraph" w:customStyle="1" w:styleId="xl64">
    <w:name w:val="xl64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sz w:val="22"/>
      <w:szCs w:val="22"/>
      <w:lang w:eastAsia="ar-SA"/>
    </w:rPr>
  </w:style>
  <w:style w:type="paragraph" w:customStyle="1" w:styleId="xl65">
    <w:name w:val="xl65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66">
    <w:name w:val="xl66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</w:pBdr>
      <w:shd w:val="clear" w:color="auto" w:fill="FFFFFF"/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xl67">
    <w:name w:val="xl67"/>
    <w:basedOn w:val="Normalny"/>
    <w:rsid w:val="00923FA1"/>
    <w:pPr>
      <w:pBdr>
        <w:top w:val="double" w:sz="1" w:space="0" w:color="000000"/>
        <w:bottom w:val="double" w:sz="1" w:space="0" w:color="000000"/>
        <w:right w:val="single" w:sz="4" w:space="0" w:color="000000"/>
      </w:pBdr>
      <w:shd w:val="clear" w:color="auto" w:fill="FFFFFF"/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xl68">
    <w:name w:val="xl68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9">
    <w:name w:val="xl69"/>
    <w:basedOn w:val="Normalny"/>
    <w:rsid w:val="00923FA1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0">
    <w:name w:val="xl70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1">
    <w:name w:val="xl71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2">
    <w:name w:val="xl72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  <w:textAlignment w:val="top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3">
    <w:name w:val="xl73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4">
    <w:name w:val="xl74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5">
    <w:name w:val="xl7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6">
    <w:name w:val="xl76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7">
    <w:name w:val="xl77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8">
    <w:name w:val="xl78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9">
    <w:name w:val="xl79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  <w:textAlignment w:val="top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80">
    <w:name w:val="xl80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  <w:textAlignment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font0">
    <w:name w:val="font0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lang w:eastAsia="ar-SA"/>
    </w:rPr>
  </w:style>
  <w:style w:type="paragraph" w:customStyle="1" w:styleId="xl22">
    <w:name w:val="xl22"/>
    <w:basedOn w:val="Normalny"/>
    <w:rsid w:val="00923FA1"/>
    <w:pP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23">
    <w:name w:val="xl23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23FA1"/>
    <w:pPr>
      <w:suppressAutoHyphens/>
    </w:pPr>
    <w:rPr>
      <w:lang w:eastAsia="ar-SA"/>
    </w:rPr>
  </w:style>
  <w:style w:type="paragraph" w:customStyle="1" w:styleId="Plandokumentu1">
    <w:name w:val="Plan dokumentu1"/>
    <w:basedOn w:val="Normalny"/>
    <w:rsid w:val="00923FA1"/>
    <w:pPr>
      <w:shd w:val="clear" w:color="auto" w:fill="000080"/>
      <w:suppressAutoHyphens/>
    </w:pPr>
    <w:rPr>
      <w:rFonts w:ascii="Tahoma" w:hAnsi="Tahoma" w:cs="Tahoma"/>
      <w:sz w:val="24"/>
      <w:szCs w:val="24"/>
      <w:lang w:eastAsia="ar-SA"/>
    </w:rPr>
  </w:style>
  <w:style w:type="paragraph" w:customStyle="1" w:styleId="Spistreci10">
    <w:name w:val="Spis treści 10"/>
    <w:basedOn w:val="Indeks"/>
    <w:rsid w:val="00923FA1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923FA1"/>
    <w:pPr>
      <w:suppressLineNumbers/>
      <w:suppressAutoHyphens/>
    </w:pPr>
    <w:rPr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23FA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23FA1"/>
    <w:pPr>
      <w:suppressAutoHyphens/>
      <w:jc w:val="both"/>
    </w:pPr>
    <w:rPr>
      <w:rFonts w:ascii="TimesET" w:hAnsi="TimesET"/>
      <w:color w:val="000000"/>
      <w:sz w:val="24"/>
      <w:lang w:eastAsia="ar-SA"/>
    </w:rPr>
  </w:style>
  <w:style w:type="table" w:styleId="Tabela-Siatka">
    <w:name w:val="Table Grid"/>
    <w:basedOn w:val="Standardowy"/>
    <w:rsid w:val="00923FA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923FA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23FA1"/>
    <w:pPr>
      <w:suppressAutoHyphens/>
    </w:pPr>
    <w:rPr>
      <w:lang w:eastAsia="ar-SA"/>
    </w:rPr>
  </w:style>
  <w:style w:type="paragraph" w:styleId="Tematkomentarza">
    <w:name w:val="annotation subject"/>
    <w:basedOn w:val="Tekstkomentarza"/>
    <w:next w:val="Tekstkomentarza"/>
    <w:semiHidden/>
    <w:rsid w:val="00923FA1"/>
    <w:rPr>
      <w:b/>
      <w:bCs/>
    </w:rPr>
  </w:style>
  <w:style w:type="paragraph" w:customStyle="1" w:styleId="Default">
    <w:name w:val="Default"/>
    <w:rsid w:val="00923F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kumentu">
    <w:name w:val="Document Map"/>
    <w:basedOn w:val="Normalny"/>
    <w:semiHidden/>
    <w:rsid w:val="00C07214"/>
    <w:pPr>
      <w:shd w:val="clear" w:color="auto" w:fill="000080"/>
    </w:pPr>
    <w:rPr>
      <w:rFonts w:ascii="Tahoma" w:hAnsi="Tahoma" w:cs="Tahoma"/>
    </w:rPr>
  </w:style>
  <w:style w:type="paragraph" w:customStyle="1" w:styleId="CharCharCharCharCharChar1CharCharCharCarCharChar">
    <w:name w:val="Char Char Char Char Char Char1 Char Char Char Car Char Char"/>
    <w:basedOn w:val="Normalny"/>
    <w:rsid w:val="00726C34"/>
    <w:pPr>
      <w:spacing w:after="160" w:line="240" w:lineRule="exact"/>
    </w:pPr>
    <w:rPr>
      <w:rFonts w:ascii="Tahoma" w:hAnsi="Tahoma"/>
      <w:lang w:val="en-US" w:eastAsia="en-GB"/>
    </w:rPr>
  </w:style>
  <w:style w:type="character" w:customStyle="1" w:styleId="StopkaZnak">
    <w:name w:val="Stopka Znak"/>
    <w:link w:val="Stopka"/>
    <w:uiPriority w:val="99"/>
    <w:rsid w:val="00E62042"/>
  </w:style>
  <w:style w:type="paragraph" w:customStyle="1" w:styleId="CharCharChar1">
    <w:name w:val="Char Char Char1"/>
    <w:basedOn w:val="Normalny"/>
    <w:rsid w:val="00087DB1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CharStyle3">
    <w:name w:val="Char Style 3"/>
    <w:link w:val="Style2"/>
    <w:uiPriority w:val="99"/>
    <w:rsid w:val="009B635B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9B635B"/>
    <w:pPr>
      <w:widowControl w:val="0"/>
      <w:shd w:val="clear" w:color="auto" w:fill="FFFFFF"/>
      <w:spacing w:line="130" w:lineRule="exact"/>
      <w:ind w:hanging="420"/>
    </w:pPr>
    <w:rPr>
      <w:rFonts w:ascii="Arial" w:hAnsi="Arial" w:cs="Arial"/>
      <w:sz w:val="18"/>
      <w:szCs w:val="18"/>
    </w:rPr>
  </w:style>
  <w:style w:type="character" w:customStyle="1" w:styleId="CharStyle19">
    <w:name w:val="Char Style 19"/>
    <w:link w:val="Style18"/>
    <w:uiPriority w:val="99"/>
    <w:rsid w:val="00663016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8">
    <w:name w:val="Style 18"/>
    <w:basedOn w:val="Normalny"/>
    <w:link w:val="CharStyle19"/>
    <w:uiPriority w:val="99"/>
    <w:rsid w:val="00663016"/>
    <w:pPr>
      <w:widowControl w:val="0"/>
      <w:shd w:val="clear" w:color="auto" w:fill="FFFFFF"/>
      <w:spacing w:after="180" w:line="240" w:lineRule="atLeast"/>
      <w:outlineLvl w:val="0"/>
    </w:pPr>
    <w:rPr>
      <w:rFonts w:ascii="Arial" w:hAnsi="Arial" w:cs="Arial"/>
      <w:b/>
      <w:bCs/>
      <w:sz w:val="18"/>
      <w:szCs w:val="18"/>
    </w:rPr>
  </w:style>
  <w:style w:type="character" w:customStyle="1" w:styleId="CharStyle47">
    <w:name w:val="Char Style 47"/>
    <w:uiPriority w:val="99"/>
    <w:rsid w:val="00663016"/>
    <w:rPr>
      <w:rFonts w:ascii="Arial" w:hAnsi="Arial" w:cs="Arial"/>
      <w:b/>
      <w:bCs/>
      <w:sz w:val="18"/>
      <w:szCs w:val="18"/>
      <w:u w:val="none"/>
      <w:shd w:val="clear" w:color="auto" w:fill="FFFFFF"/>
    </w:rPr>
  </w:style>
  <w:style w:type="character" w:customStyle="1" w:styleId="CharStyle33">
    <w:name w:val="Char Style 33"/>
    <w:uiPriority w:val="99"/>
    <w:rsid w:val="00B91F54"/>
    <w:rPr>
      <w:rFonts w:ascii="Arial" w:hAnsi="Arial" w:cs="Arial"/>
      <w:sz w:val="18"/>
      <w:szCs w:val="18"/>
      <w:u w:val="none"/>
      <w:shd w:val="clear" w:color="auto" w:fill="FFFFFF"/>
    </w:rPr>
  </w:style>
  <w:style w:type="character" w:customStyle="1" w:styleId="CharStyle68">
    <w:name w:val="Char Style 68"/>
    <w:uiPriority w:val="99"/>
    <w:rsid w:val="00F2517B"/>
    <w:rPr>
      <w:rFonts w:ascii="Arial" w:hAnsi="Arial" w:cs="Arial"/>
      <w:b/>
      <w:bCs/>
      <w:sz w:val="18"/>
      <w:szCs w:val="18"/>
      <w:u w:val="none"/>
      <w:shd w:val="clear" w:color="auto" w:fill="FFFFFF"/>
    </w:rPr>
  </w:style>
  <w:style w:type="paragraph" w:styleId="Akapitzlist">
    <w:name w:val="List Paragraph"/>
    <w:basedOn w:val="Normalny"/>
    <w:uiPriority w:val="34"/>
    <w:qFormat/>
    <w:rsid w:val="001835DD"/>
    <w:pPr>
      <w:ind w:left="720"/>
      <w:contextualSpacing/>
    </w:pPr>
    <w:rPr>
      <w:sz w:val="24"/>
      <w:szCs w:val="24"/>
    </w:rPr>
  </w:style>
  <w:style w:type="character" w:customStyle="1" w:styleId="PodtytuZnak">
    <w:name w:val="Podtytuł Znak"/>
    <w:link w:val="Podtytu"/>
    <w:rsid w:val="00715388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t">
    <w:name w:val="st"/>
    <w:rsid w:val="007960D9"/>
  </w:style>
  <w:style w:type="character" w:customStyle="1" w:styleId="TekstpodstawowyZnak">
    <w:name w:val="Tekst podstawowy Znak"/>
    <w:link w:val="Tekstpodstawowy"/>
    <w:rsid w:val="002F2215"/>
  </w:style>
  <w:style w:type="character" w:customStyle="1" w:styleId="Nagwek1Znak">
    <w:name w:val="Nagłówek 1 Znak"/>
    <w:link w:val="Nagwek1"/>
    <w:rsid w:val="007A6DF2"/>
    <w:rPr>
      <w:rFonts w:ascii="Arial" w:hAnsi="Arial" w:cs="Arial"/>
      <w:b/>
      <w:bCs/>
      <w:kern w:val="32"/>
      <w:sz w:val="32"/>
      <w:szCs w:val="32"/>
    </w:rPr>
  </w:style>
  <w:style w:type="paragraph" w:customStyle="1" w:styleId="ZLITUSTzmustliter">
    <w:name w:val="Z_LIT/UST(§) – zm. ust. (§) literą"/>
    <w:basedOn w:val="Normalny"/>
    <w:uiPriority w:val="46"/>
    <w:qFormat/>
    <w:rsid w:val="00CE7A6E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CE7A6E"/>
    <w:pPr>
      <w:spacing w:line="360" w:lineRule="auto"/>
      <w:ind w:left="1497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C52AEE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C52AEE"/>
    <w:pPr>
      <w:spacing w:line="360" w:lineRule="auto"/>
      <w:ind w:left="102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655BE"/>
    <w:rPr>
      <w:lang w:eastAsia="ar-SA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5A7029"/>
    <w:pPr>
      <w:spacing w:line="360" w:lineRule="auto"/>
      <w:ind w:left="2336" w:hanging="476"/>
      <w:jc w:val="both"/>
    </w:pPr>
    <w:rPr>
      <w:rFonts w:ascii="Times" w:hAnsi="Times" w:cs="Arial"/>
      <w:bCs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34EF"/>
    <w:rPr>
      <w:lang w:eastAsia="ar-SA"/>
    </w:rPr>
  </w:style>
  <w:style w:type="character" w:customStyle="1" w:styleId="DeltaViewInsertion">
    <w:name w:val="DeltaView Insertion"/>
    <w:rsid w:val="008B34EF"/>
    <w:rPr>
      <w:b/>
      <w:i/>
      <w:spacing w:val="0"/>
    </w:rPr>
  </w:style>
  <w:style w:type="paragraph" w:styleId="Bezodstpw">
    <w:name w:val="No Spacing"/>
    <w:uiPriority w:val="1"/>
    <w:qFormat/>
    <w:rsid w:val="000C5A9E"/>
    <w:rPr>
      <w:rFonts w:eastAsiaTheme="minorEastAsia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8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4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6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8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kolobrze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olobrzeg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olobrzeg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.labedz@um.kolobrze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zad@um.kolobrzeg.pl" TargetMode="External"/><Relationship Id="rId14" Type="http://schemas.openxmlformats.org/officeDocument/2006/relationships/hyperlink" Target="http://www.kolobrze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E9C4D-E478-4323-BD0F-0EA6E52FC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3940</Words>
  <Characters>24966</Characters>
  <Application>Microsoft Office Word</Application>
  <DocSecurity>0</DocSecurity>
  <Lines>208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O UDZIELENIE ZAMÓWIENIA PUBLICZNEGO W TRYBIE PRZETARGU NIEOGRANICZONEGO</vt:lpstr>
    </vt:vector>
  </TitlesOfParts>
  <Company/>
  <LinksUpToDate>false</LinksUpToDate>
  <CharactersWithSpaces>28849</CharactersWithSpaces>
  <SharedDoc>false</SharedDoc>
  <HLinks>
    <vt:vector size="234" baseType="variant">
      <vt:variant>
        <vt:i4>852011</vt:i4>
      </vt:variant>
      <vt:variant>
        <vt:i4>207</vt:i4>
      </vt:variant>
      <vt:variant>
        <vt:i4>0</vt:i4>
      </vt:variant>
      <vt:variant>
        <vt:i4>5</vt:i4>
      </vt:variant>
      <vt:variant>
        <vt:lpwstr>mailto:j.strucki@um.kolobrzeg.pl</vt:lpwstr>
      </vt:variant>
      <vt:variant>
        <vt:lpwstr/>
      </vt:variant>
      <vt:variant>
        <vt:i4>786437</vt:i4>
      </vt:variant>
      <vt:variant>
        <vt:i4>204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852011</vt:i4>
      </vt:variant>
      <vt:variant>
        <vt:i4>201</vt:i4>
      </vt:variant>
      <vt:variant>
        <vt:i4>0</vt:i4>
      </vt:variant>
      <vt:variant>
        <vt:i4>5</vt:i4>
      </vt:variant>
      <vt:variant>
        <vt:lpwstr>mailto:j.strucki@um.kolobrzeg.pl</vt:lpwstr>
      </vt:variant>
      <vt:variant>
        <vt:lpwstr/>
      </vt:variant>
      <vt:variant>
        <vt:i4>786437</vt:i4>
      </vt:variant>
      <vt:variant>
        <vt:i4>198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852011</vt:i4>
      </vt:variant>
      <vt:variant>
        <vt:i4>195</vt:i4>
      </vt:variant>
      <vt:variant>
        <vt:i4>0</vt:i4>
      </vt:variant>
      <vt:variant>
        <vt:i4>5</vt:i4>
      </vt:variant>
      <vt:variant>
        <vt:lpwstr>mailto:j.strucki@um.kolobrzeg.pl</vt:lpwstr>
      </vt:variant>
      <vt:variant>
        <vt:lpwstr/>
      </vt:variant>
      <vt:variant>
        <vt:i4>786437</vt:i4>
      </vt:variant>
      <vt:variant>
        <vt:i4>192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786437</vt:i4>
      </vt:variant>
      <vt:variant>
        <vt:i4>189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786437</vt:i4>
      </vt:variant>
      <vt:variant>
        <vt:i4>186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6946928</vt:i4>
      </vt:variant>
      <vt:variant>
        <vt:i4>183</vt:i4>
      </vt:variant>
      <vt:variant>
        <vt:i4>0</vt:i4>
      </vt:variant>
      <vt:variant>
        <vt:i4>5</vt:i4>
      </vt:variant>
      <vt:variant>
        <vt:lpwstr>http://www.nbp.pl/</vt:lpwstr>
      </vt:variant>
      <vt:variant>
        <vt:lpwstr/>
      </vt:variant>
      <vt:variant>
        <vt:i4>1179703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_Toc412451416</vt:lpwstr>
      </vt:variant>
      <vt:variant>
        <vt:i4>1179703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_Toc412451415</vt:lpwstr>
      </vt:variant>
      <vt:variant>
        <vt:i4>1179703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_Toc412451414</vt:lpwstr>
      </vt:variant>
      <vt:variant>
        <vt:i4>1179703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_Toc412451412</vt:lpwstr>
      </vt:variant>
      <vt:variant>
        <vt:i4>1179703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_Toc412451411</vt:lpwstr>
      </vt:variant>
      <vt:variant>
        <vt:i4>1179703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_Toc412451410</vt:lpwstr>
      </vt:variant>
      <vt:variant>
        <vt:i4>1245239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_Toc412451409</vt:lpwstr>
      </vt:variant>
      <vt:variant>
        <vt:i4>1245239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_Toc412451408</vt:lpwstr>
      </vt:variant>
      <vt:variant>
        <vt:i4>1245239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_Toc412451407</vt:lpwstr>
      </vt:variant>
      <vt:variant>
        <vt:i4>1245239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_Toc412451406</vt:lpwstr>
      </vt:variant>
      <vt:variant>
        <vt:i4>1245239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_Toc412451405</vt:lpwstr>
      </vt:variant>
      <vt:variant>
        <vt:i4>1245239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_Toc412451404</vt:lpwstr>
      </vt:variant>
      <vt:variant>
        <vt:i4>1245239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_Toc412451403</vt:lpwstr>
      </vt:variant>
      <vt:variant>
        <vt:i4>1245239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_Toc412451402</vt:lpwstr>
      </vt:variant>
      <vt:variant>
        <vt:i4>1245239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_Toc412451401</vt:lpwstr>
      </vt:variant>
      <vt:variant>
        <vt:i4>1245239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_Toc412451400</vt:lpwstr>
      </vt:variant>
      <vt:variant>
        <vt:i4>1703984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_Toc412451399</vt:lpwstr>
      </vt:variant>
      <vt:variant>
        <vt:i4>1703984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_Toc412451398</vt:lpwstr>
      </vt:variant>
      <vt:variant>
        <vt:i4>1703984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_Toc412451397</vt:lpwstr>
      </vt:variant>
      <vt:variant>
        <vt:i4>1703984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_Toc412451396</vt:lpwstr>
      </vt:variant>
      <vt:variant>
        <vt:i4>1703984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_Toc412451395</vt:lpwstr>
      </vt:variant>
      <vt:variant>
        <vt:i4>1703984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_Toc412451393</vt:lpwstr>
      </vt:variant>
      <vt:variant>
        <vt:i4>1703984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_Toc412451392</vt:lpwstr>
      </vt:variant>
      <vt:variant>
        <vt:i4>1703984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_Toc412451391</vt:lpwstr>
      </vt:variant>
      <vt:variant>
        <vt:i4>1703984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_Toc412451390</vt:lpwstr>
      </vt:variant>
      <vt:variant>
        <vt:i4>1769520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_Toc412451389</vt:lpwstr>
      </vt:variant>
      <vt:variant>
        <vt:i4>1769520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_Toc412451388</vt:lpwstr>
      </vt:variant>
      <vt:variant>
        <vt:i4>1769520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_Toc412451387</vt:lpwstr>
      </vt:variant>
      <vt:variant>
        <vt:i4>1769520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_Toc412451386</vt:lpwstr>
      </vt:variant>
      <vt:variant>
        <vt:i4>1769520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_Toc412451385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 W TRYBIE PRZETARGU NIEOGRANICZONEGO</dc:title>
  <dc:creator>q</dc:creator>
  <cp:lastModifiedBy>mlabedz</cp:lastModifiedBy>
  <cp:revision>6</cp:revision>
  <cp:lastPrinted>2018-12-07T08:23:00Z</cp:lastPrinted>
  <dcterms:created xsi:type="dcterms:W3CDTF">2018-11-26T12:49:00Z</dcterms:created>
  <dcterms:modified xsi:type="dcterms:W3CDTF">2018-12-07T08:35:00Z</dcterms:modified>
</cp:coreProperties>
</file>