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rsidR="00FF23C4" w:rsidRPr="005257ED" w:rsidRDefault="00FF23C4" w:rsidP="00A577DC">
      <w:pPr>
        <w:spacing w:line="276" w:lineRule="auto"/>
        <w:jc w:val="both"/>
        <w:rPr>
          <w:rFonts w:ascii="Arial" w:hAnsi="Arial" w:cs="Arial"/>
          <w:sz w:val="22"/>
          <w:szCs w:val="22"/>
        </w:rPr>
      </w:pPr>
      <w:r w:rsidRPr="005257ED">
        <w:rPr>
          <w:rFonts w:ascii="Arial" w:hAnsi="Arial"/>
          <w:b/>
          <w:bCs/>
          <w:sz w:val="22"/>
          <w:szCs w:val="22"/>
        </w:rPr>
        <w:t xml:space="preserve">Miejskimi Wodociągami i Kanalizacją Sp. z o.o. w Kołobrzegu </w:t>
      </w:r>
      <w:r w:rsidRPr="005257ED">
        <w:rPr>
          <w:rFonts w:ascii="Arial" w:hAnsi="Arial" w:cs="Arial"/>
          <w:b/>
          <w:bCs/>
          <w:sz w:val="22"/>
          <w:szCs w:val="22"/>
        </w:rPr>
        <w:t>(</w:t>
      </w:r>
      <w:r w:rsidRPr="005257ED">
        <w:rPr>
          <w:rFonts w:ascii="Arial" w:hAnsi="Arial" w:cs="Arial"/>
          <w:bCs/>
          <w:sz w:val="22"/>
          <w:szCs w:val="22"/>
        </w:rPr>
        <w:t xml:space="preserve">NIP: </w:t>
      </w:r>
      <w:r w:rsidRPr="005257ED">
        <w:rPr>
          <w:rStyle w:val="Pogrubienie"/>
          <w:rFonts w:ascii="Arial" w:hAnsi="Arial" w:cs="Arial"/>
          <w:b w:val="0"/>
          <w:sz w:val="22"/>
          <w:szCs w:val="22"/>
        </w:rPr>
        <w:t xml:space="preserve">671-00-12-257; </w:t>
      </w:r>
      <w:r w:rsidRPr="005257ED">
        <w:rPr>
          <w:rFonts w:ascii="Arial" w:hAnsi="Arial" w:cs="Arial"/>
          <w:bCs/>
          <w:sz w:val="22"/>
          <w:szCs w:val="22"/>
        </w:rPr>
        <w:t>REGON</w:t>
      </w:r>
      <w:r w:rsidRPr="005257ED">
        <w:rPr>
          <w:rFonts w:ascii="Arial" w:hAnsi="Arial" w:cs="Arial"/>
          <w:b/>
          <w:bCs/>
          <w:sz w:val="22"/>
          <w:szCs w:val="22"/>
        </w:rPr>
        <w:t xml:space="preserve"> </w:t>
      </w:r>
      <w:r w:rsidRPr="005257ED">
        <w:rPr>
          <w:rStyle w:val="Pogrubienie"/>
          <w:rFonts w:ascii="Arial" w:hAnsi="Arial" w:cs="Arial"/>
          <w:b w:val="0"/>
          <w:sz w:val="22"/>
          <w:szCs w:val="22"/>
        </w:rPr>
        <w:t>330263149; Nr KRS: 0000169262</w:t>
      </w:r>
      <w:r w:rsidRPr="005257ED">
        <w:rPr>
          <w:rFonts w:ascii="Arial" w:hAnsi="Arial" w:cs="Arial"/>
          <w:bCs/>
          <w:sz w:val="22"/>
          <w:szCs w:val="22"/>
        </w:rPr>
        <w:t xml:space="preserve">) </w:t>
      </w:r>
      <w:r w:rsidRPr="005257ED">
        <w:rPr>
          <w:rFonts w:ascii="Arial" w:hAnsi="Arial"/>
          <w:bCs/>
          <w:sz w:val="22"/>
          <w:szCs w:val="22"/>
        </w:rPr>
        <w:t>z</w:t>
      </w:r>
      <w:r w:rsidRPr="005257ED">
        <w:rPr>
          <w:rFonts w:ascii="Arial" w:hAnsi="Arial"/>
          <w:sz w:val="22"/>
          <w:szCs w:val="22"/>
        </w:rPr>
        <w:t xml:space="preserve"> siedzibą w Kołobrzegu przy ul. Artyleryjskiej 3, </w:t>
      </w:r>
      <w:r w:rsidRPr="005257ED">
        <w:rPr>
          <w:rFonts w:ascii="Arial" w:hAnsi="Arial" w:cs="Arial"/>
          <w:sz w:val="22"/>
          <w:szCs w:val="22"/>
        </w:rPr>
        <w:t>reprezentowanymi przez:</w:t>
      </w:r>
    </w:p>
    <w:p w:rsidR="00FF23C4" w:rsidRPr="005257ED" w:rsidRDefault="00FF23C4" w:rsidP="00A577DC">
      <w:pPr>
        <w:spacing w:before="120" w:after="120" w:line="276" w:lineRule="auto"/>
        <w:ind w:firstLine="720"/>
        <w:jc w:val="both"/>
        <w:rPr>
          <w:rFonts w:ascii="Arial" w:hAnsi="Arial" w:cs="Arial"/>
          <w:sz w:val="22"/>
          <w:szCs w:val="22"/>
        </w:rPr>
      </w:pPr>
      <w:r w:rsidRPr="005257ED">
        <w:rPr>
          <w:rFonts w:ascii="Arial" w:hAnsi="Arial" w:cs="Arial"/>
          <w:b/>
          <w:sz w:val="22"/>
          <w:szCs w:val="22"/>
        </w:rPr>
        <w:t>Pawła Hryciów</w:t>
      </w:r>
      <w:r w:rsidRPr="005257ED">
        <w:rPr>
          <w:rFonts w:ascii="Arial" w:hAnsi="Arial" w:cs="Arial"/>
          <w:b/>
          <w:sz w:val="22"/>
          <w:szCs w:val="22"/>
        </w:rPr>
        <w:tab/>
      </w:r>
      <w:r w:rsidRPr="005257ED">
        <w:rPr>
          <w:rFonts w:ascii="Arial" w:hAnsi="Arial" w:cs="Arial"/>
          <w:sz w:val="22"/>
          <w:szCs w:val="22"/>
        </w:rPr>
        <w:t xml:space="preserve">-  Prezesa Zarządu </w:t>
      </w:r>
    </w:p>
    <w:p w:rsidR="00FF23C4" w:rsidRPr="005257ED" w:rsidRDefault="00FF23C4" w:rsidP="00A577DC">
      <w:pPr>
        <w:spacing w:line="276" w:lineRule="auto"/>
        <w:rPr>
          <w:rFonts w:ascii="Arial" w:hAnsi="Arial" w:cs="Arial"/>
          <w:bCs/>
          <w:sz w:val="22"/>
          <w:szCs w:val="22"/>
        </w:rPr>
      </w:pPr>
      <w:r w:rsidRPr="005257ED">
        <w:rPr>
          <w:rFonts w:ascii="Arial" w:hAnsi="Arial" w:cs="Arial"/>
          <w:bCs/>
          <w:sz w:val="22"/>
          <w:szCs w:val="22"/>
        </w:rPr>
        <w:t>zwanymi w tekście umowy Zamawiającym,</w:t>
      </w:r>
    </w:p>
    <w:p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rsidR="00927911" w:rsidRPr="005257ED" w:rsidRDefault="001D509E" w:rsidP="00A577DC">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którego prze</w:t>
      </w:r>
      <w:r w:rsidR="00A1309A" w:rsidRPr="005257ED">
        <w:rPr>
          <w:rFonts w:ascii="Arial" w:hAnsi="Arial" w:cs="Arial"/>
          <w:color w:val="auto"/>
          <w:sz w:val="22"/>
          <w:szCs w:val="22"/>
        </w:rPr>
        <w:t>dmiotem jest: wykonanie zadania</w:t>
      </w:r>
      <w:r w:rsidRPr="005257ED">
        <w:rPr>
          <w:rFonts w:ascii="Arial" w:hAnsi="Arial" w:cs="Arial"/>
          <w:color w:val="auto"/>
          <w:sz w:val="22"/>
          <w:szCs w:val="22"/>
        </w:rPr>
        <w:t xml:space="preserve"> </w:t>
      </w:r>
      <w:r w:rsidR="00C60B49" w:rsidRPr="005257ED">
        <w:rPr>
          <w:rFonts w:ascii="Arial" w:hAnsi="Arial" w:cs="Arial"/>
          <w:b/>
          <w:color w:val="auto"/>
          <w:sz w:val="22"/>
          <w:szCs w:val="22"/>
        </w:rPr>
        <w:t>„</w:t>
      </w:r>
      <w:r w:rsidR="00FC307D" w:rsidRPr="005257ED">
        <w:rPr>
          <w:rFonts w:ascii="Arial" w:hAnsi="Arial" w:cs="Arial"/>
          <w:b/>
          <w:color w:val="auto"/>
          <w:sz w:val="22"/>
          <w:szCs w:val="22"/>
        </w:rPr>
        <w:t xml:space="preserve">Przebudowa ul. Towarowej i ul. Zdrojowej w Kołobrzegu </w:t>
      </w:r>
      <w:r w:rsidR="00C60B49" w:rsidRPr="005257ED">
        <w:rPr>
          <w:rFonts w:ascii="Arial" w:hAnsi="Arial" w:cs="Arial"/>
          <w:b/>
          <w:color w:val="auto"/>
          <w:sz w:val="22"/>
          <w:szCs w:val="22"/>
        </w:rPr>
        <w:t>”</w:t>
      </w:r>
      <w:r w:rsidRPr="005257ED">
        <w:rPr>
          <w:rFonts w:ascii="Arial" w:hAnsi="Arial" w:cs="Arial"/>
          <w:b/>
          <w:color w:val="auto"/>
          <w:sz w:val="22"/>
          <w:szCs w:val="22"/>
        </w:rPr>
        <w:t xml:space="preserve"> </w:t>
      </w:r>
      <w:r w:rsidRPr="005257ED">
        <w:rPr>
          <w:rFonts w:ascii="Arial" w:hAnsi="Arial" w:cs="Arial"/>
          <w:color w:val="auto"/>
          <w:sz w:val="22"/>
          <w:szCs w:val="22"/>
        </w:rPr>
        <w:t xml:space="preserve">(CPV: </w:t>
      </w:r>
      <w:r w:rsidR="009E00A2" w:rsidRPr="005257ED">
        <w:rPr>
          <w:rFonts w:ascii="Arial" w:hAnsi="Arial" w:cs="Arial"/>
          <w:color w:val="auto"/>
          <w:sz w:val="22"/>
          <w:szCs w:val="22"/>
        </w:rPr>
        <w:t>45231</w:t>
      </w:r>
      <w:r w:rsidR="00FC307D" w:rsidRPr="005257ED">
        <w:rPr>
          <w:rFonts w:ascii="Arial" w:hAnsi="Arial" w:cs="Arial"/>
          <w:color w:val="auto"/>
          <w:sz w:val="22"/>
          <w:szCs w:val="22"/>
        </w:rPr>
        <w:t>000-5</w:t>
      </w:r>
      <w:r w:rsidR="00DF798D" w:rsidRPr="005257ED">
        <w:rPr>
          <w:rFonts w:ascii="Arial" w:hAnsi="Arial" w:cs="Arial"/>
          <w:color w:val="auto"/>
          <w:sz w:val="22"/>
          <w:szCs w:val="22"/>
        </w:rPr>
        <w:t>)</w:t>
      </w:r>
      <w:r w:rsidR="00EE40EF" w:rsidRPr="005257ED">
        <w:rPr>
          <w:rFonts w:ascii="Arial" w:hAnsi="Arial" w:cs="Arial"/>
          <w:color w:val="auto"/>
          <w:sz w:val="22"/>
          <w:szCs w:val="22"/>
        </w:rPr>
        <w:t xml:space="preserve"> </w:t>
      </w:r>
      <w:r w:rsidRPr="005257ED">
        <w:rPr>
          <w:rFonts w:ascii="Arial" w:hAnsi="Arial" w:cs="Arial"/>
          <w:color w:val="auto"/>
          <w:sz w:val="22"/>
          <w:szCs w:val="22"/>
        </w:rPr>
        <w:t>zg</w:t>
      </w:r>
      <w:r w:rsidR="00275016" w:rsidRPr="005257ED">
        <w:rPr>
          <w:rFonts w:ascii="Arial" w:hAnsi="Arial" w:cs="Arial"/>
          <w:color w:val="auto"/>
          <w:sz w:val="22"/>
          <w:szCs w:val="22"/>
        </w:rPr>
        <w:t>odnie</w:t>
      </w:r>
      <w:r w:rsidR="00EE40EF" w:rsidRPr="005257ED">
        <w:rPr>
          <w:rFonts w:ascii="Arial" w:hAnsi="Arial" w:cs="Arial"/>
          <w:color w:val="auto"/>
          <w:sz w:val="22"/>
          <w:szCs w:val="22"/>
        </w:rPr>
        <w:t xml:space="preserve"> </w:t>
      </w:r>
      <w:r w:rsidR="00275016" w:rsidRPr="005257ED">
        <w:rPr>
          <w:rFonts w:ascii="Arial" w:hAnsi="Arial" w:cs="Arial"/>
          <w:color w:val="auto"/>
          <w:sz w:val="22"/>
          <w:szCs w:val="22"/>
        </w:rPr>
        <w:t>z dokumentacją projektową, której zestawienie zawiera część IV SIWZ, opisem przedmiotu zamówienia (część III SIWZ) oraz ofertą Wykonawcy.</w:t>
      </w:r>
    </w:p>
    <w:p w:rsidR="0066727C" w:rsidRPr="005257ED" w:rsidRDefault="006B25AE" w:rsidP="00A577DC">
      <w:pPr>
        <w:numPr>
          <w:ilvl w:val="0"/>
          <w:numId w:val="25"/>
        </w:numPr>
        <w:tabs>
          <w:tab w:val="left" w:pos="426"/>
        </w:tabs>
        <w:spacing w:before="60" w:line="276" w:lineRule="auto"/>
        <w:ind w:left="425" w:hanging="425"/>
        <w:jc w:val="both"/>
        <w:rPr>
          <w:rFonts w:ascii="Arial" w:hAnsi="Arial" w:cs="Arial"/>
          <w:sz w:val="22"/>
          <w:szCs w:val="22"/>
        </w:rPr>
      </w:pPr>
      <w:r w:rsidRPr="005257ED">
        <w:rPr>
          <w:rFonts w:ascii="Arial" w:hAnsi="Arial" w:cs="Arial"/>
          <w:sz w:val="22"/>
          <w:szCs w:val="22"/>
        </w:rPr>
        <w:t>R</w:t>
      </w:r>
      <w:r w:rsidR="0066727C" w:rsidRPr="005257ED">
        <w:rPr>
          <w:rFonts w:ascii="Arial" w:hAnsi="Arial" w:cs="Arial"/>
          <w:sz w:val="22"/>
          <w:szCs w:val="22"/>
        </w:rPr>
        <w:t>oboty budowlane wchodzące w zakres zamówienia zostaną wykonane przez osoby posiadające wymagane uprawnienia budowlane.</w:t>
      </w:r>
    </w:p>
    <w:p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lastRenderedPageBreak/>
        <w:t>dokumentacja projektowa,</w:t>
      </w:r>
    </w:p>
    <w:p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rsidR="00E72B70"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rsidR="00927911" w:rsidRPr="005257ED"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rsidR="00681D92" w:rsidRPr="005257ED" w:rsidRDefault="00E868D2"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Termin zakończenia przedmiotu </w:t>
      </w:r>
      <w:r w:rsidR="00F767AA" w:rsidRPr="005257ED">
        <w:rPr>
          <w:rFonts w:ascii="Arial" w:hAnsi="Arial" w:cs="Arial"/>
          <w:color w:val="auto"/>
          <w:sz w:val="22"/>
          <w:szCs w:val="22"/>
          <w:lang w:val="pl-PL"/>
        </w:rPr>
        <w:t xml:space="preserve">umowy ustala się na: </w:t>
      </w:r>
      <w:r w:rsidR="008211F3" w:rsidRPr="005257ED">
        <w:rPr>
          <w:rFonts w:ascii="Arial" w:hAnsi="Arial" w:cs="Arial"/>
          <w:b/>
          <w:color w:val="auto"/>
          <w:sz w:val="22"/>
          <w:szCs w:val="22"/>
          <w:lang w:val="pl-PL"/>
        </w:rPr>
        <w:t>………</w:t>
      </w:r>
      <w:r w:rsidR="003C3652" w:rsidRPr="005257ED">
        <w:rPr>
          <w:rFonts w:ascii="Arial" w:hAnsi="Arial" w:cs="Arial"/>
          <w:b/>
          <w:color w:val="auto"/>
          <w:sz w:val="22"/>
          <w:szCs w:val="22"/>
          <w:lang w:val="pl-PL"/>
        </w:rPr>
        <w:t>………..</w:t>
      </w:r>
      <w:r w:rsidR="008211F3" w:rsidRPr="005257ED">
        <w:rPr>
          <w:rFonts w:ascii="Arial" w:hAnsi="Arial" w:cs="Arial"/>
          <w:b/>
          <w:color w:val="auto"/>
          <w:sz w:val="22"/>
          <w:szCs w:val="22"/>
          <w:lang w:val="pl-PL"/>
        </w:rPr>
        <w:t>………</w:t>
      </w:r>
      <w:r w:rsidR="004A159E" w:rsidRPr="005257ED">
        <w:rPr>
          <w:rFonts w:ascii="Arial" w:hAnsi="Arial" w:cs="Arial"/>
          <w:b/>
          <w:color w:val="auto"/>
          <w:sz w:val="22"/>
          <w:szCs w:val="22"/>
          <w:lang w:val="pl-PL"/>
        </w:rPr>
        <w:t>201</w:t>
      </w:r>
      <w:r w:rsidR="00855AAE" w:rsidRPr="005257ED">
        <w:rPr>
          <w:rFonts w:ascii="Arial" w:hAnsi="Arial" w:cs="Arial"/>
          <w:b/>
          <w:color w:val="auto"/>
          <w:sz w:val="22"/>
          <w:szCs w:val="22"/>
          <w:lang w:val="pl-PL"/>
        </w:rPr>
        <w:t>8</w:t>
      </w:r>
      <w:r w:rsidR="00621C91" w:rsidRPr="005257ED">
        <w:rPr>
          <w:rFonts w:ascii="Arial" w:hAnsi="Arial" w:cs="Arial"/>
          <w:b/>
          <w:color w:val="auto"/>
          <w:sz w:val="22"/>
          <w:szCs w:val="22"/>
          <w:lang w:val="pl-PL"/>
        </w:rPr>
        <w:t>r.</w:t>
      </w:r>
    </w:p>
    <w:p w:rsidR="00681D92" w:rsidRPr="005257ED" w:rsidRDefault="00681D92"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Wykonawca zobowiązany jest do prowadzenia robót budowlanych poza sezonem letnim, który należy rozumieć jako okres od 1</w:t>
      </w:r>
      <w:r w:rsidR="001B50A1" w:rsidRPr="005257ED">
        <w:rPr>
          <w:rFonts w:ascii="Arial" w:hAnsi="Arial" w:cs="Arial"/>
          <w:color w:val="auto"/>
          <w:sz w:val="22"/>
          <w:szCs w:val="22"/>
        </w:rPr>
        <w:t>6</w:t>
      </w:r>
      <w:r w:rsidRPr="005257ED">
        <w:rPr>
          <w:rFonts w:ascii="Arial" w:hAnsi="Arial" w:cs="Arial"/>
          <w:color w:val="auto"/>
          <w:sz w:val="22"/>
          <w:szCs w:val="22"/>
        </w:rPr>
        <w:t xml:space="preserve"> czerwca do 31 sierpnia</w:t>
      </w:r>
      <w:r w:rsidR="007C0B0F">
        <w:rPr>
          <w:rFonts w:ascii="Arial" w:hAnsi="Arial" w:cs="Arial"/>
          <w:color w:val="auto"/>
          <w:sz w:val="22"/>
          <w:szCs w:val="22"/>
        </w:rPr>
        <w:t xml:space="preserve"> 2017</w:t>
      </w:r>
      <w:r w:rsidRPr="005257ED">
        <w:rPr>
          <w:rFonts w:ascii="Arial" w:hAnsi="Arial" w:cs="Arial"/>
          <w:color w:val="auto"/>
          <w:sz w:val="22"/>
          <w:szCs w:val="22"/>
        </w:rPr>
        <w:t>. Na czas sezonu letniego zobowiązany jest zabezpieczyć teren celem umożliwienia ruchu drogowego i pieszego.</w:t>
      </w:r>
    </w:p>
    <w:p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zobowiązuje się wykonać wszelkie opisane dokumentacją projektową oraz STWiORB roboty budowlane, niezbędne do realizacji przedmiotu umowy.</w:t>
      </w:r>
    </w:p>
    <w:p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rsidR="007B0E74" w:rsidRPr="005257ED" w:rsidRDefault="007B0E7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do przedłożenia Zamawiającemu harmonogramu rzeczowo-finansowego w terminie 7 dni licząc od daty podpisania umowy. </w:t>
      </w:r>
    </w:p>
    <w:p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lonym w § 2 ust. 6</w:t>
      </w:r>
      <w:r w:rsidR="00EF3088" w:rsidRPr="005257ED">
        <w:rPr>
          <w:rFonts w:ascii="Arial" w:hAnsi="Arial" w:cs="Arial"/>
          <w:sz w:val="22"/>
          <w:szCs w:val="22"/>
        </w:rPr>
        <w:t>.</w:t>
      </w:r>
    </w:p>
    <w:p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6</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 4</w:t>
      </w:r>
    </w:p>
    <w:p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1B50A1" w:rsidRPr="005257ED">
        <w:rPr>
          <w:rFonts w:ascii="Arial" w:hAnsi="Arial" w:cs="Arial"/>
          <w:color w:val="auto"/>
          <w:sz w:val="22"/>
          <w:szCs w:val="22"/>
        </w:rPr>
        <w:t> decyzją ZRID</w:t>
      </w:r>
      <w:r w:rsidR="0092471A" w:rsidRPr="005257ED">
        <w:rPr>
          <w:rFonts w:ascii="Arial" w:hAnsi="Arial" w:cs="Arial"/>
          <w:color w:val="auto"/>
          <w:sz w:val="22"/>
          <w:szCs w:val="22"/>
        </w:rPr>
        <w:t xml:space="preserve"> zadania będącego</w:t>
      </w:r>
      <w:r w:rsidR="004C4325" w:rsidRPr="005257ED">
        <w:rPr>
          <w:rFonts w:ascii="Arial" w:hAnsi="Arial" w:cs="Arial"/>
          <w:color w:val="auto"/>
          <w:sz w:val="22"/>
          <w:szCs w:val="22"/>
        </w:rPr>
        <w:t xml:space="preserve"> przedmiote</w:t>
      </w:r>
      <w:r w:rsidR="004A159E" w:rsidRPr="005257ED">
        <w:rPr>
          <w:rFonts w:ascii="Arial" w:hAnsi="Arial" w:cs="Arial"/>
          <w:color w:val="auto"/>
          <w:sz w:val="22"/>
          <w:szCs w:val="22"/>
        </w:rPr>
        <w:t>m</w:t>
      </w:r>
      <w:r w:rsidR="004C4325" w:rsidRPr="005257ED">
        <w:rPr>
          <w:rFonts w:ascii="Arial" w:hAnsi="Arial" w:cs="Arial"/>
          <w:color w:val="auto"/>
          <w:sz w:val="22"/>
          <w:szCs w:val="22"/>
        </w:rPr>
        <w:t xml:space="preserve"> umowy</w:t>
      </w:r>
      <w:r w:rsidRPr="005257ED">
        <w:rPr>
          <w:rFonts w:ascii="Arial" w:hAnsi="Arial" w:cs="Arial"/>
          <w:color w:val="auto"/>
          <w:sz w:val="22"/>
          <w:szCs w:val="22"/>
        </w:rPr>
        <w:t>,</w:t>
      </w:r>
    </w:p>
    <w:p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Do obowiązków Wykonawcy należy w szczególności:</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rsidR="008B7BF2" w:rsidRPr="005257ED" w:rsidRDefault="008B7BF2" w:rsidP="008B7BF2">
      <w:pPr>
        <w:numPr>
          <w:ilvl w:val="0"/>
          <w:numId w:val="39"/>
        </w:numPr>
        <w:autoSpaceDE w:val="0"/>
        <w:autoSpaceDN w:val="0"/>
        <w:adjustRightInd w:val="0"/>
        <w:spacing w:before="60" w:line="276" w:lineRule="auto"/>
        <w:ind w:left="714" w:hanging="357"/>
        <w:jc w:val="both"/>
        <w:rPr>
          <w:rFonts w:ascii="Arial" w:hAnsi="Arial" w:cs="Arial"/>
          <w:sz w:val="22"/>
          <w:szCs w:val="22"/>
        </w:rPr>
      </w:pPr>
      <w:r w:rsidRPr="005257ED">
        <w:rPr>
          <w:rFonts w:ascii="Arial" w:hAnsi="Arial" w:cs="Arial"/>
          <w:iCs/>
          <w:sz w:val="22"/>
          <w:szCs w:val="22"/>
        </w:rPr>
        <w:t>Wykonawca zobowiązany jest przedstawić polisę ubezpieczenia budowy od wszystkich ryzyk – CAR z sumą ubezpieczenia do pełnej wysokości wartości kontraktu zgodnie z warunkami kontraktu, z okresem ubezpieczenia na czas realizacji prowadzonej inwestycji</w:t>
      </w:r>
      <w:r w:rsidRPr="005257ED">
        <w:rPr>
          <w:rFonts w:ascii="Arial" w:hAnsi="Arial" w:cs="Arial"/>
          <w:sz w:val="22"/>
          <w:szCs w:val="22"/>
        </w:rPr>
        <w:t>.</w:t>
      </w:r>
    </w:p>
    <w:p w:rsidR="008B7BF2" w:rsidRPr="005257ED" w:rsidRDefault="008B7BF2" w:rsidP="008B7BF2">
      <w:pPr>
        <w:numPr>
          <w:ilvl w:val="0"/>
          <w:numId w:val="39"/>
        </w:numPr>
        <w:autoSpaceDE w:val="0"/>
        <w:autoSpaceDN w:val="0"/>
        <w:adjustRightInd w:val="0"/>
        <w:spacing w:before="60" w:line="276" w:lineRule="auto"/>
        <w:ind w:left="714" w:hanging="357"/>
        <w:jc w:val="both"/>
        <w:rPr>
          <w:rFonts w:ascii="Arial" w:hAnsi="Arial" w:cs="Arial"/>
          <w:sz w:val="22"/>
          <w:szCs w:val="22"/>
        </w:rPr>
      </w:pPr>
      <w:r w:rsidRPr="005257ED">
        <w:rPr>
          <w:rFonts w:ascii="Arial" w:hAnsi="Arial" w:cs="Arial"/>
          <w:sz w:val="22"/>
          <w:szCs w:val="22"/>
        </w:rPr>
        <w:t xml:space="preserve">Polisa </w:t>
      </w:r>
      <w:r w:rsidRPr="005257ED">
        <w:rPr>
          <w:rFonts w:ascii="Arial" w:hAnsi="Arial" w:cs="Arial"/>
          <w:iCs/>
          <w:sz w:val="22"/>
          <w:szCs w:val="22"/>
        </w:rPr>
        <w:t>ubezpieczenia budowy od wszystkich ryzyk – CAR powinna zawierać ubezpieczenie odpowiedzialności cywilnej,</w:t>
      </w:r>
      <w:r w:rsidRPr="005257ED">
        <w:rPr>
          <w:rFonts w:ascii="Arial" w:hAnsi="Arial" w:cs="Arial"/>
          <w:sz w:val="22"/>
          <w:szCs w:val="22"/>
        </w:rPr>
        <w:t xml:space="preserve"> </w:t>
      </w:r>
      <w:r w:rsidRPr="005257ED">
        <w:rPr>
          <w:rFonts w:ascii="Arial" w:hAnsi="Arial" w:cs="Arial"/>
          <w:sz w:val="22"/>
          <w:szCs w:val="22"/>
          <w:u w:val="single"/>
        </w:rPr>
        <w:t>dedykowane przedmiotowej inwestycji</w:t>
      </w:r>
      <w:r w:rsidRPr="005257ED">
        <w:rPr>
          <w:rFonts w:ascii="Arial" w:hAnsi="Arial" w:cs="Arial"/>
          <w:sz w:val="22"/>
          <w:szCs w:val="22"/>
        </w:rPr>
        <w:t>,</w:t>
      </w:r>
      <w:r w:rsidRPr="005257ED">
        <w:rPr>
          <w:rFonts w:ascii="Arial" w:hAnsi="Arial" w:cs="Arial"/>
          <w:iCs/>
          <w:sz w:val="22"/>
          <w:szCs w:val="22"/>
        </w:rPr>
        <w:t xml:space="preserve"> </w:t>
      </w:r>
      <w:r w:rsidRPr="005257ED">
        <w:rPr>
          <w:rFonts w:ascii="Arial" w:hAnsi="Arial" w:cs="Arial"/>
          <w:sz w:val="22"/>
          <w:szCs w:val="22"/>
        </w:rPr>
        <w:t>przy sumie gwarancyjnej nie mniejszej niż 5’000’000,00 PLN na jedno i wszystkie zdarzenia w okresie ubezpieczenia, z rozszerzeniem ubezpieczenia o odpowiedzialność za podwykonawców, odpowiedzialność wzajemną oraz odpowiedzialność za szkody wyrządzone pracownikom Ubezpieczonego powstałe w następstwie wypadku przy pracy, przy sumie gwarancyjnej nie mniejszej niż 1’000’000,00 PLN na jedno i wszystkie zdarzenia w okresie ubezpieczenia.</w:t>
      </w:r>
    </w:p>
    <w:p w:rsidR="008B7BF2" w:rsidRPr="005257ED" w:rsidRDefault="008B7BF2" w:rsidP="008B7BF2">
      <w:pPr>
        <w:numPr>
          <w:ilvl w:val="0"/>
          <w:numId w:val="39"/>
        </w:numPr>
        <w:autoSpaceDE w:val="0"/>
        <w:autoSpaceDN w:val="0"/>
        <w:adjustRightInd w:val="0"/>
        <w:spacing w:before="60" w:line="276" w:lineRule="auto"/>
        <w:ind w:left="714" w:hanging="357"/>
        <w:jc w:val="both"/>
        <w:rPr>
          <w:rFonts w:ascii="Arial" w:hAnsi="Arial" w:cs="Arial"/>
          <w:sz w:val="22"/>
          <w:szCs w:val="22"/>
        </w:rPr>
      </w:pPr>
      <w:r w:rsidRPr="005257ED">
        <w:rPr>
          <w:rFonts w:ascii="Arial" w:hAnsi="Arial" w:cs="Arial"/>
          <w:sz w:val="22"/>
          <w:szCs w:val="22"/>
        </w:rPr>
        <w:t xml:space="preserve">Wykonawca </w:t>
      </w:r>
      <w:r w:rsidRPr="005257ED">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rsidR="008B7BF2" w:rsidRPr="005257ED" w:rsidRDefault="008B7BF2" w:rsidP="008B7BF2">
      <w:pPr>
        <w:numPr>
          <w:ilvl w:val="0"/>
          <w:numId w:val="39"/>
        </w:numPr>
        <w:autoSpaceDE w:val="0"/>
        <w:autoSpaceDN w:val="0"/>
        <w:adjustRightInd w:val="0"/>
        <w:spacing w:before="60" w:line="276" w:lineRule="auto"/>
        <w:ind w:left="714" w:hanging="357"/>
        <w:jc w:val="both"/>
        <w:rPr>
          <w:rFonts w:ascii="Arial" w:hAnsi="Arial" w:cs="Arial"/>
          <w:b/>
          <w:sz w:val="22"/>
          <w:szCs w:val="22"/>
        </w:rPr>
      </w:pPr>
      <w:r w:rsidRPr="005257ED">
        <w:rPr>
          <w:rFonts w:ascii="Arial" w:hAnsi="Arial" w:cs="Arial"/>
          <w:iCs/>
          <w:sz w:val="22"/>
          <w:szCs w:val="22"/>
        </w:rPr>
        <w:t xml:space="preserve">Wymóg zawarcia umowy ubezpieczenia będzie uważany za spełniony, jeśli wykonawca przedłoży polisę </w:t>
      </w:r>
      <w:r w:rsidR="00B850DD" w:rsidRPr="005257ED">
        <w:rPr>
          <w:rFonts w:ascii="Arial" w:hAnsi="Arial" w:cs="Arial"/>
          <w:iCs/>
          <w:sz w:val="22"/>
          <w:szCs w:val="22"/>
        </w:rPr>
        <w:t xml:space="preserve">ubezpieczenia </w:t>
      </w:r>
      <w:r w:rsidRPr="005257ED">
        <w:rPr>
          <w:rFonts w:ascii="Arial" w:hAnsi="Arial" w:cs="Arial"/>
          <w:iCs/>
          <w:sz w:val="22"/>
          <w:szCs w:val="22"/>
        </w:rPr>
        <w:t xml:space="preserve">budowy od wszystkich ryzyk CAR wraz z odpowiedzialnością cywilną, zgodnie z zakresem wynikającym z kontraktu </w:t>
      </w:r>
      <w:r w:rsidRPr="005257ED">
        <w:rPr>
          <w:rFonts w:ascii="Arial" w:hAnsi="Arial" w:cs="Arial"/>
          <w:sz w:val="22"/>
          <w:szCs w:val="22"/>
        </w:rPr>
        <w:t>nie pó</w:t>
      </w:r>
      <w:r w:rsidRPr="005257ED">
        <w:rPr>
          <w:rFonts w:ascii="Arial" w:eastAsia="TimesNewRoman" w:hAnsi="Arial" w:cs="Arial"/>
          <w:sz w:val="22"/>
          <w:szCs w:val="22"/>
        </w:rPr>
        <w:t>ź</w:t>
      </w:r>
      <w:r w:rsidRPr="005257ED">
        <w:rPr>
          <w:rFonts w:ascii="Arial" w:hAnsi="Arial" w:cs="Arial"/>
          <w:sz w:val="22"/>
          <w:szCs w:val="22"/>
        </w:rPr>
        <w:t>niej, niż</w:t>
      </w:r>
      <w:r w:rsidRPr="005257ED">
        <w:rPr>
          <w:rFonts w:ascii="Arial" w:eastAsia="TimesNewRoman" w:hAnsi="Arial" w:cs="Arial"/>
          <w:sz w:val="22"/>
          <w:szCs w:val="22"/>
        </w:rPr>
        <w:t xml:space="preserve"> </w:t>
      </w:r>
      <w:r w:rsidRPr="005257ED">
        <w:rPr>
          <w:rFonts w:ascii="Arial" w:hAnsi="Arial" w:cs="Arial"/>
          <w:sz w:val="22"/>
          <w:szCs w:val="22"/>
        </w:rPr>
        <w:t xml:space="preserve">w dniu </w:t>
      </w:r>
      <w:r w:rsidR="00B850DD" w:rsidRPr="005257ED">
        <w:rPr>
          <w:rFonts w:ascii="Arial" w:hAnsi="Arial" w:cs="Arial"/>
          <w:sz w:val="22"/>
          <w:szCs w:val="22"/>
        </w:rPr>
        <w:t>podpisania umowy</w:t>
      </w:r>
      <w:r w:rsidRPr="005257ED">
        <w:rPr>
          <w:rFonts w:ascii="Arial" w:hAnsi="Arial" w:cs="Arial"/>
          <w:sz w:val="22"/>
          <w:szCs w:val="22"/>
        </w:rPr>
        <w:t xml:space="preserve">. </w:t>
      </w:r>
    </w:p>
    <w:p w:rsidR="00E732DD" w:rsidRPr="005257ED" w:rsidRDefault="008B7BF2" w:rsidP="008B7BF2">
      <w:pPr>
        <w:pStyle w:val="Tekstpodstawowy"/>
        <w:numPr>
          <w:ilvl w:val="0"/>
          <w:numId w:val="39"/>
        </w:numPr>
        <w:spacing w:before="60" w:line="276" w:lineRule="auto"/>
        <w:ind w:left="714" w:hanging="357"/>
        <w:jc w:val="both"/>
        <w:rPr>
          <w:rFonts w:ascii="Arial" w:hAnsi="Arial" w:cs="Arial"/>
          <w:color w:val="auto"/>
          <w:sz w:val="22"/>
          <w:szCs w:val="22"/>
          <w:lang w:val="pl-PL"/>
        </w:rPr>
      </w:pPr>
      <w:r w:rsidRPr="005257ED">
        <w:rPr>
          <w:rFonts w:ascii="Arial" w:hAnsi="Arial" w:cs="Arial"/>
          <w:color w:val="auto"/>
          <w:sz w:val="22"/>
          <w:szCs w:val="22"/>
        </w:rPr>
        <w:t>Jeżeli Wykonawca nie zrealizuje obowi</w:t>
      </w:r>
      <w:r w:rsidRPr="005257ED">
        <w:rPr>
          <w:rFonts w:ascii="Arial" w:eastAsia="TimesNewRoman" w:hAnsi="Arial" w:cs="Arial"/>
          <w:color w:val="auto"/>
          <w:sz w:val="22"/>
          <w:szCs w:val="22"/>
        </w:rPr>
        <w:t>ą</w:t>
      </w:r>
      <w:r w:rsidRPr="005257ED">
        <w:rPr>
          <w:rFonts w:ascii="Arial" w:hAnsi="Arial" w:cs="Arial"/>
          <w:color w:val="auto"/>
          <w:sz w:val="22"/>
          <w:szCs w:val="22"/>
        </w:rPr>
        <w:t>zku wynikaj</w:t>
      </w:r>
      <w:r w:rsidRPr="005257ED">
        <w:rPr>
          <w:rFonts w:ascii="Arial" w:eastAsia="TimesNewRoman" w:hAnsi="Arial" w:cs="Arial"/>
          <w:color w:val="auto"/>
          <w:sz w:val="22"/>
          <w:szCs w:val="22"/>
        </w:rPr>
        <w:t>ą</w:t>
      </w:r>
      <w:r w:rsidRPr="005257ED">
        <w:rPr>
          <w:rFonts w:ascii="Arial" w:hAnsi="Arial" w:cs="Arial"/>
          <w:color w:val="auto"/>
          <w:sz w:val="22"/>
          <w:szCs w:val="22"/>
        </w:rPr>
        <w:t>cego z ust. 1, 2 Zamawiaj</w:t>
      </w:r>
      <w:r w:rsidRPr="005257ED">
        <w:rPr>
          <w:rFonts w:ascii="Arial" w:eastAsia="TimesNewRoman" w:hAnsi="Arial" w:cs="Arial"/>
          <w:color w:val="auto"/>
          <w:sz w:val="22"/>
          <w:szCs w:val="22"/>
        </w:rPr>
        <w:t>ą</w:t>
      </w:r>
      <w:r w:rsidRPr="005257ED">
        <w:rPr>
          <w:rFonts w:ascii="Arial" w:hAnsi="Arial" w:cs="Arial"/>
          <w:color w:val="auto"/>
          <w:sz w:val="22"/>
          <w:szCs w:val="22"/>
        </w:rPr>
        <w:t>cemu przysługiwa</w:t>
      </w:r>
      <w:r w:rsidRPr="005257ED">
        <w:rPr>
          <w:rFonts w:ascii="Arial" w:eastAsia="TimesNewRoman" w:hAnsi="Arial" w:cs="Arial"/>
          <w:color w:val="auto"/>
          <w:sz w:val="22"/>
          <w:szCs w:val="22"/>
        </w:rPr>
        <w:t xml:space="preserve">ć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dzie prawo odst</w:t>
      </w:r>
      <w:r w:rsidRPr="005257ED">
        <w:rPr>
          <w:rFonts w:ascii="Arial" w:eastAsia="TimesNewRoman" w:hAnsi="Arial" w:cs="Arial"/>
          <w:color w:val="auto"/>
          <w:sz w:val="22"/>
          <w:szCs w:val="22"/>
        </w:rPr>
        <w:t>ą</w:t>
      </w:r>
      <w:r w:rsidRPr="005257ED">
        <w:rPr>
          <w:rFonts w:ascii="Arial" w:hAnsi="Arial" w:cs="Arial"/>
          <w:color w:val="auto"/>
          <w:sz w:val="22"/>
          <w:szCs w:val="22"/>
        </w:rPr>
        <w:t>pienia od umowy. W takim przypadku Zamawiaj</w:t>
      </w:r>
      <w:r w:rsidRPr="005257ED">
        <w:rPr>
          <w:rFonts w:ascii="Arial" w:eastAsia="TimesNewRoman" w:hAnsi="Arial" w:cs="Arial"/>
          <w:color w:val="auto"/>
          <w:sz w:val="22"/>
          <w:szCs w:val="22"/>
        </w:rPr>
        <w:t>ą</w:t>
      </w:r>
      <w:r w:rsidRPr="005257ED">
        <w:rPr>
          <w:rFonts w:ascii="Arial" w:hAnsi="Arial" w:cs="Arial"/>
          <w:color w:val="auto"/>
          <w:sz w:val="22"/>
          <w:szCs w:val="22"/>
        </w:rPr>
        <w:t>cy uprawniony b</w:t>
      </w:r>
      <w:r w:rsidRPr="005257ED">
        <w:rPr>
          <w:rFonts w:ascii="Arial" w:eastAsia="TimesNewRoman" w:hAnsi="Arial" w:cs="Arial"/>
          <w:color w:val="auto"/>
          <w:sz w:val="22"/>
          <w:szCs w:val="22"/>
        </w:rPr>
        <w:t>ę</w:t>
      </w:r>
      <w:r w:rsidRPr="005257ED">
        <w:rPr>
          <w:rFonts w:ascii="Arial" w:hAnsi="Arial" w:cs="Arial"/>
          <w:color w:val="auto"/>
          <w:sz w:val="22"/>
          <w:szCs w:val="22"/>
        </w:rPr>
        <w:t>dzie do naliczenia kary umownej zgodnie z § 10 ust. 2 pkt 1 lit. k.</w:t>
      </w:r>
    </w:p>
    <w:p w:rsidR="009F3994" w:rsidRPr="005257ED" w:rsidRDefault="009F3994" w:rsidP="009F3994">
      <w:pPr>
        <w:pStyle w:val="Tekstpodstawowy"/>
        <w:spacing w:before="60" w:line="276" w:lineRule="auto"/>
        <w:jc w:val="both"/>
        <w:rPr>
          <w:rFonts w:ascii="Arial" w:hAnsi="Arial" w:cs="Arial"/>
          <w:color w:val="auto"/>
          <w:sz w:val="22"/>
          <w:szCs w:val="22"/>
        </w:rPr>
      </w:pPr>
    </w:p>
    <w:p w:rsidR="009F3994" w:rsidRPr="005257ED" w:rsidRDefault="009F3994" w:rsidP="009F3994">
      <w:pPr>
        <w:pStyle w:val="Tekstpodstawowy"/>
        <w:spacing w:before="60" w:line="276" w:lineRule="auto"/>
        <w:jc w:val="both"/>
        <w:rPr>
          <w:rFonts w:ascii="Arial" w:hAnsi="Arial" w:cs="Arial"/>
          <w:color w:val="auto"/>
          <w:sz w:val="22"/>
          <w:szCs w:val="22"/>
          <w:lang w:val="pl-PL"/>
        </w:rPr>
      </w:pPr>
    </w:p>
    <w:p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REALIZACJA</w:t>
      </w:r>
    </w:p>
    <w:p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rsidR="007029F8" w:rsidRPr="005257ED"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p>
    <w:p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p>
    <w:p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7C5B6E" w:rsidRPr="005257ED">
        <w:rPr>
          <w:rFonts w:ascii="Arial" w:hAnsi="Arial" w:cs="Arial"/>
          <w:color w:val="auto"/>
          <w:sz w:val="22"/>
          <w:szCs w:val="22"/>
        </w:rPr>
        <w:t xml:space="preserve"> ( o ile są znane) </w:t>
      </w:r>
      <w:r w:rsidRPr="005257ED">
        <w:rPr>
          <w:rFonts w:ascii="Arial" w:hAnsi="Arial" w:cs="Arial"/>
          <w:color w:val="auto"/>
          <w:sz w:val="22"/>
          <w:szCs w:val="22"/>
        </w:rPr>
        <w:t>..........................................................</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 xml:space="preserve">ykonawcy, </w:t>
      </w:r>
      <w:r w:rsidRPr="005257ED">
        <w:rPr>
          <w:rFonts w:ascii="Arial" w:hAnsi="Arial" w:cs="Arial"/>
          <w:sz w:val="22"/>
          <w:szCs w:val="22"/>
        </w:rPr>
        <w:lastRenderedPageBreak/>
        <w:t>faktury lub rachunku, potwierdzających wykonanie zleconej podwykonawcy dostawy, usługi lub roboty budowlanej.</w:t>
      </w:r>
    </w:p>
    <w:p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Umowa o podwykonawstwo nie może zawierać postanowień:</w:t>
      </w:r>
    </w:p>
    <w:p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 xml:space="preserve">ust. 1, w celu wykazania spełniania warunków udziału w postępowaniu, o których mowa w art. 22 ust. </w:t>
      </w:r>
      <w:r w:rsidRPr="005257ED">
        <w:rPr>
          <w:rFonts w:ascii="Arial" w:hAnsi="Arial" w:cs="Arial"/>
          <w:sz w:val="22"/>
          <w:szCs w:val="22"/>
        </w:rPr>
        <w:lastRenderedPageBreak/>
        <w:t>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Pr="005257ED">
        <w:rPr>
          <w:rFonts w:ascii="Arial" w:hAnsi="Arial" w:cs="Arial"/>
          <w:b/>
          <w:bCs/>
          <w:color w:val="auto"/>
          <w:sz w:val="22"/>
          <w:szCs w:val="22"/>
          <w:lang w:val="pl-PL"/>
        </w:rPr>
        <w:t>10</w:t>
      </w:r>
      <w:r w:rsidRPr="005257ED">
        <w:rPr>
          <w:rFonts w:ascii="Arial" w:hAnsi="Arial" w:cs="Arial"/>
          <w:b/>
          <w:color w:val="auto"/>
          <w:sz w:val="22"/>
          <w:szCs w:val="22"/>
          <w:lang w:val="pl-PL"/>
        </w:rPr>
        <w:t>%</w:t>
      </w:r>
      <w:r w:rsidRPr="005257ED">
        <w:rPr>
          <w:rFonts w:ascii="Arial" w:hAnsi="Arial" w:cs="Arial"/>
          <w:color w:val="auto"/>
          <w:sz w:val="22"/>
          <w:szCs w:val="22"/>
          <w:lang w:val="pl-PL"/>
        </w:rPr>
        <w:t xml:space="preserve"> wynagrodzenia ofertowego brutto za przedmiot umowy, tj. kwotę …………………….</w:t>
      </w:r>
      <w:r w:rsidRPr="005257ED">
        <w:rPr>
          <w:rFonts w:ascii="Arial" w:hAnsi="Arial" w:cs="Arial"/>
          <w:b/>
          <w:bCs/>
          <w:color w:val="auto"/>
          <w:sz w:val="22"/>
          <w:szCs w:val="22"/>
          <w:lang w:val="pl-PL"/>
        </w:rPr>
        <w:t xml:space="preserve"> zł</w:t>
      </w:r>
      <w:r w:rsidRPr="005257ED">
        <w:rPr>
          <w:rFonts w:ascii="Arial" w:hAnsi="Arial" w:cs="Arial"/>
          <w:color w:val="auto"/>
          <w:sz w:val="22"/>
          <w:szCs w:val="22"/>
          <w:lang w:val="pl-PL"/>
        </w:rPr>
        <w:t>, w formie ………………………………………………………………………………………..</w:t>
      </w:r>
    </w:p>
    <w:p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rsidR="00A71B80" w:rsidRPr="005257ED" w:rsidRDefault="00A71B80" w:rsidP="00A577D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 xml:space="preserve">Strony ustalają wynagrodzenie </w:t>
      </w:r>
      <w:r w:rsidR="006330B8" w:rsidRPr="005257ED">
        <w:rPr>
          <w:rFonts w:ascii="Arial" w:hAnsi="Arial" w:cs="Arial"/>
          <w:color w:val="auto"/>
          <w:sz w:val="22"/>
          <w:szCs w:val="22"/>
        </w:rPr>
        <w:t xml:space="preserve">w formie ryczałtu </w:t>
      </w:r>
      <w:r w:rsidRPr="005257ED">
        <w:rPr>
          <w:rFonts w:ascii="Arial" w:hAnsi="Arial" w:cs="Arial"/>
          <w:color w:val="auto"/>
          <w:sz w:val="22"/>
          <w:szCs w:val="22"/>
        </w:rPr>
        <w:t>za wykonanie przedmiotu zamówienia określonego w specyfikacji istotnych warunków zamówienia, dokumentacji projektowej</w:t>
      </w:r>
      <w:r w:rsidR="00F16DC5" w:rsidRPr="005257ED">
        <w:rPr>
          <w:rFonts w:ascii="Arial" w:hAnsi="Arial" w:cs="Arial"/>
          <w:color w:val="auto"/>
          <w:sz w:val="22"/>
          <w:szCs w:val="22"/>
        </w:rPr>
        <w:t>, opisie przedmiotu zamówienia oraz</w:t>
      </w:r>
      <w:r w:rsidRPr="005257ED">
        <w:rPr>
          <w:rFonts w:ascii="Arial" w:hAnsi="Arial" w:cs="Arial"/>
          <w:color w:val="auto"/>
          <w:sz w:val="22"/>
          <w:szCs w:val="22"/>
        </w:rPr>
        <w:t xml:space="preserve"> </w:t>
      </w:r>
      <w:r w:rsidR="00F40252" w:rsidRPr="005257ED">
        <w:rPr>
          <w:rFonts w:ascii="Arial" w:hAnsi="Arial" w:cs="Arial"/>
          <w:color w:val="auto"/>
          <w:sz w:val="22"/>
          <w:szCs w:val="22"/>
        </w:rPr>
        <w:t>w umowie w wysokości</w:t>
      </w:r>
      <w:r w:rsidRPr="005257ED">
        <w:rPr>
          <w:rFonts w:ascii="Arial" w:hAnsi="Arial" w:cs="Arial"/>
          <w:color w:val="auto"/>
          <w:sz w:val="22"/>
          <w:szCs w:val="22"/>
        </w:rPr>
        <w:t xml:space="preserve">: </w:t>
      </w:r>
      <w:r w:rsidR="007A639B" w:rsidRPr="005257ED">
        <w:rPr>
          <w:rFonts w:ascii="Arial" w:hAnsi="Arial" w:cs="Arial"/>
          <w:color w:val="auto"/>
          <w:sz w:val="22"/>
          <w:szCs w:val="22"/>
        </w:rPr>
        <w:t>.......................</w:t>
      </w:r>
      <w:r w:rsidR="0001348B" w:rsidRPr="005257ED">
        <w:rPr>
          <w:rFonts w:ascii="Arial" w:hAnsi="Arial" w:cs="Arial"/>
          <w:color w:val="auto"/>
          <w:sz w:val="22"/>
          <w:szCs w:val="22"/>
        </w:rPr>
        <w:t>..</w:t>
      </w:r>
      <w:r w:rsidR="007A639B" w:rsidRPr="005257ED">
        <w:rPr>
          <w:rFonts w:ascii="Arial" w:hAnsi="Arial" w:cs="Arial"/>
          <w:color w:val="auto"/>
          <w:sz w:val="22"/>
          <w:szCs w:val="22"/>
        </w:rPr>
        <w:t>...........</w:t>
      </w:r>
      <w:r w:rsidR="0001348B" w:rsidRPr="005257ED">
        <w:rPr>
          <w:rFonts w:ascii="Arial" w:hAnsi="Arial" w:cs="Arial"/>
          <w:color w:val="auto"/>
          <w:sz w:val="22"/>
          <w:szCs w:val="22"/>
        </w:rPr>
        <w:t xml:space="preserve"> </w:t>
      </w:r>
      <w:r w:rsidR="007A639B" w:rsidRPr="005257ED">
        <w:rPr>
          <w:rFonts w:ascii="Arial" w:hAnsi="Arial" w:cs="Arial"/>
          <w:color w:val="auto"/>
          <w:sz w:val="22"/>
          <w:szCs w:val="22"/>
        </w:rPr>
        <w:t xml:space="preserve">zł brutto </w:t>
      </w:r>
      <w:r w:rsidR="007A639B" w:rsidRPr="005257ED">
        <w:rPr>
          <w:rFonts w:ascii="Arial" w:hAnsi="Arial" w:cs="Arial"/>
          <w:i/>
          <w:color w:val="auto"/>
          <w:sz w:val="22"/>
          <w:szCs w:val="22"/>
        </w:rPr>
        <w:t>(słownie zł: …………...........................................………..)</w:t>
      </w:r>
      <w:r w:rsidR="007A639B" w:rsidRPr="005257ED">
        <w:rPr>
          <w:rFonts w:ascii="Arial" w:hAnsi="Arial" w:cs="Arial"/>
          <w:color w:val="auto"/>
          <w:sz w:val="22"/>
          <w:szCs w:val="22"/>
        </w:rPr>
        <w:t xml:space="preserve"> w tym VAT według obowiązującej</w:t>
      </w:r>
      <w:r w:rsidR="009546BA" w:rsidRPr="005257ED">
        <w:rPr>
          <w:rFonts w:ascii="Arial" w:hAnsi="Arial" w:cs="Arial"/>
          <w:color w:val="auto"/>
          <w:sz w:val="22"/>
          <w:szCs w:val="22"/>
        </w:rPr>
        <w:t xml:space="preserve"> stawki,</w:t>
      </w:r>
      <w:r w:rsidR="001C2A0F" w:rsidRPr="005257ED">
        <w:rPr>
          <w:rFonts w:ascii="Arial" w:hAnsi="Arial" w:cs="Arial"/>
          <w:color w:val="auto"/>
          <w:sz w:val="22"/>
          <w:szCs w:val="22"/>
        </w:rPr>
        <w:t xml:space="preserve"> w tym:</w:t>
      </w:r>
    </w:p>
    <w:p w:rsidR="00621783" w:rsidRPr="005257ED" w:rsidRDefault="00F10D54" w:rsidP="00F10D54">
      <w:pPr>
        <w:pStyle w:val="Tekstpodstawowy"/>
        <w:numPr>
          <w:ilvl w:val="0"/>
          <w:numId w:val="46"/>
        </w:numPr>
        <w:spacing w:before="60" w:line="276" w:lineRule="auto"/>
        <w:jc w:val="both"/>
        <w:rPr>
          <w:rFonts w:ascii="Arial" w:hAnsi="Arial" w:cs="Arial"/>
          <w:color w:val="auto"/>
          <w:sz w:val="22"/>
          <w:szCs w:val="22"/>
          <w:lang w:val="pl-PL"/>
        </w:rPr>
      </w:pPr>
      <w:r w:rsidRPr="005257ED">
        <w:rPr>
          <w:rFonts w:ascii="Arial" w:hAnsi="Arial" w:cs="Arial"/>
          <w:b/>
          <w:bCs/>
          <w:color w:val="auto"/>
          <w:sz w:val="22"/>
          <w:szCs w:val="22"/>
          <w:lang w:val="pl-PL"/>
        </w:rPr>
        <w:lastRenderedPageBreak/>
        <w:t>Gmina Miasto Kołobrzeg</w:t>
      </w:r>
      <w:r w:rsidRPr="005257ED">
        <w:rPr>
          <w:rFonts w:ascii="Arial" w:hAnsi="Arial" w:cs="Arial"/>
          <w:color w:val="auto"/>
          <w:sz w:val="22"/>
          <w:szCs w:val="22"/>
          <w:lang w:val="pl-PL"/>
        </w:rPr>
        <w:t xml:space="preserve"> </w:t>
      </w:r>
      <w:r w:rsidR="00621783" w:rsidRPr="005257ED">
        <w:rPr>
          <w:rFonts w:ascii="Arial" w:hAnsi="Arial" w:cs="Arial"/>
          <w:color w:val="auto"/>
          <w:sz w:val="22"/>
          <w:szCs w:val="22"/>
          <w:lang w:val="pl-PL"/>
        </w:rPr>
        <w:t xml:space="preserve">zobowiązana </w:t>
      </w:r>
      <w:r w:rsidRPr="005257ED">
        <w:rPr>
          <w:rFonts w:ascii="Arial" w:hAnsi="Arial" w:cs="Arial"/>
          <w:color w:val="auto"/>
          <w:sz w:val="22"/>
          <w:szCs w:val="22"/>
          <w:lang w:val="pl-PL"/>
        </w:rPr>
        <w:t xml:space="preserve">jest </w:t>
      </w:r>
      <w:r w:rsidR="00621783" w:rsidRPr="005257ED">
        <w:rPr>
          <w:rFonts w:ascii="Arial" w:hAnsi="Arial" w:cs="Arial"/>
          <w:color w:val="auto"/>
          <w:sz w:val="22"/>
          <w:szCs w:val="22"/>
          <w:lang w:val="pl-PL"/>
        </w:rPr>
        <w:t xml:space="preserve">do zapłaty za elementy robót wyszczególnione w formularzu oferty </w:t>
      </w:r>
      <w:r w:rsidR="00621783" w:rsidRPr="005257ED">
        <w:rPr>
          <w:rFonts w:ascii="Arial" w:hAnsi="Arial" w:cs="Arial"/>
          <w:i/>
          <w:color w:val="auto"/>
          <w:sz w:val="22"/>
          <w:szCs w:val="22"/>
          <w:lang w:val="pl-PL"/>
        </w:rPr>
        <w:t>(załącznik nr 1 do SIWZ)</w:t>
      </w:r>
      <w:r w:rsidRPr="005257ED">
        <w:rPr>
          <w:rFonts w:ascii="Arial" w:hAnsi="Arial" w:cs="Arial"/>
          <w:i/>
          <w:color w:val="auto"/>
          <w:sz w:val="22"/>
          <w:szCs w:val="22"/>
          <w:lang w:val="pl-PL"/>
        </w:rPr>
        <w:t>,</w:t>
      </w:r>
      <w:r w:rsidR="00621783" w:rsidRPr="005257ED">
        <w:rPr>
          <w:rFonts w:ascii="Arial" w:hAnsi="Arial" w:cs="Arial"/>
          <w:color w:val="auto"/>
          <w:sz w:val="22"/>
          <w:szCs w:val="22"/>
          <w:lang w:val="pl-PL"/>
        </w:rPr>
        <w:t xml:space="preserve"> za zakres rzeczowy z wyłączeniem pozycji 1.3. i 2.3. w kwocie </w:t>
      </w:r>
      <w:r w:rsidR="00621783" w:rsidRPr="005257ED">
        <w:rPr>
          <w:rFonts w:ascii="Arial" w:hAnsi="Arial" w:cs="Arial"/>
          <w:b/>
          <w:color w:val="auto"/>
          <w:sz w:val="22"/>
          <w:szCs w:val="22"/>
          <w:lang w:val="pl-PL"/>
        </w:rPr>
        <w:t>………….. zł brutto</w:t>
      </w:r>
      <w:r w:rsidRPr="005257ED">
        <w:rPr>
          <w:rFonts w:ascii="Arial" w:hAnsi="Arial" w:cs="Arial"/>
          <w:color w:val="auto"/>
          <w:sz w:val="22"/>
          <w:szCs w:val="22"/>
          <w:lang w:val="pl-PL"/>
        </w:rPr>
        <w:t>,</w:t>
      </w:r>
      <w:r w:rsidR="00621783" w:rsidRPr="005257ED">
        <w:rPr>
          <w:rFonts w:ascii="Arial" w:hAnsi="Arial" w:cs="Arial"/>
          <w:color w:val="auto"/>
          <w:sz w:val="22"/>
          <w:szCs w:val="22"/>
          <w:lang w:val="pl-PL"/>
        </w:rPr>
        <w:t xml:space="preserve"> </w:t>
      </w:r>
    </w:p>
    <w:p w:rsidR="00621783" w:rsidRPr="005257ED" w:rsidRDefault="00F10D54" w:rsidP="00F10D54">
      <w:pPr>
        <w:pStyle w:val="Tekstpodstawowy"/>
        <w:numPr>
          <w:ilvl w:val="0"/>
          <w:numId w:val="46"/>
        </w:numPr>
        <w:spacing w:before="60" w:line="276" w:lineRule="auto"/>
        <w:jc w:val="both"/>
        <w:rPr>
          <w:rFonts w:ascii="Arial" w:hAnsi="Arial" w:cs="Arial"/>
          <w:color w:val="auto"/>
          <w:sz w:val="22"/>
          <w:szCs w:val="22"/>
          <w:lang w:val="pl-PL"/>
        </w:rPr>
      </w:pPr>
      <w:r w:rsidRPr="005257ED">
        <w:rPr>
          <w:rFonts w:ascii="Arial" w:hAnsi="Arial" w:cs="Arial"/>
          <w:b/>
          <w:bCs/>
          <w:color w:val="auto"/>
          <w:sz w:val="22"/>
          <w:szCs w:val="22"/>
          <w:lang w:val="pl-PL"/>
        </w:rPr>
        <w:t>Miejskie Wodociągi i Kanalizacja Sp. z o.o.</w:t>
      </w:r>
      <w:r w:rsidRPr="005257ED">
        <w:rPr>
          <w:rFonts w:ascii="Arial" w:hAnsi="Arial" w:cs="Arial"/>
          <w:color w:val="auto"/>
          <w:sz w:val="22"/>
          <w:szCs w:val="22"/>
          <w:lang w:val="pl-PL"/>
        </w:rPr>
        <w:t xml:space="preserve"> </w:t>
      </w:r>
      <w:r w:rsidR="00621783" w:rsidRPr="005257ED">
        <w:rPr>
          <w:rFonts w:ascii="Arial" w:hAnsi="Arial" w:cs="Arial"/>
          <w:color w:val="auto"/>
          <w:sz w:val="22"/>
          <w:szCs w:val="22"/>
          <w:lang w:val="pl-PL"/>
        </w:rPr>
        <w:t>zobowiązane</w:t>
      </w:r>
      <w:r w:rsidRPr="005257ED">
        <w:rPr>
          <w:rFonts w:ascii="Arial" w:hAnsi="Arial" w:cs="Arial"/>
          <w:color w:val="auto"/>
          <w:sz w:val="22"/>
          <w:szCs w:val="22"/>
          <w:lang w:val="pl-PL"/>
        </w:rPr>
        <w:t xml:space="preserve"> są</w:t>
      </w:r>
      <w:r w:rsidR="00621783" w:rsidRPr="005257ED">
        <w:rPr>
          <w:rFonts w:ascii="Arial" w:hAnsi="Arial" w:cs="Arial"/>
          <w:color w:val="auto"/>
          <w:sz w:val="22"/>
          <w:szCs w:val="22"/>
          <w:lang w:val="pl-PL"/>
        </w:rPr>
        <w:t xml:space="preserve"> do zapłaty za elementy robót wyszczególnione w formularzu cenowym </w:t>
      </w:r>
      <w:r w:rsidR="00621783" w:rsidRPr="005257ED">
        <w:rPr>
          <w:rFonts w:ascii="Arial" w:hAnsi="Arial" w:cs="Arial"/>
          <w:i/>
          <w:color w:val="auto"/>
          <w:sz w:val="22"/>
          <w:szCs w:val="22"/>
          <w:lang w:val="pl-PL"/>
        </w:rPr>
        <w:t>(załącznik nr 1 do SIWZ)</w:t>
      </w:r>
      <w:r w:rsidRPr="005257ED">
        <w:rPr>
          <w:rFonts w:ascii="Arial" w:hAnsi="Arial" w:cs="Arial"/>
          <w:i/>
          <w:color w:val="auto"/>
          <w:sz w:val="22"/>
          <w:szCs w:val="22"/>
          <w:lang w:val="pl-PL"/>
        </w:rPr>
        <w:t>,</w:t>
      </w:r>
      <w:r w:rsidR="00621783" w:rsidRPr="005257ED">
        <w:rPr>
          <w:rFonts w:ascii="Arial" w:hAnsi="Arial" w:cs="Arial"/>
          <w:color w:val="auto"/>
          <w:sz w:val="22"/>
          <w:szCs w:val="22"/>
          <w:lang w:val="pl-PL"/>
        </w:rPr>
        <w:t xml:space="preserve"> za zakres rzeczowy określony wyłącznie w pozycji 1.3. i 2.3. w kwocie </w:t>
      </w:r>
      <w:r w:rsidR="00621783" w:rsidRPr="005257ED">
        <w:rPr>
          <w:rFonts w:ascii="Arial" w:hAnsi="Arial" w:cs="Arial"/>
          <w:b/>
          <w:color w:val="auto"/>
          <w:sz w:val="22"/>
          <w:szCs w:val="22"/>
          <w:lang w:val="pl-PL"/>
        </w:rPr>
        <w:t>……………… zł brutto</w:t>
      </w:r>
      <w:r w:rsidR="00621783" w:rsidRPr="005257ED">
        <w:rPr>
          <w:rFonts w:ascii="Arial" w:hAnsi="Arial" w:cs="Arial"/>
          <w:bCs/>
          <w:color w:val="auto"/>
          <w:sz w:val="22"/>
          <w:szCs w:val="22"/>
          <w:lang w:val="pl-PL"/>
        </w:rPr>
        <w:t>.</w:t>
      </w:r>
    </w:p>
    <w:p w:rsidR="00BD5F5F" w:rsidRPr="005257ED" w:rsidRDefault="00BD5F5F" w:rsidP="00F10D54">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 xml:space="preserve">Za roboty nie wykonane, a objęte dokumentacją projektową, SIWZ i wyszczególnione w </w:t>
      </w:r>
      <w:r w:rsidR="00F47EEF" w:rsidRPr="005257ED">
        <w:rPr>
          <w:rFonts w:ascii="Arial" w:hAnsi="Arial" w:cs="Arial"/>
          <w:color w:val="auto"/>
          <w:sz w:val="22"/>
          <w:szCs w:val="22"/>
        </w:rPr>
        <w:t>f</w:t>
      </w:r>
      <w:r w:rsidRPr="005257ED">
        <w:rPr>
          <w:rFonts w:ascii="Arial" w:hAnsi="Arial" w:cs="Arial"/>
          <w:color w:val="auto"/>
          <w:sz w:val="22"/>
          <w:szCs w:val="22"/>
        </w:rPr>
        <w:t xml:space="preserve">ormularzu </w:t>
      </w:r>
      <w:r w:rsidR="00F47EEF" w:rsidRPr="005257ED">
        <w:rPr>
          <w:rFonts w:ascii="Arial" w:hAnsi="Arial" w:cs="Arial"/>
          <w:color w:val="auto"/>
          <w:sz w:val="22"/>
          <w:szCs w:val="22"/>
        </w:rPr>
        <w:t>oferty</w:t>
      </w:r>
      <w:r w:rsidRPr="005257ED">
        <w:rPr>
          <w:rFonts w:ascii="Arial" w:hAnsi="Arial" w:cs="Arial"/>
          <w:color w:val="auto"/>
          <w:sz w:val="22"/>
          <w:szCs w:val="22"/>
        </w:rPr>
        <w:t xml:space="preserve"> wynagrodzenie nie przysługuje. </w:t>
      </w:r>
    </w:p>
    <w:p w:rsidR="009F3994" w:rsidRPr="005257ED" w:rsidRDefault="009F3994" w:rsidP="009F3994">
      <w:pPr>
        <w:pStyle w:val="Tekstpodstawowy"/>
        <w:spacing w:before="60" w:line="276" w:lineRule="auto"/>
        <w:jc w:val="both"/>
        <w:rPr>
          <w:rFonts w:ascii="Arial" w:hAnsi="Arial" w:cs="Arial"/>
          <w:color w:val="auto"/>
          <w:sz w:val="22"/>
          <w:szCs w:val="22"/>
        </w:rPr>
      </w:pPr>
    </w:p>
    <w:p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nieterminowe wykonanie robót budowlanych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 ust. 3 umowy,</w:t>
      </w:r>
    </w:p>
    <w:p w:rsidR="00681D92" w:rsidRPr="005257ED" w:rsidRDefault="00681D9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w:t>
      </w:r>
      <w:r w:rsidR="004441D0" w:rsidRPr="005257ED">
        <w:rPr>
          <w:rFonts w:ascii="Arial" w:hAnsi="Arial" w:cs="Arial"/>
          <w:sz w:val="22"/>
          <w:szCs w:val="22"/>
        </w:rPr>
        <w:t>każdy dzień prowadzenia</w:t>
      </w:r>
      <w:r w:rsidRPr="005257ED">
        <w:rPr>
          <w:rFonts w:ascii="Arial" w:hAnsi="Arial" w:cs="Arial"/>
          <w:sz w:val="22"/>
          <w:szCs w:val="22"/>
        </w:rPr>
        <w:t xml:space="preserve"> robót w okresie od 1</w:t>
      </w:r>
      <w:r w:rsidR="00F10D54" w:rsidRPr="005257ED">
        <w:rPr>
          <w:rFonts w:ascii="Arial" w:hAnsi="Arial" w:cs="Arial"/>
          <w:sz w:val="22"/>
          <w:szCs w:val="22"/>
        </w:rPr>
        <w:t>6</w:t>
      </w:r>
      <w:r w:rsidRPr="005257ED">
        <w:rPr>
          <w:rFonts w:ascii="Arial" w:hAnsi="Arial" w:cs="Arial"/>
          <w:sz w:val="22"/>
          <w:szCs w:val="22"/>
        </w:rPr>
        <w:t xml:space="preserve"> cz</w:t>
      </w:r>
      <w:r w:rsidR="00DA7622" w:rsidRPr="005257ED">
        <w:rPr>
          <w:rFonts w:ascii="Arial" w:hAnsi="Arial" w:cs="Arial"/>
          <w:sz w:val="22"/>
          <w:szCs w:val="22"/>
        </w:rPr>
        <w:t>erwca do 31 sierpnia</w:t>
      </w:r>
      <w:r w:rsidR="000978F4">
        <w:rPr>
          <w:rFonts w:ascii="Arial" w:hAnsi="Arial" w:cs="Arial"/>
          <w:sz w:val="22"/>
          <w:szCs w:val="22"/>
        </w:rPr>
        <w:t xml:space="preserve"> 2017r.</w:t>
      </w:r>
      <w:r w:rsidR="00E8315E" w:rsidRPr="005257ED">
        <w:rPr>
          <w:rFonts w:ascii="Arial" w:hAnsi="Arial" w:cs="Arial"/>
          <w:sz w:val="22"/>
          <w:szCs w:val="22"/>
        </w:rPr>
        <w:t xml:space="preserve"> w wysokości </w:t>
      </w:r>
      <w:r w:rsidR="00F10D54" w:rsidRPr="005257ED">
        <w:rPr>
          <w:rFonts w:ascii="Arial" w:hAnsi="Arial" w:cs="Arial"/>
          <w:b/>
          <w:sz w:val="22"/>
          <w:szCs w:val="22"/>
        </w:rPr>
        <w:t>0,5</w:t>
      </w:r>
      <w:r w:rsidR="00E8315E" w:rsidRPr="005257ED">
        <w:rPr>
          <w:rFonts w:ascii="Arial" w:hAnsi="Arial" w:cs="Arial"/>
          <w:b/>
          <w:sz w:val="22"/>
          <w:szCs w:val="22"/>
        </w:rPr>
        <w:t xml:space="preserve">% </w:t>
      </w:r>
      <w:r w:rsidR="00E8315E" w:rsidRPr="005257ED">
        <w:rPr>
          <w:rFonts w:ascii="Arial" w:hAnsi="Arial" w:cs="Arial"/>
          <w:sz w:val="22"/>
          <w:szCs w:val="22"/>
        </w:rPr>
        <w:t>wynagrodzenia brutto ustalonego w § 9 ust.</w:t>
      </w:r>
      <w:r w:rsidR="00F10D54" w:rsidRPr="005257ED">
        <w:rPr>
          <w:rFonts w:ascii="Arial" w:hAnsi="Arial" w:cs="Arial"/>
          <w:sz w:val="22"/>
          <w:szCs w:val="22"/>
        </w:rPr>
        <w:t xml:space="preserve"> 1</w:t>
      </w:r>
      <w:r w:rsidR="00E8315E" w:rsidRPr="005257ED">
        <w:rPr>
          <w:rFonts w:ascii="Arial" w:hAnsi="Arial" w:cs="Arial"/>
          <w:sz w:val="22"/>
          <w:szCs w:val="22"/>
        </w:rPr>
        <w:t xml:space="preserve"> </w:t>
      </w:r>
    </w:p>
    <w:p w:rsidR="00681D92" w:rsidRPr="005257ED" w:rsidRDefault="00681D9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w:t>
      </w:r>
      <w:r w:rsidR="004441D0" w:rsidRPr="005257ED">
        <w:rPr>
          <w:rFonts w:ascii="Arial" w:hAnsi="Arial" w:cs="Arial"/>
          <w:sz w:val="22"/>
          <w:szCs w:val="22"/>
        </w:rPr>
        <w:t xml:space="preserve"> każdy dzień</w:t>
      </w:r>
      <w:r w:rsidRPr="005257ED">
        <w:rPr>
          <w:rFonts w:ascii="Arial" w:hAnsi="Arial" w:cs="Arial"/>
          <w:sz w:val="22"/>
          <w:szCs w:val="22"/>
        </w:rPr>
        <w:t xml:space="preserve"> niezabezpiecz</w:t>
      </w:r>
      <w:r w:rsidR="004441D0" w:rsidRPr="005257ED">
        <w:rPr>
          <w:rFonts w:ascii="Arial" w:hAnsi="Arial" w:cs="Arial"/>
          <w:sz w:val="22"/>
          <w:szCs w:val="22"/>
        </w:rPr>
        <w:t>enia</w:t>
      </w:r>
      <w:r w:rsidRPr="005257ED">
        <w:rPr>
          <w:rFonts w:ascii="Arial" w:hAnsi="Arial" w:cs="Arial"/>
          <w:sz w:val="22"/>
          <w:szCs w:val="22"/>
        </w:rPr>
        <w:t xml:space="preserve"> terenu budowy celem umożliwienia ruchu drogowego i pieszego w okresie od 1</w:t>
      </w:r>
      <w:r w:rsidR="00F10D54" w:rsidRPr="005257ED">
        <w:rPr>
          <w:rFonts w:ascii="Arial" w:hAnsi="Arial" w:cs="Arial"/>
          <w:sz w:val="22"/>
          <w:szCs w:val="22"/>
        </w:rPr>
        <w:t>6</w:t>
      </w:r>
      <w:r w:rsidRPr="005257ED">
        <w:rPr>
          <w:rFonts w:ascii="Arial" w:hAnsi="Arial" w:cs="Arial"/>
          <w:sz w:val="22"/>
          <w:szCs w:val="22"/>
        </w:rPr>
        <w:t xml:space="preserve"> cz</w:t>
      </w:r>
      <w:r w:rsidR="00DA7622" w:rsidRPr="005257ED">
        <w:rPr>
          <w:rFonts w:ascii="Arial" w:hAnsi="Arial" w:cs="Arial"/>
          <w:sz w:val="22"/>
          <w:szCs w:val="22"/>
        </w:rPr>
        <w:t>erwca do 31 sierpnia</w:t>
      </w:r>
      <w:r w:rsidR="000978F4">
        <w:rPr>
          <w:rFonts w:ascii="Arial" w:hAnsi="Arial" w:cs="Arial"/>
          <w:sz w:val="22"/>
          <w:szCs w:val="22"/>
        </w:rPr>
        <w:t xml:space="preserve"> 2017r.</w:t>
      </w:r>
      <w:r w:rsidR="00DA7622" w:rsidRPr="005257ED">
        <w:rPr>
          <w:rFonts w:ascii="Arial" w:hAnsi="Arial" w:cs="Arial"/>
          <w:sz w:val="22"/>
          <w:szCs w:val="22"/>
        </w:rPr>
        <w:t xml:space="preserve"> </w:t>
      </w:r>
      <w:r w:rsidR="00E8315E" w:rsidRPr="005257ED">
        <w:rPr>
          <w:rFonts w:ascii="Arial" w:hAnsi="Arial" w:cs="Arial"/>
          <w:sz w:val="22"/>
          <w:szCs w:val="22"/>
        </w:rPr>
        <w:t xml:space="preserve">w wysokości </w:t>
      </w:r>
      <w:r w:rsidR="00F10D54" w:rsidRPr="005257ED">
        <w:rPr>
          <w:rFonts w:ascii="Arial" w:hAnsi="Arial" w:cs="Arial"/>
          <w:b/>
          <w:sz w:val="22"/>
          <w:szCs w:val="22"/>
        </w:rPr>
        <w:t>0,5</w:t>
      </w:r>
      <w:r w:rsidR="00E8315E" w:rsidRPr="005257ED">
        <w:rPr>
          <w:rFonts w:ascii="Arial" w:hAnsi="Arial" w:cs="Arial"/>
          <w:b/>
          <w:sz w:val="22"/>
          <w:szCs w:val="22"/>
        </w:rPr>
        <w:t xml:space="preserve">% </w:t>
      </w:r>
      <w:r w:rsidR="00E8315E" w:rsidRPr="005257ED">
        <w:rPr>
          <w:rFonts w:ascii="Arial" w:hAnsi="Arial" w:cs="Arial"/>
          <w:sz w:val="22"/>
          <w:szCs w:val="22"/>
        </w:rPr>
        <w:t>wynagrodzenia brutto ustalonego w § 9 ust. 1 umowy</w:t>
      </w:r>
      <w:r w:rsidR="002F1476" w:rsidRPr="005257ED">
        <w:rPr>
          <w:rFonts w:ascii="Arial" w:hAnsi="Arial" w:cs="Arial"/>
          <w:sz w:val="22"/>
          <w:szCs w:val="22"/>
        </w:rPr>
        <w:t xml:space="preserve"> </w:t>
      </w:r>
      <w:r w:rsidR="00E8315E" w:rsidRPr="005257ED">
        <w:rPr>
          <w:rFonts w:ascii="Arial" w:hAnsi="Arial" w:cs="Arial"/>
          <w:sz w:val="22"/>
          <w:szCs w:val="22"/>
        </w:rPr>
        <w:t xml:space="preserve">licząc od dnia </w:t>
      </w:r>
      <w:r w:rsidR="009B7A09" w:rsidRPr="005257ED">
        <w:rPr>
          <w:rFonts w:ascii="Arial" w:hAnsi="Arial" w:cs="Arial"/>
          <w:sz w:val="22"/>
          <w:szCs w:val="22"/>
        </w:rPr>
        <w:t>17</w:t>
      </w:r>
      <w:r w:rsidR="003F5A29" w:rsidRPr="005257ED">
        <w:rPr>
          <w:rFonts w:ascii="Arial" w:hAnsi="Arial" w:cs="Arial"/>
          <w:sz w:val="22"/>
          <w:szCs w:val="22"/>
        </w:rPr>
        <w:t xml:space="preserve"> czerwca.</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Pr="005257ED">
        <w:rPr>
          <w:rFonts w:ascii="Arial" w:hAnsi="Arial" w:cs="Arial"/>
          <w:b/>
          <w:sz w:val="22"/>
          <w:szCs w:val="22"/>
        </w:rPr>
        <w:t>1%</w:t>
      </w:r>
      <w:r w:rsidRPr="005257ED">
        <w:rPr>
          <w:rFonts w:ascii="Arial" w:hAnsi="Arial" w:cs="Arial"/>
          <w:sz w:val="22"/>
          <w:szCs w:val="22"/>
        </w:rPr>
        <w:t xml:space="preserve"> wynagrodzenia brutto ustalonego w § 9 ust. 1 umowy,</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Pr="005257ED">
        <w:rPr>
          <w:rFonts w:ascii="Arial" w:hAnsi="Arial" w:cs="Arial"/>
          <w:b/>
          <w:sz w:val="22"/>
          <w:szCs w:val="22"/>
        </w:rPr>
        <w:t xml:space="preserve">1% </w:t>
      </w:r>
      <w:r w:rsidRPr="005257ED">
        <w:rPr>
          <w:rFonts w:ascii="Arial" w:hAnsi="Arial" w:cs="Arial"/>
          <w:sz w:val="22"/>
          <w:szCs w:val="22"/>
        </w:rPr>
        <w:t>wynagrodzenia brutto ustalonego w § 9 ust. 1 umowy,</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Pr="005257ED">
        <w:rPr>
          <w:rFonts w:ascii="Arial" w:hAnsi="Arial" w:cs="Arial"/>
          <w:b/>
          <w:sz w:val="22"/>
          <w:szCs w:val="22"/>
        </w:rPr>
        <w:t>1%</w:t>
      </w:r>
      <w:r w:rsidRPr="005257ED">
        <w:rPr>
          <w:rFonts w:ascii="Arial" w:hAnsi="Arial" w:cs="Arial"/>
          <w:sz w:val="22"/>
          <w:szCs w:val="22"/>
        </w:rPr>
        <w:t xml:space="preserve"> wartości robót ujętych w tej umowie.</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 umowy za każdy dzień przekroczenia terminu liczonego od dnia wyznaczonego na ich usunięcie, </w:t>
      </w:r>
    </w:p>
    <w:p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lastRenderedPageBreak/>
        <w:t xml:space="preserve">za przekroczenie terminu przekazania dokumentów i oświadczeń, o których mowa w </w:t>
      </w:r>
      <w:r w:rsidRPr="005257ED">
        <w:rPr>
          <w:rFonts w:ascii="Arial" w:hAnsi="Arial" w:cs="Arial"/>
          <w:sz w:val="22"/>
          <w:szCs w:val="22"/>
        </w:rPr>
        <w:t>§ 2</w:t>
      </w:r>
      <w:r w:rsidRPr="005257ED">
        <w:rPr>
          <w:rFonts w:ascii="Arial" w:hAnsi="Arial" w:cs="Arial"/>
          <w:sz w:val="22"/>
          <w:szCs w:val="22"/>
          <w:lang w:val="cs-CZ"/>
        </w:rPr>
        <w:t>0</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 umowy za każdy dzień przekroczenia terminu, </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20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 umowy.</w:t>
      </w:r>
    </w:p>
    <w:p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10%</w:t>
      </w:r>
      <w:r w:rsidRPr="005257ED">
        <w:rPr>
          <w:rFonts w:ascii="Arial" w:hAnsi="Arial" w:cs="Arial"/>
          <w:sz w:val="22"/>
          <w:szCs w:val="22"/>
        </w:rPr>
        <w:t xml:space="preserve"> wynagrodzenia brutto ustalonego w § 9 ust. 1 umowy</w:t>
      </w:r>
    </w:p>
    <w:p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umowy ust. 1 za każdy dzień przekroczenia terminu lub przerwy,</w:t>
      </w:r>
    </w:p>
    <w:p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 xml:space="preserve">10% </w:t>
      </w:r>
      <w:r w:rsidRPr="005257ED">
        <w:rPr>
          <w:rFonts w:ascii="Arial" w:hAnsi="Arial" w:cs="Arial"/>
          <w:sz w:val="22"/>
          <w:szCs w:val="22"/>
        </w:rPr>
        <w:t xml:space="preserve">wynagrodzenia  brutto ustalonego w § 9 umowy ust. 1. </w:t>
      </w:r>
    </w:p>
    <w:p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rsidR="00CE1E6E" w:rsidRPr="005257ED" w:rsidRDefault="00CE1E6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W trakcie </w:t>
      </w:r>
      <w:r w:rsidR="00A31568" w:rsidRPr="005257ED">
        <w:rPr>
          <w:rFonts w:ascii="Arial" w:hAnsi="Arial" w:cs="Arial"/>
          <w:color w:val="auto"/>
          <w:sz w:val="22"/>
          <w:szCs w:val="22"/>
          <w:lang w:val="pl-PL"/>
        </w:rPr>
        <w:t>odbioru końcowego Wykonawca przedłoży Zamawiającemu:</w:t>
      </w:r>
    </w:p>
    <w:p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rsidR="001D509E" w:rsidRPr="005257ED" w:rsidRDefault="001D509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1B2435" w:rsidRPr="005257ED">
        <w:rPr>
          <w:rFonts w:ascii="Arial" w:hAnsi="Arial" w:cs="Arial"/>
          <w:color w:val="auto"/>
          <w:sz w:val="22"/>
          <w:szCs w:val="22"/>
        </w:rPr>
        <w:t xml:space="preserve"> ......................................................</w:t>
      </w:r>
      <w:r w:rsidR="00575A36" w:rsidRPr="005257ED">
        <w:rPr>
          <w:rFonts w:ascii="Arial" w:hAnsi="Arial" w:cs="Arial"/>
          <w:color w:val="auto"/>
          <w:sz w:val="22"/>
          <w:szCs w:val="22"/>
        </w:rPr>
        <w:t>.........</w:t>
      </w:r>
      <w:r w:rsidR="001B2435" w:rsidRPr="005257ED">
        <w:rPr>
          <w:rFonts w:ascii="Arial" w:hAnsi="Arial" w:cs="Arial"/>
          <w:color w:val="auto"/>
          <w:sz w:val="22"/>
          <w:szCs w:val="22"/>
        </w:rPr>
        <w:t>...........................................................................</w:t>
      </w:r>
    </w:p>
    <w:p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inż. </w:t>
      </w:r>
      <w:r w:rsidR="009104B6" w:rsidRPr="005257ED">
        <w:rPr>
          <w:rFonts w:ascii="Arial" w:hAnsi="Arial" w:cs="Arial"/>
          <w:color w:val="auto"/>
          <w:sz w:val="22"/>
          <w:szCs w:val="22"/>
        </w:rPr>
        <w:t>Agata Ulewicz</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375812" w:rsidRPr="005257ED">
          <w:rPr>
            <w:rStyle w:val="Hipercze"/>
            <w:rFonts w:ascii="Arial" w:hAnsi="Arial"/>
            <w:color w:val="auto"/>
            <w:sz w:val="22"/>
            <w:szCs w:val="22"/>
            <w:lang w:val="pl-PL"/>
          </w:rPr>
          <w:t>a.ulewicz@um.kolobrzeg.pl</w:t>
        </w:r>
      </w:hyperlink>
      <w:r w:rsidR="00CD4074" w:rsidRPr="005257ED">
        <w:rPr>
          <w:rFonts w:ascii="Arial" w:hAnsi="Arial"/>
          <w:color w:val="auto"/>
          <w:sz w:val="22"/>
          <w:szCs w:val="22"/>
          <w:lang w:val="pl-PL"/>
        </w:rPr>
        <w:t xml:space="preserve"> </w:t>
      </w:r>
    </w:p>
    <w:p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rsidR="00B4521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195082" w:rsidRPr="005257ED">
        <w:rPr>
          <w:rFonts w:ascii="Arial" w:hAnsi="Arial" w:cs="Arial"/>
          <w:color w:val="auto"/>
          <w:sz w:val="22"/>
          <w:szCs w:val="22"/>
        </w:rPr>
        <w:t>udziela</w:t>
      </w:r>
      <w:r w:rsidRPr="005257ED">
        <w:rPr>
          <w:rFonts w:ascii="Arial" w:hAnsi="Arial" w:cs="Arial"/>
          <w:color w:val="auto"/>
          <w:sz w:val="22"/>
          <w:szCs w:val="22"/>
        </w:rPr>
        <w:t xml:space="preserve"> Zamawiającemu</w:t>
      </w:r>
      <w:r w:rsidR="00195082" w:rsidRPr="005257ED">
        <w:rPr>
          <w:rFonts w:ascii="Arial" w:hAnsi="Arial" w:cs="Arial"/>
          <w:color w:val="auto"/>
          <w:sz w:val="22"/>
          <w:szCs w:val="22"/>
        </w:rPr>
        <w:t xml:space="preserve"> </w:t>
      </w:r>
      <w:r w:rsidR="00195082" w:rsidRPr="005257ED">
        <w:rPr>
          <w:rFonts w:ascii="Arial" w:hAnsi="Arial" w:cs="Arial"/>
          <w:b/>
          <w:color w:val="auto"/>
          <w:sz w:val="22"/>
          <w:szCs w:val="22"/>
        </w:rPr>
        <w:t xml:space="preserve">gwarancji </w:t>
      </w:r>
      <w:r w:rsidRPr="005257ED">
        <w:rPr>
          <w:rFonts w:ascii="Arial" w:hAnsi="Arial" w:cs="Arial"/>
          <w:color w:val="auto"/>
          <w:sz w:val="22"/>
          <w:szCs w:val="22"/>
        </w:rPr>
        <w:t>dla przed</w:t>
      </w:r>
      <w:r w:rsidR="009C2146" w:rsidRPr="005257ED">
        <w:rPr>
          <w:rFonts w:ascii="Arial" w:hAnsi="Arial" w:cs="Arial"/>
          <w:color w:val="auto"/>
          <w:sz w:val="22"/>
          <w:szCs w:val="22"/>
        </w:rPr>
        <w:t>m</w:t>
      </w:r>
      <w:r w:rsidRPr="005257ED">
        <w:rPr>
          <w:rFonts w:ascii="Arial" w:hAnsi="Arial" w:cs="Arial"/>
          <w:color w:val="auto"/>
          <w:sz w:val="22"/>
          <w:szCs w:val="22"/>
        </w:rPr>
        <w:t>iotu umowy</w:t>
      </w:r>
      <w:r w:rsidR="00195082" w:rsidRPr="005257ED">
        <w:rPr>
          <w:rFonts w:ascii="Arial" w:hAnsi="Arial" w:cs="Arial"/>
          <w:color w:val="auto"/>
          <w:sz w:val="22"/>
          <w:szCs w:val="22"/>
        </w:rPr>
        <w:t xml:space="preserve"> na </w:t>
      </w:r>
      <w:r w:rsidR="00DB7413" w:rsidRPr="005257ED">
        <w:rPr>
          <w:rFonts w:ascii="Arial" w:hAnsi="Arial" w:cs="Arial"/>
          <w:color w:val="auto"/>
          <w:sz w:val="22"/>
          <w:szCs w:val="22"/>
        </w:rPr>
        <w:t xml:space="preserve">okres .......... miesięcy </w:t>
      </w:r>
      <w:r w:rsidR="00DB7413" w:rsidRPr="005257ED">
        <w:rPr>
          <w:rFonts w:ascii="Arial" w:hAnsi="Arial" w:cs="Arial"/>
          <w:i/>
          <w:color w:val="auto"/>
          <w:sz w:val="22"/>
          <w:szCs w:val="22"/>
        </w:rPr>
        <w:t xml:space="preserve">(min. </w:t>
      </w:r>
      <w:r w:rsidR="00D04E9A" w:rsidRPr="005257ED">
        <w:rPr>
          <w:rFonts w:ascii="Arial" w:hAnsi="Arial" w:cs="Arial"/>
          <w:i/>
          <w:color w:val="auto"/>
          <w:sz w:val="22"/>
          <w:szCs w:val="22"/>
        </w:rPr>
        <w:t>36</w:t>
      </w:r>
      <w:r w:rsidR="00DB7413" w:rsidRPr="005257ED">
        <w:rPr>
          <w:rFonts w:ascii="Arial" w:hAnsi="Arial" w:cs="Arial"/>
          <w:i/>
          <w:color w:val="auto"/>
          <w:sz w:val="22"/>
          <w:szCs w:val="22"/>
        </w:rPr>
        <w:t>)</w:t>
      </w:r>
      <w:r w:rsidR="00DB7413" w:rsidRPr="005257ED">
        <w:rPr>
          <w:rFonts w:ascii="Arial" w:hAnsi="Arial" w:cs="Arial"/>
          <w:color w:val="auto"/>
          <w:sz w:val="22"/>
          <w:szCs w:val="22"/>
          <w:lang w:val="pl-PL"/>
        </w:rPr>
        <w:t xml:space="preserve"> licząc od daty odbioru końcowego robót i zapewnia o jego prawidłowym funkcjonowaniu</w:t>
      </w:r>
    </w:p>
    <w:p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(Dz. U. z 201</w:t>
      </w:r>
      <w:r w:rsidR="00394CF4" w:rsidRPr="005257ED">
        <w:rPr>
          <w:rFonts w:ascii="Arial" w:hAnsi="Arial" w:cs="Arial"/>
          <w:i/>
          <w:color w:val="auto"/>
          <w:sz w:val="22"/>
          <w:szCs w:val="22"/>
          <w:lang w:val="pl-PL"/>
        </w:rPr>
        <w:t>6</w:t>
      </w:r>
      <w:r w:rsidR="00467D2B" w:rsidRPr="005257ED">
        <w:rPr>
          <w:rFonts w:ascii="Arial" w:hAnsi="Arial" w:cs="Arial"/>
          <w:i/>
          <w:color w:val="auto"/>
          <w:sz w:val="22"/>
          <w:szCs w:val="22"/>
          <w:lang w:val="pl-PL"/>
        </w:rPr>
        <w:t xml:space="preserve">r. poz. </w:t>
      </w:r>
      <w:r w:rsidR="00394CF4" w:rsidRPr="005257ED">
        <w:rPr>
          <w:rFonts w:ascii="Arial" w:hAnsi="Arial" w:cs="Arial"/>
          <w:i/>
          <w:color w:val="auto"/>
          <w:sz w:val="22"/>
          <w:szCs w:val="22"/>
          <w:lang w:val="pl-PL"/>
        </w:rPr>
        <w:t>380</w:t>
      </w:r>
      <w:r w:rsidR="00380F6E" w:rsidRPr="005257ED">
        <w:rPr>
          <w:rFonts w:ascii="Arial" w:hAnsi="Arial" w:cs="Arial"/>
          <w:i/>
          <w:color w:val="auto"/>
          <w:sz w:val="22"/>
          <w:szCs w:val="22"/>
          <w:lang w:val="pl-PL"/>
        </w:rPr>
        <w:t xml:space="preserve"> z </w:t>
      </w:r>
      <w:proofErr w:type="spellStart"/>
      <w:r w:rsidR="00380F6E" w:rsidRPr="005257ED">
        <w:rPr>
          <w:rFonts w:ascii="Arial" w:hAnsi="Arial" w:cs="Arial"/>
          <w:i/>
          <w:color w:val="auto"/>
          <w:sz w:val="22"/>
          <w:szCs w:val="22"/>
          <w:lang w:val="pl-PL"/>
        </w:rPr>
        <w:t>późn</w:t>
      </w:r>
      <w:proofErr w:type="spellEnd"/>
      <w:r w:rsidR="00380F6E" w:rsidRPr="005257ED">
        <w:rPr>
          <w:rFonts w:ascii="Arial" w:hAnsi="Arial" w:cs="Arial"/>
          <w:i/>
          <w:color w:val="auto"/>
          <w:sz w:val="22"/>
          <w:szCs w:val="22"/>
          <w:lang w:val="pl-PL"/>
        </w:rPr>
        <w:t>. zm.</w:t>
      </w:r>
      <w:r w:rsidR="00467D2B" w:rsidRPr="005257ED">
        <w:rPr>
          <w:rFonts w:ascii="Arial" w:hAnsi="Arial" w:cs="Arial"/>
          <w:i/>
          <w:color w:val="auto"/>
          <w:sz w:val="22"/>
          <w:szCs w:val="22"/>
          <w:lang w:val="pl-PL"/>
        </w:rPr>
        <w:t>)</w:t>
      </w:r>
      <w:r w:rsidR="00467D2B"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rsidR="00FC3AE2" w:rsidRPr="005257ED" w:rsidRDefault="00CE1E6E" w:rsidP="00A577D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FC3AE2" w:rsidRPr="005257ED">
        <w:rPr>
          <w:rFonts w:ascii="Arial" w:hAnsi="Arial" w:cs="Arial"/>
          <w:color w:val="auto"/>
          <w:sz w:val="22"/>
          <w:szCs w:val="22"/>
        </w:rPr>
        <w:t>:</w:t>
      </w:r>
    </w:p>
    <w:p w:rsidR="00FC3AE2" w:rsidRPr="005257ED" w:rsidRDefault="00164D08" w:rsidP="00171E43">
      <w:pPr>
        <w:pStyle w:val="Tekstpodstawowy"/>
        <w:numPr>
          <w:ilvl w:val="0"/>
          <w:numId w:val="51"/>
        </w:numPr>
        <w:spacing w:before="60" w:line="276" w:lineRule="auto"/>
        <w:ind w:left="851" w:hanging="425"/>
        <w:jc w:val="both"/>
        <w:rPr>
          <w:rFonts w:ascii="Arial" w:hAnsi="Arial" w:cs="Arial"/>
          <w:b/>
          <w:color w:val="auto"/>
          <w:sz w:val="22"/>
          <w:szCs w:val="22"/>
        </w:rPr>
      </w:pPr>
      <w:r w:rsidRPr="005257ED">
        <w:rPr>
          <w:rFonts w:ascii="Arial" w:hAnsi="Arial" w:cs="Arial"/>
          <w:color w:val="auto"/>
          <w:sz w:val="22"/>
          <w:szCs w:val="22"/>
        </w:rPr>
        <w:t>maksymalnie trzema</w:t>
      </w:r>
      <w:r w:rsidR="00F47EEF" w:rsidRPr="005257ED">
        <w:rPr>
          <w:rFonts w:ascii="Arial" w:hAnsi="Arial" w:cs="Arial"/>
          <w:color w:val="auto"/>
          <w:sz w:val="22"/>
          <w:szCs w:val="22"/>
        </w:rPr>
        <w:t xml:space="preserve"> </w:t>
      </w:r>
      <w:r w:rsidR="00936B10" w:rsidRPr="005257ED">
        <w:rPr>
          <w:rFonts w:ascii="Arial" w:hAnsi="Arial" w:cs="Arial"/>
          <w:color w:val="auto"/>
          <w:sz w:val="22"/>
          <w:szCs w:val="22"/>
        </w:rPr>
        <w:t>faktur</w:t>
      </w:r>
      <w:r w:rsidR="00F47EEF" w:rsidRPr="005257ED">
        <w:rPr>
          <w:rFonts w:ascii="Arial" w:hAnsi="Arial" w:cs="Arial"/>
          <w:color w:val="auto"/>
          <w:sz w:val="22"/>
          <w:szCs w:val="22"/>
        </w:rPr>
        <w:t>ami</w:t>
      </w:r>
      <w:r w:rsidR="00936B10" w:rsidRPr="005257ED">
        <w:rPr>
          <w:rFonts w:ascii="Arial" w:hAnsi="Arial" w:cs="Arial"/>
          <w:color w:val="auto"/>
          <w:sz w:val="22"/>
          <w:szCs w:val="22"/>
        </w:rPr>
        <w:t xml:space="preserve"> </w:t>
      </w:r>
      <w:r w:rsidR="00CE1E6E" w:rsidRPr="005257ED">
        <w:rPr>
          <w:rFonts w:ascii="Arial" w:hAnsi="Arial" w:cs="Arial"/>
          <w:color w:val="auto"/>
          <w:sz w:val="22"/>
          <w:szCs w:val="22"/>
        </w:rPr>
        <w:t>przejściow</w:t>
      </w:r>
      <w:r w:rsidR="00F47EEF" w:rsidRPr="005257ED">
        <w:rPr>
          <w:rFonts w:ascii="Arial" w:hAnsi="Arial" w:cs="Arial"/>
          <w:color w:val="auto"/>
          <w:sz w:val="22"/>
          <w:szCs w:val="22"/>
        </w:rPr>
        <w:t>ymi</w:t>
      </w:r>
      <w:r w:rsidR="00CE1E6E" w:rsidRPr="005257ED">
        <w:rPr>
          <w:rFonts w:ascii="Arial" w:hAnsi="Arial" w:cs="Arial"/>
          <w:color w:val="auto"/>
          <w:sz w:val="22"/>
          <w:szCs w:val="22"/>
        </w:rPr>
        <w:t xml:space="preserve"> </w:t>
      </w:r>
      <w:r w:rsidR="00EA3985" w:rsidRPr="005257ED">
        <w:rPr>
          <w:rFonts w:ascii="Arial" w:hAnsi="Arial" w:cs="Arial"/>
          <w:color w:val="auto"/>
          <w:sz w:val="22"/>
          <w:szCs w:val="22"/>
        </w:rPr>
        <w:t xml:space="preserve">i </w:t>
      </w:r>
      <w:r w:rsidR="00CE1E6E" w:rsidRPr="005257ED">
        <w:rPr>
          <w:rFonts w:ascii="Arial" w:hAnsi="Arial" w:cs="Arial"/>
          <w:color w:val="auto"/>
          <w:sz w:val="22"/>
          <w:szCs w:val="22"/>
        </w:rPr>
        <w:t xml:space="preserve">fakturą końcową po zakończeniu </w:t>
      </w:r>
      <w:r w:rsidR="00171E43" w:rsidRPr="005257ED">
        <w:rPr>
          <w:rFonts w:ascii="Arial" w:hAnsi="Arial" w:cs="Arial"/>
          <w:color w:val="auto"/>
          <w:sz w:val="22"/>
          <w:szCs w:val="22"/>
        </w:rPr>
        <w:br/>
      </w:r>
      <w:r w:rsidR="00CE1E6E" w:rsidRPr="005257ED">
        <w:rPr>
          <w:rFonts w:ascii="Arial" w:hAnsi="Arial" w:cs="Arial"/>
          <w:color w:val="auto"/>
          <w:sz w:val="22"/>
          <w:szCs w:val="22"/>
        </w:rPr>
        <w:t>i odbiorze przedmiotu umowy</w:t>
      </w:r>
      <w:r w:rsidR="00534CAF" w:rsidRPr="005257ED">
        <w:rPr>
          <w:rFonts w:ascii="Arial" w:hAnsi="Arial" w:cs="Arial"/>
          <w:color w:val="auto"/>
          <w:sz w:val="22"/>
          <w:szCs w:val="22"/>
        </w:rPr>
        <w:t xml:space="preserve">, </w:t>
      </w:r>
      <w:r w:rsidR="00534CAF" w:rsidRPr="005257ED">
        <w:rPr>
          <w:rFonts w:ascii="Arial" w:hAnsi="Arial" w:cs="Arial"/>
          <w:b/>
          <w:color w:val="auto"/>
          <w:sz w:val="22"/>
          <w:szCs w:val="22"/>
        </w:rPr>
        <w:t>do zapłaty któ</w:t>
      </w:r>
      <w:r w:rsidR="00FC3AE2" w:rsidRPr="005257ED">
        <w:rPr>
          <w:rFonts w:ascii="Arial" w:hAnsi="Arial" w:cs="Arial"/>
          <w:b/>
          <w:color w:val="auto"/>
          <w:sz w:val="22"/>
          <w:szCs w:val="22"/>
        </w:rPr>
        <w:t>rych zobowiązana jest Gmina Miasto Kołobrzeg</w:t>
      </w:r>
      <w:r w:rsidR="00EA3985" w:rsidRPr="005257ED">
        <w:rPr>
          <w:rFonts w:ascii="Arial" w:hAnsi="Arial" w:cs="Arial"/>
          <w:b/>
          <w:color w:val="auto"/>
          <w:sz w:val="22"/>
          <w:szCs w:val="22"/>
        </w:rPr>
        <w:t xml:space="preserve"> </w:t>
      </w:r>
    </w:p>
    <w:p w:rsidR="00227927" w:rsidRPr="005257ED" w:rsidRDefault="00FC3AE2" w:rsidP="00171E43">
      <w:pPr>
        <w:pStyle w:val="Tekstpodstawowy"/>
        <w:numPr>
          <w:ilvl w:val="0"/>
          <w:numId w:val="51"/>
        </w:numPr>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maksymalnie jedną fakturą przejściową i fakturą końcową po zakończeniu i odbiorze przedmiotu umowy</w:t>
      </w:r>
      <w:r w:rsidR="00534CAF" w:rsidRPr="005257ED">
        <w:rPr>
          <w:rFonts w:ascii="Arial" w:hAnsi="Arial" w:cs="Arial"/>
          <w:color w:val="auto"/>
          <w:sz w:val="22"/>
          <w:szCs w:val="22"/>
        </w:rPr>
        <w:t xml:space="preserve">, </w:t>
      </w:r>
      <w:r w:rsidR="00534CAF" w:rsidRPr="005257ED">
        <w:rPr>
          <w:rFonts w:ascii="Arial" w:hAnsi="Arial" w:cs="Arial"/>
          <w:b/>
          <w:color w:val="auto"/>
          <w:sz w:val="22"/>
          <w:szCs w:val="22"/>
        </w:rPr>
        <w:t>do zapłaty któ</w:t>
      </w:r>
      <w:r w:rsidRPr="005257ED">
        <w:rPr>
          <w:rFonts w:ascii="Arial" w:hAnsi="Arial" w:cs="Arial"/>
          <w:b/>
          <w:color w:val="auto"/>
          <w:sz w:val="22"/>
          <w:szCs w:val="22"/>
        </w:rPr>
        <w:t xml:space="preserve">rych zobowiązane są Miejskie Wodociagów </w:t>
      </w:r>
      <w:r w:rsidR="00171E43" w:rsidRPr="005257ED">
        <w:rPr>
          <w:rFonts w:ascii="Arial" w:hAnsi="Arial" w:cs="Arial"/>
          <w:b/>
          <w:color w:val="auto"/>
          <w:sz w:val="22"/>
          <w:szCs w:val="22"/>
        </w:rPr>
        <w:br/>
      </w:r>
      <w:r w:rsidRPr="005257ED">
        <w:rPr>
          <w:rFonts w:ascii="Arial" w:hAnsi="Arial" w:cs="Arial"/>
          <w:b/>
          <w:color w:val="auto"/>
          <w:sz w:val="22"/>
          <w:szCs w:val="22"/>
        </w:rPr>
        <w:t>i Kanalizcja w kołobrzegu.</w:t>
      </w:r>
    </w:p>
    <w:p w:rsidR="00BD5F5F" w:rsidRPr="005257ED" w:rsidRDefault="00F47EEF" w:rsidP="00A577D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Suma f</w:t>
      </w:r>
      <w:r w:rsidR="00337925" w:rsidRPr="005257ED">
        <w:rPr>
          <w:rFonts w:ascii="Arial" w:hAnsi="Arial" w:cs="Arial"/>
          <w:color w:val="auto"/>
          <w:sz w:val="22"/>
          <w:szCs w:val="22"/>
        </w:rPr>
        <w:t>aktur przejściow</w:t>
      </w:r>
      <w:r w:rsidRPr="005257ED">
        <w:rPr>
          <w:rFonts w:ascii="Arial" w:hAnsi="Arial" w:cs="Arial"/>
          <w:color w:val="auto"/>
          <w:sz w:val="22"/>
          <w:szCs w:val="22"/>
        </w:rPr>
        <w:t>ych</w:t>
      </w:r>
      <w:r w:rsidR="00337925" w:rsidRPr="005257ED">
        <w:rPr>
          <w:rFonts w:ascii="Arial" w:hAnsi="Arial" w:cs="Arial"/>
          <w:color w:val="auto"/>
          <w:sz w:val="22"/>
          <w:szCs w:val="22"/>
        </w:rPr>
        <w:t xml:space="preserve"> </w:t>
      </w:r>
      <w:r w:rsidR="00337925" w:rsidRPr="005257ED">
        <w:rPr>
          <w:rFonts w:ascii="Arial" w:hAnsi="Arial" w:cs="Arial"/>
          <w:color w:val="auto"/>
          <w:sz w:val="22"/>
          <w:szCs w:val="22"/>
          <w:u w:val="single"/>
        </w:rPr>
        <w:t>nie mo</w:t>
      </w:r>
      <w:r w:rsidR="00936B10" w:rsidRPr="005257ED">
        <w:rPr>
          <w:rFonts w:ascii="Arial" w:hAnsi="Arial" w:cs="Arial"/>
          <w:color w:val="auto"/>
          <w:sz w:val="22"/>
          <w:szCs w:val="22"/>
          <w:u w:val="single"/>
        </w:rPr>
        <w:t>że</w:t>
      </w:r>
      <w:r w:rsidR="00337925" w:rsidRPr="005257ED">
        <w:rPr>
          <w:rFonts w:ascii="Arial" w:hAnsi="Arial" w:cs="Arial"/>
          <w:color w:val="auto"/>
          <w:sz w:val="22"/>
          <w:szCs w:val="22"/>
          <w:u w:val="single"/>
        </w:rPr>
        <w:t xml:space="preserve"> przekroczyć </w:t>
      </w:r>
      <w:r w:rsidR="00CD4074" w:rsidRPr="005257ED">
        <w:rPr>
          <w:rFonts w:ascii="Arial" w:hAnsi="Arial" w:cs="Arial"/>
          <w:color w:val="auto"/>
          <w:sz w:val="22"/>
          <w:szCs w:val="22"/>
          <w:u w:val="single"/>
        </w:rPr>
        <w:t>75</w:t>
      </w:r>
      <w:r w:rsidR="00337925" w:rsidRPr="005257ED">
        <w:rPr>
          <w:rFonts w:ascii="Arial" w:hAnsi="Arial" w:cs="Arial"/>
          <w:color w:val="auto"/>
          <w:sz w:val="22"/>
          <w:szCs w:val="22"/>
          <w:u w:val="single"/>
          <w:lang w:val="pl-PL"/>
        </w:rPr>
        <w:t>%</w:t>
      </w:r>
      <w:r w:rsidR="00B1514C" w:rsidRPr="005257ED">
        <w:rPr>
          <w:rFonts w:ascii="Arial" w:hAnsi="Arial" w:cs="Arial"/>
          <w:color w:val="auto"/>
          <w:sz w:val="22"/>
          <w:szCs w:val="22"/>
          <w:lang w:val="pl-PL"/>
        </w:rPr>
        <w:t xml:space="preserve"> wartości ustalonej w § </w:t>
      </w:r>
      <w:r w:rsidR="008C3D89" w:rsidRPr="005257ED">
        <w:rPr>
          <w:rFonts w:ascii="Arial" w:hAnsi="Arial" w:cs="Arial"/>
          <w:color w:val="auto"/>
          <w:sz w:val="22"/>
          <w:szCs w:val="22"/>
          <w:lang w:val="pl-PL"/>
        </w:rPr>
        <w:t>9</w:t>
      </w:r>
      <w:r w:rsidR="00B1514C" w:rsidRPr="005257ED">
        <w:rPr>
          <w:rFonts w:ascii="Arial" w:hAnsi="Arial" w:cs="Arial"/>
          <w:color w:val="auto"/>
          <w:sz w:val="22"/>
          <w:szCs w:val="22"/>
          <w:lang w:val="pl-PL"/>
        </w:rPr>
        <w:t xml:space="preserve"> ust. 1</w:t>
      </w:r>
      <w:r w:rsidRPr="005257ED">
        <w:rPr>
          <w:rFonts w:ascii="Arial" w:hAnsi="Arial" w:cs="Arial"/>
          <w:color w:val="auto"/>
          <w:sz w:val="22"/>
          <w:szCs w:val="22"/>
          <w:lang w:val="pl-PL"/>
        </w:rPr>
        <w:t>.</w:t>
      </w:r>
      <w:r w:rsidR="00B1514C" w:rsidRPr="005257ED">
        <w:rPr>
          <w:rFonts w:ascii="Arial" w:hAnsi="Arial" w:cs="Arial"/>
          <w:color w:val="auto"/>
          <w:sz w:val="22"/>
          <w:szCs w:val="22"/>
          <w:lang w:val="pl-PL"/>
        </w:rPr>
        <w:t xml:space="preserve"> </w:t>
      </w:r>
      <w:r w:rsidR="001F7022" w:rsidRPr="005257ED">
        <w:rPr>
          <w:rFonts w:ascii="Arial" w:hAnsi="Arial" w:cs="Arial"/>
          <w:color w:val="auto"/>
          <w:sz w:val="22"/>
          <w:szCs w:val="22"/>
          <w:lang w:val="pl-PL"/>
        </w:rPr>
        <w:br/>
      </w:r>
      <w:r w:rsidRPr="005257ED">
        <w:rPr>
          <w:rFonts w:ascii="Arial" w:hAnsi="Arial" w:cs="Arial"/>
          <w:color w:val="auto"/>
          <w:sz w:val="22"/>
          <w:szCs w:val="22"/>
          <w:lang w:val="pl-PL"/>
        </w:rPr>
        <w:t>Faktury w</w:t>
      </w:r>
      <w:r w:rsidR="00337925" w:rsidRPr="005257ED">
        <w:rPr>
          <w:rFonts w:ascii="Arial" w:hAnsi="Arial" w:cs="Arial"/>
          <w:color w:val="auto"/>
          <w:sz w:val="22"/>
          <w:szCs w:val="22"/>
        </w:rPr>
        <w:t>ystawion</w:t>
      </w:r>
      <w:r w:rsidRPr="005257ED">
        <w:rPr>
          <w:rFonts w:ascii="Arial" w:hAnsi="Arial" w:cs="Arial"/>
          <w:color w:val="auto"/>
          <w:sz w:val="22"/>
          <w:szCs w:val="22"/>
        </w:rPr>
        <w:t>e</w:t>
      </w:r>
      <w:r w:rsidR="00337925" w:rsidRPr="005257ED">
        <w:rPr>
          <w:rFonts w:ascii="Arial" w:hAnsi="Arial" w:cs="Arial"/>
          <w:color w:val="auto"/>
          <w:sz w:val="22"/>
          <w:szCs w:val="22"/>
        </w:rPr>
        <w:t xml:space="preserve"> będ</w:t>
      </w:r>
      <w:r w:rsidR="00960550" w:rsidRPr="005257ED">
        <w:rPr>
          <w:rFonts w:ascii="Arial" w:hAnsi="Arial" w:cs="Arial"/>
          <w:color w:val="auto"/>
          <w:sz w:val="22"/>
          <w:szCs w:val="22"/>
        </w:rPr>
        <w:t>z</w:t>
      </w:r>
      <w:r w:rsidRPr="005257ED">
        <w:rPr>
          <w:rFonts w:ascii="Arial" w:hAnsi="Arial" w:cs="Arial"/>
          <w:color w:val="auto"/>
          <w:sz w:val="22"/>
          <w:szCs w:val="22"/>
        </w:rPr>
        <w:t>ą</w:t>
      </w:r>
      <w:r w:rsidR="00337925" w:rsidRPr="005257ED">
        <w:rPr>
          <w:rFonts w:ascii="Arial" w:hAnsi="Arial" w:cs="Arial"/>
          <w:color w:val="auto"/>
          <w:sz w:val="22"/>
          <w:szCs w:val="22"/>
        </w:rPr>
        <w:t xml:space="preserve"> w oparciu o faktycznie wykonane i odebrane ilości robót</w:t>
      </w:r>
      <w:r w:rsidR="00960550" w:rsidRPr="005257ED">
        <w:rPr>
          <w:rFonts w:ascii="Arial" w:hAnsi="Arial" w:cs="Arial"/>
          <w:color w:val="auto"/>
          <w:sz w:val="22"/>
          <w:szCs w:val="22"/>
        </w:rPr>
        <w:t>.</w:t>
      </w:r>
    </w:p>
    <w:p w:rsidR="001D509E" w:rsidRPr="005257ED" w:rsidRDefault="00BD5F5F" w:rsidP="00A577DC">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w:t>
      </w:r>
      <w:r w:rsidR="00936B10" w:rsidRPr="005257ED">
        <w:rPr>
          <w:rFonts w:ascii="Arial" w:hAnsi="Arial" w:cs="Arial"/>
          <w:color w:val="auto"/>
          <w:sz w:val="22"/>
          <w:szCs w:val="22"/>
        </w:rPr>
        <w:t>zie</w:t>
      </w:r>
      <w:r w:rsidRPr="005257ED">
        <w:rPr>
          <w:rFonts w:ascii="Arial" w:hAnsi="Arial" w:cs="Arial"/>
          <w:color w:val="auto"/>
          <w:sz w:val="22"/>
          <w:szCs w:val="22"/>
        </w:rPr>
        <w:t xml:space="preserve"> wartości robót za dany element określon</w:t>
      </w:r>
      <w:r w:rsidR="00936B10" w:rsidRPr="005257ED">
        <w:rPr>
          <w:rFonts w:ascii="Arial" w:hAnsi="Arial" w:cs="Arial"/>
          <w:color w:val="auto"/>
          <w:sz w:val="22"/>
          <w:szCs w:val="22"/>
        </w:rPr>
        <w:t>y</w:t>
      </w:r>
      <w:r w:rsidRPr="005257ED">
        <w:rPr>
          <w:rFonts w:ascii="Arial" w:hAnsi="Arial" w:cs="Arial"/>
          <w:color w:val="auto"/>
          <w:sz w:val="22"/>
          <w:szCs w:val="22"/>
        </w:rPr>
        <w:t xml:space="preserve"> w formularzu </w:t>
      </w:r>
      <w:r w:rsidR="00575A36" w:rsidRPr="005257ED">
        <w:rPr>
          <w:rFonts w:ascii="Arial" w:hAnsi="Arial" w:cs="Arial"/>
          <w:color w:val="auto"/>
          <w:sz w:val="22"/>
          <w:szCs w:val="22"/>
        </w:rPr>
        <w:t>oferty</w:t>
      </w:r>
      <w:r w:rsidRPr="005257ED">
        <w:rPr>
          <w:rFonts w:ascii="Arial" w:hAnsi="Arial" w:cs="Arial"/>
          <w:color w:val="auto"/>
          <w:sz w:val="22"/>
          <w:szCs w:val="22"/>
        </w:rPr>
        <w:t xml:space="preserve"> przy uwzględnieniu stopnia zaawansowania tych robót określonego przez Inspektora Nadzoru zgodnie z §1</w:t>
      </w:r>
      <w:r w:rsidR="008C3D89" w:rsidRPr="005257ED">
        <w:rPr>
          <w:rFonts w:ascii="Arial" w:hAnsi="Arial" w:cs="Arial"/>
          <w:color w:val="auto"/>
          <w:sz w:val="22"/>
          <w:szCs w:val="22"/>
        </w:rPr>
        <w:t>1</w:t>
      </w:r>
      <w:r w:rsidRPr="005257ED">
        <w:rPr>
          <w:rFonts w:ascii="Arial" w:hAnsi="Arial" w:cs="Arial"/>
          <w:color w:val="auto"/>
          <w:sz w:val="22"/>
          <w:szCs w:val="22"/>
        </w:rPr>
        <w:t xml:space="preserve"> ust. 3 umowy</w:t>
      </w:r>
      <w:r w:rsidR="00960550" w:rsidRPr="005257ED">
        <w:rPr>
          <w:rFonts w:ascii="Arial" w:hAnsi="Arial" w:cs="Arial"/>
          <w:color w:val="auto"/>
          <w:sz w:val="22"/>
          <w:szCs w:val="22"/>
        </w:rPr>
        <w:t>.</w:t>
      </w:r>
      <w:r w:rsidR="001D509E" w:rsidRPr="005257ED">
        <w:rPr>
          <w:rFonts w:ascii="Arial" w:hAnsi="Arial"/>
          <w:color w:val="auto"/>
          <w:sz w:val="22"/>
          <w:szCs w:val="22"/>
          <w:lang w:val="pl-PL"/>
        </w:rPr>
        <w:t xml:space="preserve"> </w:t>
      </w:r>
    </w:p>
    <w:p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lastRenderedPageBreak/>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sidRPr="005257ED">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B1514C" w:rsidRPr="005257ED">
        <w:rPr>
          <w:rFonts w:ascii="Arial" w:hAnsi="Arial" w:cs="Arial"/>
          <w:color w:val="auto"/>
          <w:sz w:val="22"/>
          <w:szCs w:val="22"/>
        </w:rPr>
        <w:t>5</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rsidR="00906006" w:rsidRPr="005257ED" w:rsidRDefault="00906006" w:rsidP="00857390">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rPr>
        <w:t>Zmiana umowy może nastąpić</w:t>
      </w:r>
      <w:r w:rsidR="00857390" w:rsidRPr="005257ED">
        <w:rPr>
          <w:rFonts w:ascii="Arial" w:hAnsi="Arial" w:cs="Arial"/>
          <w:color w:val="auto"/>
          <w:sz w:val="22"/>
          <w:szCs w:val="22"/>
        </w:rPr>
        <w:t xml:space="preserve"> po uprzednim aneksowaniu terminu obowiązywania zabezpieczenia </w:t>
      </w:r>
      <w:r w:rsidR="00857390" w:rsidRPr="005257ED">
        <w:rPr>
          <w:rFonts w:ascii="Arial" w:hAnsi="Arial" w:cs="Arial"/>
          <w:color w:val="auto"/>
          <w:sz w:val="22"/>
          <w:szCs w:val="22"/>
          <w:lang w:val="pl-PL"/>
        </w:rPr>
        <w:t xml:space="preserve">należytego wykonania umowy wniesionego w formie </w:t>
      </w:r>
      <w:r w:rsidR="00E356E6" w:rsidRPr="005257ED">
        <w:rPr>
          <w:rFonts w:ascii="Arial" w:hAnsi="Arial" w:cs="Arial"/>
          <w:color w:val="auto"/>
          <w:sz w:val="22"/>
          <w:szCs w:val="22"/>
          <w:lang w:val="pl-PL"/>
        </w:rPr>
        <w:t>innej niż pieniądz</w:t>
      </w:r>
      <w:r w:rsidRPr="005257ED">
        <w:rPr>
          <w:rFonts w:ascii="Arial" w:hAnsi="Arial" w:cs="Arial"/>
          <w:color w:val="auto"/>
          <w:sz w:val="22"/>
          <w:szCs w:val="22"/>
          <w:lang w:val="pl-PL"/>
        </w:rPr>
        <w:t>:</w:t>
      </w:r>
    </w:p>
    <w:p w:rsidR="00906006" w:rsidRPr="005257ED" w:rsidRDefault="00906006" w:rsidP="00A577DC">
      <w:pPr>
        <w:pStyle w:val="Tekstpodstawowy"/>
        <w:numPr>
          <w:ilvl w:val="0"/>
          <w:numId w:val="40"/>
        </w:numPr>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rsidR="00906006" w:rsidRPr="005257ED" w:rsidRDefault="00906006" w:rsidP="00A577DC">
      <w:pPr>
        <w:pStyle w:val="Akapitzlist"/>
        <w:numPr>
          <w:ilvl w:val="0"/>
          <w:numId w:val="41"/>
        </w:numPr>
        <w:tabs>
          <w:tab w:val="left" w:pos="851"/>
        </w:tabs>
        <w:spacing w:before="60" w:line="276" w:lineRule="auto"/>
        <w:ind w:left="850" w:hanging="425"/>
        <w:contextualSpacing w:val="0"/>
        <w:jc w:val="both"/>
        <w:rPr>
          <w:rFonts w:ascii="Arial" w:hAnsi="Arial" w:cs="Arial"/>
          <w:sz w:val="22"/>
          <w:szCs w:val="22"/>
        </w:rPr>
      </w:pPr>
      <w:r w:rsidRPr="005257ED">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t>
      </w:r>
      <w:r w:rsidRPr="005257ED">
        <w:rPr>
          <w:rFonts w:ascii="Arial" w:hAnsi="Arial" w:cs="Arial"/>
          <w:sz w:val="22"/>
          <w:szCs w:val="22"/>
        </w:rPr>
        <w:lastRenderedPageBreak/>
        <w:t>wysokie lub niskie temperatury, silne wiatry, długotrwałe i obfite opady deszczu i śniegu),</w:t>
      </w:r>
    </w:p>
    <w:p w:rsidR="00906006" w:rsidRPr="005257ED" w:rsidRDefault="00906006" w:rsidP="00A577DC">
      <w:pPr>
        <w:pStyle w:val="Akapitzlist"/>
        <w:numPr>
          <w:ilvl w:val="0"/>
          <w:numId w:val="41"/>
        </w:numPr>
        <w:tabs>
          <w:tab w:val="left" w:pos="851"/>
        </w:tabs>
        <w:spacing w:before="60" w:line="276" w:lineRule="auto"/>
        <w:ind w:left="850" w:hanging="425"/>
        <w:contextualSpacing w:val="0"/>
        <w:jc w:val="both"/>
        <w:rPr>
          <w:rFonts w:ascii="Arial" w:hAnsi="Arial" w:cs="Arial"/>
          <w:sz w:val="22"/>
          <w:szCs w:val="22"/>
        </w:rPr>
      </w:pPr>
      <w:r w:rsidRPr="005257ED">
        <w:rPr>
          <w:rFonts w:ascii="Arial" w:hAnsi="Arial" w:cs="Arial"/>
          <w:sz w:val="22"/>
          <w:szCs w:val="22"/>
        </w:rPr>
        <w:t>gdy warunki geologiczne, terenowe i wodne nie ujawnione w dokumentacji technicznej a utrudniające wykonanie umowy,</w:t>
      </w:r>
    </w:p>
    <w:p w:rsidR="00906006" w:rsidRPr="005257ED" w:rsidRDefault="00906006" w:rsidP="00A577DC">
      <w:pPr>
        <w:pStyle w:val="Akapitzlist"/>
        <w:numPr>
          <w:ilvl w:val="0"/>
          <w:numId w:val="41"/>
        </w:numPr>
        <w:tabs>
          <w:tab w:val="left" w:pos="851"/>
        </w:tabs>
        <w:spacing w:before="60" w:line="276" w:lineRule="auto"/>
        <w:ind w:left="850"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rsidR="00906006" w:rsidRPr="005257ED" w:rsidRDefault="00906006" w:rsidP="00A577DC">
      <w:pPr>
        <w:pStyle w:val="Akapitzlist"/>
        <w:numPr>
          <w:ilvl w:val="0"/>
          <w:numId w:val="41"/>
        </w:numPr>
        <w:tabs>
          <w:tab w:val="left" w:pos="851"/>
        </w:tabs>
        <w:spacing w:before="60" w:line="276" w:lineRule="auto"/>
        <w:ind w:left="850"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Pr="005257ED" w:rsidRDefault="00906006" w:rsidP="00A577DC">
      <w:pPr>
        <w:pStyle w:val="Akapitzlist"/>
        <w:numPr>
          <w:ilvl w:val="0"/>
          <w:numId w:val="41"/>
        </w:numPr>
        <w:tabs>
          <w:tab w:val="left" w:pos="851"/>
        </w:tabs>
        <w:spacing w:before="60" w:line="276" w:lineRule="auto"/>
        <w:ind w:left="850"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906006" w:rsidRPr="005257ED" w:rsidRDefault="00906006" w:rsidP="00A577DC">
      <w:pPr>
        <w:pStyle w:val="Akapitzlist"/>
        <w:numPr>
          <w:ilvl w:val="0"/>
          <w:numId w:val="41"/>
        </w:numPr>
        <w:tabs>
          <w:tab w:val="left" w:pos="851"/>
        </w:tabs>
        <w:spacing w:before="60" w:line="276" w:lineRule="auto"/>
        <w:ind w:left="850"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5257ED" w:rsidRDefault="00906006" w:rsidP="00A577DC">
      <w:pPr>
        <w:pStyle w:val="Akapitzlist"/>
        <w:numPr>
          <w:ilvl w:val="0"/>
          <w:numId w:val="41"/>
        </w:numPr>
        <w:tabs>
          <w:tab w:val="left" w:pos="851"/>
        </w:tabs>
        <w:spacing w:before="60" w:line="276" w:lineRule="auto"/>
        <w:ind w:left="850"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Pr="005257ED" w:rsidRDefault="00906006" w:rsidP="00A577DC">
      <w:pPr>
        <w:numPr>
          <w:ilvl w:val="0"/>
          <w:numId w:val="42"/>
        </w:numPr>
        <w:spacing w:before="60" w:line="276" w:lineRule="auto"/>
        <w:ind w:left="425" w:hanging="425"/>
        <w:jc w:val="both"/>
        <w:rPr>
          <w:rFonts w:ascii="Arial" w:hAnsi="Arial" w:cs="Arial"/>
          <w:sz w:val="22"/>
          <w:szCs w:val="22"/>
        </w:rPr>
      </w:pPr>
      <w:r w:rsidRPr="005257ED">
        <w:rPr>
          <w:rFonts w:ascii="Arial" w:hAnsi="Arial" w:cs="Arial"/>
          <w:sz w:val="22"/>
          <w:szCs w:val="22"/>
        </w:rPr>
        <w:t xml:space="preserve">w zakresie wykonania robót zamiennych, zgodnie z procedurami i wymogami zawartymi w przepisie art. 36a ustawy Prawo budowlane, </w:t>
      </w:r>
    </w:p>
    <w:p w:rsidR="00243773" w:rsidRPr="005257ED" w:rsidRDefault="00906006" w:rsidP="00A577DC">
      <w:pPr>
        <w:numPr>
          <w:ilvl w:val="0"/>
          <w:numId w:val="42"/>
        </w:numPr>
        <w:spacing w:before="60" w:line="276" w:lineRule="auto"/>
        <w:ind w:left="425" w:hanging="425"/>
        <w:jc w:val="both"/>
        <w:rPr>
          <w:rFonts w:ascii="Arial" w:hAnsi="Arial" w:cs="Arial"/>
          <w:sz w:val="22"/>
          <w:szCs w:val="22"/>
        </w:rPr>
      </w:pPr>
      <w:r w:rsidRPr="005257ED">
        <w:rPr>
          <w:rFonts w:ascii="Arial" w:hAnsi="Arial" w:cs="Arial"/>
          <w:sz w:val="22"/>
          <w:szCs w:val="22"/>
        </w:rPr>
        <w:t>w zakresie zmiany wynagrodzenia za wykonanie przedmiotu umowy- nie przewiduje się zmiany wynagrodzenia</w:t>
      </w:r>
      <w:r w:rsidR="00473874" w:rsidRPr="005257ED">
        <w:rPr>
          <w:rFonts w:ascii="Arial" w:hAnsi="Arial" w:cs="Arial"/>
          <w:sz w:val="22"/>
          <w:szCs w:val="22"/>
        </w:rPr>
        <w:t xml:space="preserve"> ryczałtowego </w:t>
      </w:r>
    </w:p>
    <w:p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lastRenderedPageBreak/>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3763CC" w:rsidRPr="005257ED" w:rsidRDefault="003763CC" w:rsidP="003763CC">
      <w:pPr>
        <w:spacing w:before="60" w:line="276" w:lineRule="auto"/>
        <w:ind w:left="425"/>
        <w:jc w:val="both"/>
        <w:rPr>
          <w:rFonts w:ascii="Arial" w:hAnsi="Arial" w:cs="Arial"/>
          <w:sz w:val="22"/>
          <w:szCs w:val="22"/>
        </w:rPr>
      </w:pPr>
    </w:p>
    <w:p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7</w:t>
      </w:r>
    </w:p>
    <w:p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8C3D89" w:rsidRPr="005257ED">
        <w:rPr>
          <w:rFonts w:ascii="Arial" w:hAnsi="Arial" w:cs="Arial"/>
          <w:b/>
          <w:color w:val="auto"/>
          <w:sz w:val="22"/>
          <w:szCs w:val="22"/>
          <w:lang w:val="pl-PL"/>
        </w:rPr>
        <w:t>8</w:t>
      </w:r>
    </w:p>
    <w:p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dni od upływy terminu płatności, z wyjątkiem uzasadnionych potrąceń w szczególności z tytułu roszczeń Zamawiającego lub kar umownych,</w:t>
      </w:r>
    </w:p>
    <w:p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bookmarkStart w:id="0" w:name="_GoBack"/>
      <w:r w:rsidR="00007EAC" w:rsidRPr="00252D90">
        <w:rPr>
          <w:rFonts w:ascii="Arial" w:hAnsi="Arial" w:cs="Arial"/>
          <w:color w:val="auto"/>
          <w:sz w:val="22"/>
          <w:szCs w:val="22"/>
          <w:lang w:val="pl-PL"/>
        </w:rPr>
        <w:t xml:space="preserve">ust. </w:t>
      </w:r>
      <w:bookmarkEnd w:id="0"/>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2F2FCB" w:rsidRPr="005257ED">
        <w:rPr>
          <w:rFonts w:ascii="Arial" w:hAnsi="Arial" w:cs="Arial"/>
          <w:b/>
          <w:color w:val="auto"/>
          <w:sz w:val="22"/>
          <w:szCs w:val="22"/>
          <w:lang w:val="pl-PL"/>
        </w:rPr>
        <w:t>1</w:t>
      </w:r>
      <w:r w:rsidR="008C3D89" w:rsidRPr="005257ED">
        <w:rPr>
          <w:rFonts w:ascii="Arial" w:hAnsi="Arial" w:cs="Arial"/>
          <w:b/>
          <w:color w:val="auto"/>
          <w:sz w:val="22"/>
          <w:szCs w:val="22"/>
          <w:lang w:val="pl-PL"/>
        </w:rPr>
        <w:t>9</w:t>
      </w:r>
    </w:p>
    <w:p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sidRPr="005257ED">
        <w:rPr>
          <w:rFonts w:ascii="Arial" w:hAnsi="Arial" w:cs="Arial"/>
          <w:color w:val="auto"/>
          <w:sz w:val="22"/>
          <w:szCs w:val="22"/>
          <w:lang w:val="pl-PL"/>
        </w:rPr>
        <w:t>9</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rsidR="00173961" w:rsidRPr="005257ED" w:rsidRDefault="00173961" w:rsidP="00A577D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rsidR="00173961" w:rsidRPr="005257ED" w:rsidRDefault="00173961" w:rsidP="00A577D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20 </w:t>
      </w:r>
    </w:p>
    <w:p w:rsidR="00173961" w:rsidRPr="005257ED" w:rsidRDefault="00173961" w:rsidP="00452F1E">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00452F1E" w:rsidRPr="005257ED">
        <w:rPr>
          <w:rFonts w:ascii="Arial" w:hAnsi="Arial" w:cs="Arial"/>
          <w:sz w:val="22"/>
          <w:szCs w:val="22"/>
        </w:rPr>
        <w:t>wykonujących czynności określone w części III SIWZ Opis przedmiotu zamówienia (II Uwagi pkt. 11)</w:t>
      </w:r>
    </w:p>
    <w:p w:rsidR="00173961" w:rsidRPr="005257ED" w:rsidRDefault="00173961" w:rsidP="00171E43">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rsidR="00173961" w:rsidRPr="005257ED" w:rsidRDefault="00173961" w:rsidP="00171E43">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w:t>
      </w:r>
      <w:r w:rsidR="00D62CE7" w:rsidRPr="005257ED">
        <w:rPr>
          <w:rFonts w:ascii="Arial" w:hAnsi="Arial" w:cs="Arial"/>
          <w:color w:val="auto"/>
          <w:sz w:val="22"/>
          <w:szCs w:val="22"/>
          <w:lang w:val="pl-PL"/>
        </w:rPr>
        <w:t>czone przez osoby wymienione w z</w:t>
      </w:r>
      <w:r w:rsidRPr="005257ED">
        <w:rPr>
          <w:rFonts w:ascii="Arial" w:hAnsi="Arial" w:cs="Arial"/>
          <w:color w:val="auto"/>
          <w:sz w:val="22"/>
          <w:szCs w:val="22"/>
          <w:lang w:val="pl-PL"/>
        </w:rPr>
        <w:t>ałączniku do Umowy pn. „Wykaz  osób zatrudnionych na  podstawie  umowy o pracę”, które zostały wskazane przez Wykonawcę, zwane dalej „Pracownikami świadczącymi usługi”.</w:t>
      </w:r>
    </w:p>
    <w:p w:rsidR="00D23CA8" w:rsidRPr="005257ED" w:rsidRDefault="00173961" w:rsidP="00171E43">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D23CA8"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00D23CA8" w:rsidRPr="005257ED">
        <w:rPr>
          <w:rFonts w:ascii="Arial" w:hAnsi="Arial" w:cs="Arial"/>
          <w:i/>
          <w:iCs/>
          <w:color w:val="auto"/>
          <w:sz w:val="22"/>
          <w:szCs w:val="22"/>
        </w:rPr>
        <w:t xml:space="preserve">o ochronie danych osobowych </w:t>
      </w:r>
      <w:r w:rsidR="00D23CA8" w:rsidRPr="005257ED">
        <w:rPr>
          <w:rFonts w:ascii="Arial" w:hAnsi="Arial" w:cs="Arial"/>
          <w:color w:val="auto"/>
          <w:sz w:val="22"/>
          <w:szCs w:val="22"/>
        </w:rPr>
        <w:t>tj. w szczególności bez imion, nazwisk, adresów, nr PESEL pracowników.</w:t>
      </w:r>
    </w:p>
    <w:p w:rsidR="00173961" w:rsidRPr="005257ED" w:rsidRDefault="00173961" w:rsidP="00171E43">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rsidR="00173961" w:rsidRPr="005257ED" w:rsidRDefault="00173961" w:rsidP="00171E43">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w:t>
      </w:r>
      <w:r w:rsidRPr="005257ED">
        <w:rPr>
          <w:rFonts w:ascii="Arial" w:hAnsi="Arial" w:cs="Arial"/>
          <w:color w:val="auto"/>
          <w:sz w:val="22"/>
          <w:szCs w:val="22"/>
          <w:lang w:val="pl-PL"/>
        </w:rPr>
        <w:lastRenderedPageBreak/>
        <w:t>umowy, na podstawie umowy o pracę i Zamawiający będzie upoważniony do naliczenia kary umowne</w:t>
      </w:r>
      <w:r w:rsidR="00C91A93" w:rsidRPr="005257ED">
        <w:rPr>
          <w:rFonts w:ascii="Arial" w:hAnsi="Arial" w:cs="Arial"/>
          <w:color w:val="auto"/>
          <w:sz w:val="22"/>
          <w:szCs w:val="22"/>
          <w:lang w:val="pl-PL"/>
        </w:rPr>
        <w:t>j określonej w § 10 ust. 2 pkt 1 lit. j</w:t>
      </w:r>
      <w:r w:rsidRPr="005257ED">
        <w:rPr>
          <w:rFonts w:ascii="Arial" w:hAnsi="Arial" w:cs="Arial"/>
          <w:color w:val="auto"/>
          <w:sz w:val="22"/>
          <w:szCs w:val="22"/>
          <w:lang w:val="pl-PL"/>
        </w:rPr>
        <w:t xml:space="preserve">. </w:t>
      </w:r>
    </w:p>
    <w:p w:rsidR="00173961" w:rsidRPr="005257ED" w:rsidRDefault="00173961" w:rsidP="00171E43">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ust.4 i 5 Zamawiający będzie upoważniony do naliczenia kary umownej określonej w § 10 ust.</w:t>
      </w:r>
      <w:r w:rsidR="00C91A93" w:rsidRPr="005257ED">
        <w:rPr>
          <w:rFonts w:ascii="Arial" w:hAnsi="Arial" w:cs="Arial"/>
          <w:color w:val="auto"/>
          <w:sz w:val="22"/>
          <w:szCs w:val="22"/>
          <w:lang w:val="pl-PL"/>
        </w:rPr>
        <w:t xml:space="preserve"> 2 pkt 1 lit. i</w:t>
      </w:r>
      <w:r w:rsidRPr="005257ED">
        <w:rPr>
          <w:rFonts w:ascii="Arial" w:hAnsi="Arial" w:cs="Arial"/>
          <w:color w:val="auto"/>
          <w:sz w:val="22"/>
          <w:szCs w:val="22"/>
          <w:lang w:val="pl-PL"/>
        </w:rPr>
        <w:t>.</w:t>
      </w:r>
    </w:p>
    <w:p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rsidR="00133961" w:rsidRPr="005257ED" w:rsidRDefault="00133961" w:rsidP="00A577DC">
      <w:pPr>
        <w:pStyle w:val="Tekstpodstawowy"/>
        <w:spacing w:line="276" w:lineRule="auto"/>
        <w:jc w:val="both"/>
        <w:rPr>
          <w:rFonts w:ascii="Arial" w:hAnsi="Arial" w:cs="Arial"/>
          <w:color w:val="auto"/>
          <w:sz w:val="22"/>
          <w:szCs w:val="22"/>
          <w:u w:val="single"/>
          <w:lang w:val="pl-PL"/>
        </w:rPr>
      </w:pPr>
    </w:p>
    <w:p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Wykaz Pracowników świadczących usługi</w:t>
      </w:r>
    </w:p>
    <w:p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rsidR="0086299F" w:rsidRPr="005257ED" w:rsidRDefault="0086299F" w:rsidP="00A577DC">
      <w:pPr>
        <w:pStyle w:val="Tekstpodstawowy"/>
        <w:tabs>
          <w:tab w:val="right" w:pos="567"/>
        </w:tabs>
        <w:spacing w:before="120" w:line="276" w:lineRule="auto"/>
        <w:jc w:val="both"/>
        <w:outlineLvl w:val="0"/>
        <w:rPr>
          <w:rFonts w:ascii="Arial" w:hAnsi="Arial" w:cs="Arial"/>
          <w:b/>
          <w:color w:val="auto"/>
          <w:szCs w:val="24"/>
          <w:lang w:val="pl-PL"/>
        </w:rPr>
      </w:pPr>
    </w:p>
    <w:p w:rsidR="00B53F67" w:rsidRPr="005257ED" w:rsidRDefault="00B53F67" w:rsidP="00A577DC">
      <w:pPr>
        <w:pStyle w:val="Tekstpodstawowy"/>
        <w:tabs>
          <w:tab w:val="right" w:pos="567"/>
        </w:tabs>
        <w:spacing w:before="120" w:line="276" w:lineRule="auto"/>
        <w:jc w:val="both"/>
        <w:outlineLvl w:val="0"/>
        <w:rPr>
          <w:rFonts w:ascii="Arial" w:hAnsi="Arial" w:cs="Arial"/>
          <w:b/>
          <w:color w:val="auto"/>
          <w:szCs w:val="24"/>
          <w:lang w:val="pl-PL"/>
        </w:rPr>
      </w:pPr>
    </w:p>
    <w:p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1B50A1">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F9" w:rsidRDefault="00F620F9">
      <w:r>
        <w:separator/>
      </w:r>
    </w:p>
  </w:endnote>
  <w:endnote w:type="continuationSeparator" w:id="0">
    <w:p w:rsidR="00F620F9" w:rsidRDefault="00F6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3" w:usb1="00000000" w:usb2="00000000" w:usb3="00000000" w:csb0="00000001"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072602" w:rsidRPr="00AF67D4">
      <w:rPr>
        <w:rFonts w:ascii="Arial" w:hAnsi="Arial" w:cs="Arial"/>
        <w:b/>
        <w:sz w:val="18"/>
        <w:szCs w:val="18"/>
      </w:rPr>
      <w:t>„</w:t>
    </w:r>
    <w:r w:rsidR="00072602">
      <w:rPr>
        <w:rFonts w:ascii="Arial" w:hAnsi="Arial" w:cs="Arial"/>
        <w:sz w:val="18"/>
        <w:szCs w:val="18"/>
      </w:rPr>
      <w:t>Przebudowa ul. Towarowej i ul. Zdrojowej</w:t>
    </w:r>
    <w:r w:rsidR="00072602" w:rsidRPr="00747085">
      <w:rPr>
        <w:rFonts w:ascii="Arial" w:hAnsi="Arial" w:cs="Arial"/>
        <w:sz w:val="18"/>
        <w:szCs w:val="18"/>
      </w:rPr>
      <w:t xml:space="preserve"> w Kołobrzegu</w:t>
    </w:r>
    <w:r w:rsidR="00072602" w:rsidRPr="00AF67D4">
      <w:rPr>
        <w:rFonts w:ascii="Arial" w:eastAsiaTheme="majorEastAsia" w:hAnsi="Arial" w:cs="Arial"/>
        <w:sz w:val="18"/>
        <w:szCs w:val="18"/>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252D90">
      <w:rPr>
        <w:rFonts w:ascii="Arial" w:hAnsi="Arial" w:cs="Arial"/>
        <w:b/>
        <w:noProof/>
        <w:sz w:val="16"/>
        <w:szCs w:val="16"/>
      </w:rPr>
      <w:t>19</w:t>
    </w:r>
    <w:r w:rsidRPr="001A07D5">
      <w:rPr>
        <w:rFonts w:ascii="Arial" w:hAnsi="Arial" w:cs="Arial"/>
        <w:b/>
        <w:sz w:val="16"/>
        <w:szCs w:val="16"/>
      </w:rPr>
      <w:fldChar w:fldCharType="end"/>
    </w:r>
    <w:r w:rsidR="00274AE0">
      <w:rPr>
        <w:rFonts w:ascii="Arial" w:hAnsi="Arial" w:cs="Arial"/>
        <w:sz w:val="16"/>
        <w:szCs w:val="16"/>
      </w:rPr>
      <w:t>/1</w:t>
    </w:r>
    <w:r w:rsidR="00171E43">
      <w:rPr>
        <w:rFonts w:ascii="Arial" w:hAnsi="Arial" w:cs="Arial"/>
        <w:sz w:val="16"/>
        <w:szCs w:val="16"/>
      </w:rPr>
      <w:t>9</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F9" w:rsidRDefault="00F620F9">
      <w:r>
        <w:separator/>
      </w:r>
    </w:p>
  </w:footnote>
  <w:footnote w:type="continuationSeparator" w:id="0">
    <w:p w:rsidR="00F620F9" w:rsidRDefault="00F62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45" w:rsidRDefault="00105745" w:rsidP="00105745">
    <w:pPr>
      <w:spacing w:after="200" w:line="276" w:lineRule="auto"/>
      <w:rPr>
        <w:rFonts w:ascii="Arial" w:eastAsiaTheme="minorHAnsi" w:hAnsi="Arial" w:cs="Arial"/>
        <w:lang w:eastAsia="en-US"/>
      </w:rPr>
    </w:pPr>
    <w:r>
      <w:rPr>
        <w:noProof/>
      </w:rPr>
      <w:drawing>
        <wp:inline distT="0" distB="0" distL="0" distR="0" wp14:anchorId="2C5FFDD4" wp14:editId="79997DE3">
          <wp:extent cx="5760085" cy="655248"/>
          <wp:effectExtent l="0" t="0" r="0" b="0"/>
          <wp:docPr id="1" name="Obraz 1" descr="cid:image003.png@01D260F7.ED22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png@01D260F7.ED221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655248"/>
                  </a:xfrm>
                  <a:prstGeom prst="rect">
                    <a:avLst/>
                  </a:prstGeom>
                  <a:noFill/>
                  <a:ln>
                    <a:noFill/>
                  </a:ln>
                </pic:spPr>
              </pic:pic>
            </a:graphicData>
          </a:graphic>
        </wp:inline>
      </w:drawing>
    </w:r>
  </w:p>
  <w:p w:rsidR="00BD5F5F" w:rsidRPr="00105745" w:rsidRDefault="00072602" w:rsidP="00105745">
    <w:pPr>
      <w:spacing w:after="200" w:line="276" w:lineRule="auto"/>
      <w:rPr>
        <w:rFonts w:ascii="Arial" w:eastAsiaTheme="minorHAnsi" w:hAnsi="Arial" w:cs="Arial"/>
        <w:lang w:eastAsia="en-US"/>
      </w:rPr>
    </w:pPr>
    <w:r w:rsidRPr="00072602">
      <w:rPr>
        <w:rFonts w:ascii="Arial" w:eastAsiaTheme="minorHAnsi" w:hAnsi="Arial" w:cs="Arial"/>
        <w:lang w:eastAsia="en-US"/>
      </w:rPr>
      <w:t>I.7013.13.2014.V</w:t>
    </w:r>
    <w:r w:rsidR="00F620F9">
      <w:rPr>
        <w:rFonts w:ascii="Arial" w:hAnsi="Arial" w:cs="Arial"/>
        <w:b/>
        <w:sz w:val="18"/>
        <w:szCs w:val="18"/>
        <w:lang w:val="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12"/>
  </w:num>
  <w:num w:numId="3">
    <w:abstractNumId w:val="5"/>
  </w:num>
  <w:num w:numId="4">
    <w:abstractNumId w:val="32"/>
  </w:num>
  <w:num w:numId="5">
    <w:abstractNumId w:val="17"/>
  </w:num>
  <w:num w:numId="6">
    <w:abstractNumId w:val="49"/>
  </w:num>
  <w:num w:numId="7">
    <w:abstractNumId w:val="28"/>
  </w:num>
  <w:num w:numId="8">
    <w:abstractNumId w:val="25"/>
  </w:num>
  <w:num w:numId="9">
    <w:abstractNumId w:val="31"/>
  </w:num>
  <w:num w:numId="10">
    <w:abstractNumId w:val="53"/>
  </w:num>
  <w:num w:numId="11">
    <w:abstractNumId w:val="24"/>
  </w:num>
  <w:num w:numId="12">
    <w:abstractNumId w:val="23"/>
  </w:num>
  <w:num w:numId="13">
    <w:abstractNumId w:val="10"/>
  </w:num>
  <w:num w:numId="14">
    <w:abstractNumId w:val="35"/>
  </w:num>
  <w:num w:numId="15">
    <w:abstractNumId w:val="6"/>
  </w:num>
  <w:num w:numId="16">
    <w:abstractNumId w:val="41"/>
  </w:num>
  <w:num w:numId="17">
    <w:abstractNumId w:val="36"/>
  </w:num>
  <w:num w:numId="18">
    <w:abstractNumId w:val="15"/>
  </w:num>
  <w:num w:numId="19">
    <w:abstractNumId w:val="7"/>
  </w:num>
  <w:num w:numId="20">
    <w:abstractNumId w:val="20"/>
  </w:num>
  <w:num w:numId="21">
    <w:abstractNumId w:val="8"/>
  </w:num>
  <w:num w:numId="22">
    <w:abstractNumId w:val="9"/>
  </w:num>
  <w:num w:numId="23">
    <w:abstractNumId w:val="52"/>
  </w:num>
  <w:num w:numId="24">
    <w:abstractNumId w:val="13"/>
  </w:num>
  <w:num w:numId="25">
    <w:abstractNumId w:val="30"/>
  </w:num>
  <w:num w:numId="26">
    <w:abstractNumId w:val="40"/>
  </w:num>
  <w:num w:numId="27">
    <w:abstractNumId w:val="0"/>
  </w:num>
  <w:num w:numId="28">
    <w:abstractNumId w:val="44"/>
  </w:num>
  <w:num w:numId="29">
    <w:abstractNumId w:val="2"/>
  </w:num>
  <w:num w:numId="30">
    <w:abstractNumId w:val="45"/>
  </w:num>
  <w:num w:numId="31">
    <w:abstractNumId w:val="34"/>
  </w:num>
  <w:num w:numId="32">
    <w:abstractNumId w:val="5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2"/>
  </w:num>
  <w:num w:numId="40">
    <w:abstractNumId w:val="16"/>
  </w:num>
  <w:num w:numId="41">
    <w:abstractNumId w:val="37"/>
  </w:num>
  <w:num w:numId="42">
    <w:abstractNumId w:val="39"/>
  </w:num>
  <w:num w:numId="43">
    <w:abstractNumId w:val="21"/>
  </w:num>
  <w:num w:numId="44">
    <w:abstractNumId w:val="46"/>
  </w:num>
  <w:num w:numId="45">
    <w:abstractNumId w:val="27"/>
  </w:num>
  <w:num w:numId="46">
    <w:abstractNumId w:val="47"/>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9"/>
  </w:num>
  <w:num w:numId="50">
    <w:abstractNumId w:val="38"/>
  </w:num>
  <w:num w:numId="51">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1954"/>
    <w:rsid w:val="00093588"/>
    <w:rsid w:val="000978F4"/>
    <w:rsid w:val="000A5F84"/>
    <w:rsid w:val="000A6176"/>
    <w:rsid w:val="000A731A"/>
    <w:rsid w:val="000A7C6C"/>
    <w:rsid w:val="000C1BA8"/>
    <w:rsid w:val="000D0467"/>
    <w:rsid w:val="000D2403"/>
    <w:rsid w:val="000D31F3"/>
    <w:rsid w:val="000D36C9"/>
    <w:rsid w:val="000D6293"/>
    <w:rsid w:val="000D7CF8"/>
    <w:rsid w:val="000E0417"/>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3B85"/>
    <w:rsid w:val="001308ED"/>
    <w:rsid w:val="00131801"/>
    <w:rsid w:val="00133584"/>
    <w:rsid w:val="00133961"/>
    <w:rsid w:val="001345ED"/>
    <w:rsid w:val="0013639E"/>
    <w:rsid w:val="00142604"/>
    <w:rsid w:val="00143309"/>
    <w:rsid w:val="001441C2"/>
    <w:rsid w:val="001445AE"/>
    <w:rsid w:val="00156C65"/>
    <w:rsid w:val="0016277F"/>
    <w:rsid w:val="00164019"/>
    <w:rsid w:val="00164D08"/>
    <w:rsid w:val="00167C4F"/>
    <w:rsid w:val="0017015D"/>
    <w:rsid w:val="0017177E"/>
    <w:rsid w:val="00171E43"/>
    <w:rsid w:val="00173961"/>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2D90"/>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794F"/>
    <w:rsid w:val="00303F04"/>
    <w:rsid w:val="00310006"/>
    <w:rsid w:val="00314551"/>
    <w:rsid w:val="003156A1"/>
    <w:rsid w:val="003165DF"/>
    <w:rsid w:val="00320249"/>
    <w:rsid w:val="003205AA"/>
    <w:rsid w:val="003210F9"/>
    <w:rsid w:val="003228FD"/>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3F5A29"/>
    <w:rsid w:val="003F6341"/>
    <w:rsid w:val="00400E83"/>
    <w:rsid w:val="00402AF5"/>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57ED"/>
    <w:rsid w:val="005266EB"/>
    <w:rsid w:val="00530584"/>
    <w:rsid w:val="00532E10"/>
    <w:rsid w:val="0053351C"/>
    <w:rsid w:val="00533E4B"/>
    <w:rsid w:val="00534CAF"/>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78C7"/>
    <w:rsid w:val="00795745"/>
    <w:rsid w:val="007973CA"/>
    <w:rsid w:val="007A089C"/>
    <w:rsid w:val="007A2EC6"/>
    <w:rsid w:val="007A4AC6"/>
    <w:rsid w:val="007A639B"/>
    <w:rsid w:val="007A6E87"/>
    <w:rsid w:val="007B0E74"/>
    <w:rsid w:val="007B16EA"/>
    <w:rsid w:val="007B28C4"/>
    <w:rsid w:val="007B2A8E"/>
    <w:rsid w:val="007B6ABF"/>
    <w:rsid w:val="007C0B0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7A7"/>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7614"/>
    <w:rsid w:val="009D14EB"/>
    <w:rsid w:val="009D25A0"/>
    <w:rsid w:val="009D25D0"/>
    <w:rsid w:val="009E00A2"/>
    <w:rsid w:val="009E1A49"/>
    <w:rsid w:val="009E4101"/>
    <w:rsid w:val="009E5482"/>
    <w:rsid w:val="009F16E6"/>
    <w:rsid w:val="009F1A29"/>
    <w:rsid w:val="009F3994"/>
    <w:rsid w:val="009F5093"/>
    <w:rsid w:val="009F70F6"/>
    <w:rsid w:val="009F7782"/>
    <w:rsid w:val="00A024E4"/>
    <w:rsid w:val="00A0491E"/>
    <w:rsid w:val="00A05123"/>
    <w:rsid w:val="00A0530A"/>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140F"/>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20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4062"/>
    <w:rsid w:val="00FA5040"/>
    <w:rsid w:val="00FB0765"/>
    <w:rsid w:val="00FB0C33"/>
    <w:rsid w:val="00FB0D51"/>
    <w:rsid w:val="00FB21A3"/>
    <w:rsid w:val="00FB682E"/>
    <w:rsid w:val="00FC2037"/>
    <w:rsid w:val="00FC2D51"/>
    <w:rsid w:val="00FC307D"/>
    <w:rsid w:val="00FC3AE2"/>
    <w:rsid w:val="00FC3C09"/>
    <w:rsid w:val="00FD3906"/>
    <w:rsid w:val="00FD7D71"/>
    <w:rsid w:val="00FE05F2"/>
    <w:rsid w:val="00FE0ACA"/>
    <w:rsid w:val="00FE29CE"/>
    <w:rsid w:val="00FE4C4E"/>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260F7.ED221C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E037-E7DF-45B8-B7A2-8A24883E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6528</Words>
  <Characters>39174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71</cp:revision>
  <cp:lastPrinted>2016-11-04T08:22:00Z</cp:lastPrinted>
  <dcterms:created xsi:type="dcterms:W3CDTF">2016-12-06T13:13:00Z</dcterms:created>
  <dcterms:modified xsi:type="dcterms:W3CDTF">2017-02-01T12:04:00Z</dcterms:modified>
</cp:coreProperties>
</file>