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39B8" w14:textId="77777777" w:rsidR="00513328" w:rsidRPr="009D7117" w:rsidRDefault="00513328" w:rsidP="009D7117">
      <w:pPr>
        <w:pStyle w:val="Tekstpodstawowy"/>
        <w:jc w:val="right"/>
        <w:outlineLvl w:val="0"/>
        <w:rPr>
          <w:rFonts w:ascii="Arial" w:hAnsi="Arial" w:cs="Arial"/>
          <w:b w:val="0"/>
          <w:sz w:val="22"/>
          <w:szCs w:val="22"/>
          <w:u w:val="none"/>
        </w:rPr>
      </w:pPr>
      <w:r w:rsidRPr="009D7117">
        <w:rPr>
          <w:rFonts w:ascii="Arial" w:hAnsi="Arial" w:cs="Arial"/>
          <w:sz w:val="22"/>
          <w:szCs w:val="22"/>
          <w:u w:val="none"/>
        </w:rPr>
        <w:t>Część III SIWZ</w:t>
      </w:r>
    </w:p>
    <w:p w14:paraId="531A364A" w14:textId="77777777" w:rsidR="00B85B03" w:rsidRPr="009D7117" w:rsidRDefault="00B85B03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</w:p>
    <w:p w14:paraId="2FA184AF" w14:textId="77777777" w:rsidR="00CA7FDE" w:rsidRPr="009D7117" w:rsidRDefault="00C434D3" w:rsidP="00CA7F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7117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626BF235" w14:textId="77777777" w:rsidR="00CA7FDE" w:rsidRPr="009D7117" w:rsidRDefault="00CA7FDE" w:rsidP="00CA7FDE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6237C3C7" w14:textId="77777777" w:rsidR="00D65108" w:rsidRPr="009D7117" w:rsidRDefault="00D65108" w:rsidP="00D65108">
      <w:pPr>
        <w:numPr>
          <w:ilvl w:val="3"/>
          <w:numId w:val="9"/>
        </w:numPr>
        <w:tabs>
          <w:tab w:val="clear" w:pos="2880"/>
          <w:tab w:val="num" w:pos="284"/>
        </w:tabs>
        <w:suppressAutoHyphens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9D7117">
        <w:rPr>
          <w:rFonts w:ascii="Arial" w:hAnsi="Arial" w:cs="Arial"/>
          <w:iCs/>
          <w:sz w:val="22"/>
          <w:szCs w:val="22"/>
        </w:rPr>
        <w:t xml:space="preserve">Przedmiotem zamówienia jest likwidacja/demontaż okładzin elewacji zawierającej azbest wraz </w:t>
      </w:r>
      <w:r w:rsidRPr="009D7117">
        <w:rPr>
          <w:rFonts w:ascii="Arial" w:hAnsi="Arial" w:cs="Arial"/>
          <w:iCs/>
          <w:sz w:val="22"/>
          <w:szCs w:val="22"/>
        </w:rPr>
        <w:br/>
        <w:t>z transportem i utylizacją z budynków zarządzanych przez Kołobrzeską Spółdzielnię Mieszkaniową: ściany frontowej pomiędzy klatkami 7-15 i uskok przy ul. Budowlana 7-25, ściany frontowej pomiędzy klatkami 5-6 przy ul. Giełdowej5-7, ściany frontowej pomiędzy klatkami 8-10 przy ul. Budowlanej 8-12, ściany frontowej pomiędzy klatkami 2-10 i uskok przy ul. Wąskiej 2-20,oraz ściany frontowej, bok i trzy piony balkonowe przy ul. Kupieckiej 2-4 o łącznej szacunkowej ilości 5067,256m2 i szacunkowej masie 91,2117Mg. Do obliczeń masy odpadów zawierających azbest przyjęto współczynnik zgodny z współczynnikiem stosowanym przez Wojewódzki Fundusz Ochrony Środowiska i Gospodarki Wodnej w Szczecinie tj. 18kg na 1m2 elewacji zawierającej azbest.</w:t>
      </w:r>
      <w:r w:rsidRPr="009D7117">
        <w:rPr>
          <w:rFonts w:ascii="Arial" w:hAnsi="Arial" w:cs="Arial"/>
          <w:sz w:val="22"/>
          <w:szCs w:val="22"/>
        </w:rPr>
        <w:t xml:space="preserve"> </w:t>
      </w:r>
    </w:p>
    <w:p w14:paraId="105E920C" w14:textId="77777777" w:rsidR="00D65108" w:rsidRPr="009D7117" w:rsidRDefault="00D65108" w:rsidP="00D65108">
      <w:pPr>
        <w:numPr>
          <w:ilvl w:val="3"/>
          <w:numId w:val="9"/>
        </w:numPr>
        <w:tabs>
          <w:tab w:val="clear" w:pos="2880"/>
          <w:tab w:val="num" w:pos="284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Przedmiar robót jest jednym z opracowań opisujących przedmiot zamówienia i stanowi zbiorcze zestawienie robót oraz obliczenie i podanie ich ilości.</w:t>
      </w:r>
    </w:p>
    <w:p w14:paraId="1715874A" w14:textId="77777777" w:rsidR="00D65108" w:rsidRPr="009D7117" w:rsidRDefault="00D65108" w:rsidP="00D65108">
      <w:pPr>
        <w:numPr>
          <w:ilvl w:val="3"/>
          <w:numId w:val="9"/>
        </w:numPr>
        <w:tabs>
          <w:tab w:val="clear" w:pos="2880"/>
          <w:tab w:val="num" w:pos="284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 xml:space="preserve"> Zakres rzeczowy zamówienia:</w:t>
      </w:r>
    </w:p>
    <w:p w14:paraId="2FF3ECD0" w14:textId="31F30A31" w:rsidR="009D7117" w:rsidRPr="009D7117" w:rsidRDefault="00D27049" w:rsidP="00D65108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="009D7117" w:rsidRPr="009D7117">
        <w:rPr>
          <w:rFonts w:ascii="Arial" w:hAnsi="Arial" w:cs="Arial"/>
          <w:sz w:val="22"/>
          <w:szCs w:val="22"/>
        </w:rPr>
        <w:t>rzygotowani</w:t>
      </w:r>
      <w:r>
        <w:rPr>
          <w:rFonts w:ascii="Arial" w:hAnsi="Arial" w:cs="Arial"/>
          <w:sz w:val="22"/>
          <w:szCs w:val="22"/>
        </w:rPr>
        <w:t>e d</w:t>
      </w:r>
      <w:r w:rsidR="009D7117" w:rsidRPr="009D7117">
        <w:rPr>
          <w:rFonts w:ascii="Arial" w:hAnsi="Arial" w:cs="Arial"/>
          <w:sz w:val="22"/>
          <w:szCs w:val="22"/>
        </w:rPr>
        <w:t xml:space="preserve">o demontażu azbestu: ustawienie rusztowań, oznaczenie </w:t>
      </w:r>
      <w:r w:rsidR="009D7117">
        <w:rPr>
          <w:rFonts w:ascii="Arial" w:hAnsi="Arial" w:cs="Arial"/>
          <w:sz w:val="22"/>
          <w:szCs w:val="22"/>
        </w:rPr>
        <w:br/>
      </w:r>
      <w:r w:rsidR="009D7117" w:rsidRPr="009D7117">
        <w:rPr>
          <w:rFonts w:ascii="Arial" w:hAnsi="Arial" w:cs="Arial"/>
          <w:sz w:val="22"/>
          <w:szCs w:val="22"/>
        </w:rPr>
        <w:t>i zabezpieczenie terenu,</w:t>
      </w:r>
    </w:p>
    <w:p w14:paraId="3BD0B39E" w14:textId="77777777" w:rsidR="00D65108" w:rsidRPr="009D7117" w:rsidRDefault="00D65108" w:rsidP="00D65108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rozbiórka (demontaż) elementów okładzin elewacji zawierających azbest,</w:t>
      </w:r>
    </w:p>
    <w:p w14:paraId="508775E3" w14:textId="77777777" w:rsidR="00D65108" w:rsidRPr="009D7117" w:rsidRDefault="00D65108" w:rsidP="00D65108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zabezpieczenie odpadów zgodnie z obowiązującymi przepisami, ułożenie na paletach, zabezpieczenie folią i przygotowanie do transportu,</w:t>
      </w:r>
    </w:p>
    <w:p w14:paraId="77C255DC" w14:textId="77777777" w:rsidR="00D65108" w:rsidRPr="009D7117" w:rsidRDefault="00D65108" w:rsidP="00D65108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uporządkowanie miejsc po usunięciu odpadów,</w:t>
      </w:r>
    </w:p>
    <w:p w14:paraId="7564D54D" w14:textId="77777777" w:rsidR="00D65108" w:rsidRPr="009D7117" w:rsidRDefault="00D65108" w:rsidP="00D65108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transport odebranych odpadów zawierających azbest specjalistycznym sprzętem zgodnie z wymogami określonymi w ustawie wymienionej poniżej pod pozycją nr 4,</w:t>
      </w:r>
    </w:p>
    <w:p w14:paraId="3857D8E5" w14:textId="77777777" w:rsidR="00D65108" w:rsidRPr="009D7117" w:rsidRDefault="00D65108" w:rsidP="00D65108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przekazanie odpadów do unieszkodliwienia zgodnie z przepisami ustawy wymienionej poniżej pod pozycją nr 1,</w:t>
      </w:r>
    </w:p>
    <w:p w14:paraId="1D288EA7" w14:textId="77777777" w:rsidR="00D65108" w:rsidRPr="009D7117" w:rsidRDefault="009D7117" w:rsidP="00D65108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organizacja</w:t>
      </w:r>
      <w:r w:rsidR="00D65108" w:rsidRPr="009D7117">
        <w:rPr>
          <w:rFonts w:ascii="Arial" w:hAnsi="Arial" w:cs="Arial"/>
          <w:sz w:val="22"/>
          <w:szCs w:val="22"/>
        </w:rPr>
        <w:t xml:space="preserve"> i zabezpieczenie placu robót,</w:t>
      </w:r>
    </w:p>
    <w:p w14:paraId="37F55EC1" w14:textId="77777777" w:rsidR="00D65108" w:rsidRPr="009D7117" w:rsidRDefault="00D65108" w:rsidP="00D65108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oczyszczenie terenu z azbestu,</w:t>
      </w:r>
    </w:p>
    <w:p w14:paraId="5B40F3E5" w14:textId="77777777" w:rsidR="00D65108" w:rsidRPr="009D7117" w:rsidRDefault="00D65108" w:rsidP="00D65108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uporządkowanie terenu po zakończeniu robót oraz ewentualną wypłatę odszkodowań z tytułu zniszczeń powstałych w wyniku prowadzenia robót lub w związku z nimi. Wykonawca ponosi pełną odpowiedzialność wypadkową, a także za zniszczenia własności prywatnej i osób prawnych spowodowane swoim działaniem lub niedopatrzeniem związanym z realizacją niniejszego zamówienia.</w:t>
      </w:r>
    </w:p>
    <w:p w14:paraId="65D9739A" w14:textId="77777777" w:rsidR="00D65108" w:rsidRPr="009D7117" w:rsidRDefault="00D65108" w:rsidP="00D65108">
      <w:pPr>
        <w:numPr>
          <w:ilvl w:val="3"/>
          <w:numId w:val="9"/>
        </w:numPr>
        <w:tabs>
          <w:tab w:val="clear" w:pos="2880"/>
          <w:tab w:val="num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Przedmiot zamówienia należy wykonać  zgodnie z obowiązującymi przepisami, m.in.:</w:t>
      </w:r>
    </w:p>
    <w:p w14:paraId="6234CBDC" w14:textId="77777777" w:rsidR="00D65108" w:rsidRPr="009D7117" w:rsidRDefault="00D65108" w:rsidP="00D65108">
      <w:pPr>
        <w:numPr>
          <w:ilvl w:val="4"/>
          <w:numId w:val="9"/>
        </w:numPr>
        <w:tabs>
          <w:tab w:val="clear" w:pos="3600"/>
          <w:tab w:val="num" w:pos="127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ustawą z dnia 14 grudnia 2012 r. o odpadach (Dz.U. z 201</w:t>
      </w:r>
      <w:r w:rsidR="009D7117" w:rsidRPr="009D7117">
        <w:rPr>
          <w:rFonts w:ascii="Arial" w:hAnsi="Arial" w:cs="Arial"/>
          <w:sz w:val="22"/>
          <w:szCs w:val="22"/>
        </w:rPr>
        <w:t>6</w:t>
      </w:r>
      <w:r w:rsidR="007D314C">
        <w:rPr>
          <w:rFonts w:ascii="Arial" w:hAnsi="Arial" w:cs="Arial"/>
          <w:sz w:val="22"/>
          <w:szCs w:val="22"/>
        </w:rPr>
        <w:t xml:space="preserve"> </w:t>
      </w:r>
      <w:r w:rsidRPr="009D7117">
        <w:rPr>
          <w:rFonts w:ascii="Arial" w:hAnsi="Arial" w:cs="Arial"/>
          <w:sz w:val="22"/>
          <w:szCs w:val="22"/>
        </w:rPr>
        <w:t xml:space="preserve">r., poz. </w:t>
      </w:r>
      <w:r w:rsidR="009D7117" w:rsidRPr="009D7117">
        <w:rPr>
          <w:rFonts w:ascii="Arial" w:hAnsi="Arial" w:cs="Arial"/>
          <w:sz w:val="22"/>
          <w:szCs w:val="22"/>
        </w:rPr>
        <w:t>1987</w:t>
      </w:r>
      <w:r w:rsidRPr="009D7117">
        <w:rPr>
          <w:rFonts w:ascii="Arial" w:hAnsi="Arial" w:cs="Arial"/>
          <w:sz w:val="22"/>
          <w:szCs w:val="22"/>
        </w:rPr>
        <w:t xml:space="preserve"> ze zm.),</w:t>
      </w:r>
    </w:p>
    <w:p w14:paraId="1E7DACDD" w14:textId="77777777" w:rsidR="00D65108" w:rsidRPr="009D7117" w:rsidRDefault="00D65108" w:rsidP="00D65108">
      <w:pPr>
        <w:numPr>
          <w:ilvl w:val="4"/>
          <w:numId w:val="9"/>
        </w:numPr>
        <w:tabs>
          <w:tab w:val="clear" w:pos="3600"/>
          <w:tab w:val="num" w:pos="127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ustawą z dnia 27 kwietnia 2001r. Prawo ochrony środowiska (Dz.U. z 201</w:t>
      </w:r>
      <w:r w:rsidR="009D7117" w:rsidRPr="009D7117">
        <w:rPr>
          <w:rFonts w:ascii="Arial" w:hAnsi="Arial" w:cs="Arial"/>
          <w:sz w:val="22"/>
          <w:szCs w:val="22"/>
        </w:rPr>
        <w:t>6</w:t>
      </w:r>
      <w:r w:rsidR="007D314C">
        <w:rPr>
          <w:rFonts w:ascii="Arial" w:hAnsi="Arial" w:cs="Arial"/>
          <w:sz w:val="22"/>
          <w:szCs w:val="22"/>
        </w:rPr>
        <w:t xml:space="preserve"> </w:t>
      </w:r>
      <w:r w:rsidR="009D7117" w:rsidRPr="009D7117">
        <w:rPr>
          <w:rFonts w:ascii="Arial" w:hAnsi="Arial" w:cs="Arial"/>
          <w:sz w:val="22"/>
          <w:szCs w:val="22"/>
        </w:rPr>
        <w:t>r. poz. 672</w:t>
      </w:r>
      <w:r w:rsidRPr="009D7117">
        <w:rPr>
          <w:rFonts w:ascii="Arial" w:hAnsi="Arial" w:cs="Arial"/>
          <w:sz w:val="22"/>
          <w:szCs w:val="22"/>
        </w:rPr>
        <w:t xml:space="preserve"> ze zm.),</w:t>
      </w:r>
    </w:p>
    <w:p w14:paraId="565D4A03" w14:textId="77777777" w:rsidR="00D65108" w:rsidRPr="009D7117" w:rsidRDefault="00D65108" w:rsidP="00D65108">
      <w:pPr>
        <w:numPr>
          <w:ilvl w:val="4"/>
          <w:numId w:val="9"/>
        </w:numPr>
        <w:tabs>
          <w:tab w:val="clear" w:pos="3600"/>
          <w:tab w:val="num" w:pos="127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ustawą z dnia 19 czerwca 1997r. o zakazie stosowania wyrobów zawierających azbest (Dz.U. z 2004</w:t>
      </w:r>
      <w:r w:rsidR="007D314C">
        <w:rPr>
          <w:rFonts w:ascii="Arial" w:hAnsi="Arial" w:cs="Arial"/>
          <w:sz w:val="22"/>
          <w:szCs w:val="22"/>
        </w:rPr>
        <w:t xml:space="preserve"> </w:t>
      </w:r>
      <w:r w:rsidRPr="009D7117">
        <w:rPr>
          <w:rFonts w:ascii="Arial" w:hAnsi="Arial" w:cs="Arial"/>
          <w:sz w:val="22"/>
          <w:szCs w:val="22"/>
        </w:rPr>
        <w:t>r. Nr 3, poz. 20 ze zm.),</w:t>
      </w:r>
    </w:p>
    <w:p w14:paraId="53ED49FA" w14:textId="77777777" w:rsidR="00D65108" w:rsidRPr="009D7117" w:rsidRDefault="00D65108" w:rsidP="00D65108">
      <w:pPr>
        <w:numPr>
          <w:ilvl w:val="4"/>
          <w:numId w:val="9"/>
        </w:numPr>
        <w:tabs>
          <w:tab w:val="clear" w:pos="3600"/>
          <w:tab w:val="num" w:pos="127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ustawą z dnia 19 sierpnia 2011r. o przewozie towarów niebezpiecznych (Dz.U.</w:t>
      </w:r>
      <w:r w:rsidR="009D7117" w:rsidRPr="009D7117">
        <w:rPr>
          <w:rFonts w:ascii="Arial" w:hAnsi="Arial" w:cs="Arial"/>
          <w:sz w:val="22"/>
          <w:szCs w:val="22"/>
        </w:rPr>
        <w:t xml:space="preserve"> z 2016r. </w:t>
      </w:r>
      <w:r w:rsidRPr="009D7117">
        <w:rPr>
          <w:rFonts w:ascii="Arial" w:hAnsi="Arial" w:cs="Arial"/>
          <w:sz w:val="22"/>
          <w:szCs w:val="22"/>
        </w:rPr>
        <w:t>poz. 1</w:t>
      </w:r>
      <w:r w:rsidR="009D7117" w:rsidRPr="009D7117">
        <w:rPr>
          <w:rFonts w:ascii="Arial" w:hAnsi="Arial" w:cs="Arial"/>
          <w:sz w:val="22"/>
          <w:szCs w:val="22"/>
        </w:rPr>
        <w:t>834</w:t>
      </w:r>
      <w:r w:rsidRPr="009D7117">
        <w:rPr>
          <w:rFonts w:ascii="Arial" w:hAnsi="Arial" w:cs="Arial"/>
          <w:sz w:val="22"/>
          <w:szCs w:val="22"/>
        </w:rPr>
        <w:t xml:space="preserve"> ze zm.) oraz zgodnie z ustawą z dnia 20 czerwca 1997r. prawo o ruchu drogowym (Dz.U. z 201</w:t>
      </w:r>
      <w:r w:rsidR="009D7117" w:rsidRPr="009D7117">
        <w:rPr>
          <w:rFonts w:ascii="Arial" w:hAnsi="Arial" w:cs="Arial"/>
          <w:sz w:val="22"/>
          <w:szCs w:val="22"/>
        </w:rPr>
        <w:t>7</w:t>
      </w:r>
      <w:r w:rsidR="007D314C">
        <w:rPr>
          <w:rFonts w:ascii="Arial" w:hAnsi="Arial" w:cs="Arial"/>
          <w:sz w:val="22"/>
          <w:szCs w:val="22"/>
        </w:rPr>
        <w:t xml:space="preserve"> </w:t>
      </w:r>
      <w:r w:rsidRPr="009D7117">
        <w:rPr>
          <w:rFonts w:ascii="Arial" w:hAnsi="Arial" w:cs="Arial"/>
          <w:sz w:val="22"/>
          <w:szCs w:val="22"/>
        </w:rPr>
        <w:t>r. poz. 1</w:t>
      </w:r>
      <w:r w:rsidR="009D7117" w:rsidRPr="009D7117">
        <w:rPr>
          <w:rFonts w:ascii="Arial" w:hAnsi="Arial" w:cs="Arial"/>
          <w:sz w:val="22"/>
          <w:szCs w:val="22"/>
        </w:rPr>
        <w:t>28</w:t>
      </w:r>
      <w:r w:rsidRPr="009D7117">
        <w:rPr>
          <w:rFonts w:ascii="Arial" w:hAnsi="Arial" w:cs="Arial"/>
          <w:sz w:val="22"/>
          <w:szCs w:val="22"/>
        </w:rPr>
        <w:t xml:space="preserve"> ze zm.),</w:t>
      </w:r>
    </w:p>
    <w:p w14:paraId="513BE372" w14:textId="77777777" w:rsidR="00D65108" w:rsidRPr="009D7117" w:rsidRDefault="00D65108" w:rsidP="00D65108">
      <w:pPr>
        <w:numPr>
          <w:ilvl w:val="4"/>
          <w:numId w:val="9"/>
        </w:numPr>
        <w:tabs>
          <w:tab w:val="clear" w:pos="3600"/>
          <w:tab w:val="num" w:pos="127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Rozporządzeniem Ministra Gospodarki i Pracy z dnia 14 października 2005r. w sprawie zasad bezpieczeństwa i higieny pracy przy zabezpieczaniu i usuwaniu wyrobów zawierających azbest oraz programu szkolenia w zakresie bezpiecznego użytkowania takich wyrobów (Dz.U. z 2005</w:t>
      </w:r>
      <w:r w:rsidR="007D314C">
        <w:rPr>
          <w:rFonts w:ascii="Arial" w:hAnsi="Arial" w:cs="Arial"/>
          <w:sz w:val="22"/>
          <w:szCs w:val="22"/>
        </w:rPr>
        <w:t xml:space="preserve"> </w:t>
      </w:r>
      <w:r w:rsidRPr="009D7117">
        <w:rPr>
          <w:rFonts w:ascii="Arial" w:hAnsi="Arial" w:cs="Arial"/>
          <w:sz w:val="22"/>
          <w:szCs w:val="22"/>
        </w:rPr>
        <w:t>r. Nr 216, poz. 1824),</w:t>
      </w:r>
    </w:p>
    <w:p w14:paraId="01916E46" w14:textId="77777777" w:rsidR="00D65108" w:rsidRPr="009D7117" w:rsidRDefault="00D65108" w:rsidP="00D65108">
      <w:pPr>
        <w:numPr>
          <w:ilvl w:val="4"/>
          <w:numId w:val="9"/>
        </w:numPr>
        <w:tabs>
          <w:tab w:val="clear" w:pos="3600"/>
          <w:tab w:val="num" w:pos="127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Rozporządzeniem Ministra Gospodarki, Pracy i polityki Społecznej z dnia 2 kwietnia 2004r. w sprawie sposobów i warunków bezpiecznego użytkowania i usuwania wyrobów zawierających azbest (Dz.U. z 2004</w:t>
      </w:r>
      <w:r w:rsidR="007D314C">
        <w:rPr>
          <w:rFonts w:ascii="Arial" w:hAnsi="Arial" w:cs="Arial"/>
          <w:sz w:val="22"/>
          <w:szCs w:val="22"/>
        </w:rPr>
        <w:t xml:space="preserve"> </w:t>
      </w:r>
      <w:r w:rsidRPr="009D7117">
        <w:rPr>
          <w:rFonts w:ascii="Arial" w:hAnsi="Arial" w:cs="Arial"/>
          <w:sz w:val="22"/>
          <w:szCs w:val="22"/>
        </w:rPr>
        <w:t>r. Nr 71 poz. 649 za zm.),</w:t>
      </w:r>
    </w:p>
    <w:p w14:paraId="43402F73" w14:textId="77777777" w:rsidR="00D65108" w:rsidRPr="009D7117" w:rsidRDefault="00D65108" w:rsidP="00D65108">
      <w:pPr>
        <w:numPr>
          <w:ilvl w:val="4"/>
          <w:numId w:val="9"/>
        </w:numPr>
        <w:tabs>
          <w:tab w:val="clear" w:pos="3600"/>
          <w:tab w:val="num" w:pos="127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lastRenderedPageBreak/>
        <w:t>Rozporządzeniem Ministra Środowiska z dnia 12 grudnia 2014r. w sprawie wzorów dokumentów stosowanych na potrzeby ewidencji odpadów. (Dz.U. z 2014</w:t>
      </w:r>
      <w:r w:rsidR="009D0909">
        <w:rPr>
          <w:rFonts w:ascii="Arial" w:hAnsi="Arial" w:cs="Arial"/>
          <w:sz w:val="22"/>
          <w:szCs w:val="22"/>
        </w:rPr>
        <w:t xml:space="preserve">  </w:t>
      </w:r>
      <w:r w:rsidRPr="009D7117">
        <w:rPr>
          <w:rFonts w:ascii="Arial" w:hAnsi="Arial" w:cs="Arial"/>
          <w:sz w:val="22"/>
          <w:szCs w:val="22"/>
        </w:rPr>
        <w:t>r., poz. 1973).</w:t>
      </w:r>
    </w:p>
    <w:p w14:paraId="10691537" w14:textId="77777777" w:rsidR="00D65108" w:rsidRPr="009D7117" w:rsidRDefault="00D65108" w:rsidP="00D65108">
      <w:pPr>
        <w:numPr>
          <w:ilvl w:val="3"/>
          <w:numId w:val="9"/>
        </w:numPr>
        <w:tabs>
          <w:tab w:val="clear" w:pos="2880"/>
          <w:tab w:val="num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Wykonawcy zaleca się dokonać wizji lokalnej terenu oraz zebrać, na swój własny koszt wszelkie informacje mogące okazać się niezbędne do przygotowania jego oferty.</w:t>
      </w:r>
    </w:p>
    <w:p w14:paraId="2A5F9408" w14:textId="77777777" w:rsidR="00D65108" w:rsidRPr="009D7117" w:rsidRDefault="00D65108" w:rsidP="00D65108">
      <w:pPr>
        <w:numPr>
          <w:ilvl w:val="3"/>
          <w:numId w:val="9"/>
        </w:numPr>
        <w:tabs>
          <w:tab w:val="clear" w:pos="2880"/>
          <w:tab w:val="num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Wykonawca jest zobowiązany do posiadania aktualnych wszelkich decyzji wynikających z przepisów prawa niezbędnych do realizacji przedmiotowego zadania.</w:t>
      </w:r>
    </w:p>
    <w:p w14:paraId="2FBEC176" w14:textId="77777777" w:rsidR="00D65108" w:rsidRPr="009D7117" w:rsidRDefault="00D65108" w:rsidP="00D65108">
      <w:pPr>
        <w:numPr>
          <w:ilvl w:val="3"/>
          <w:numId w:val="9"/>
        </w:numPr>
        <w:tabs>
          <w:tab w:val="clear" w:pos="2880"/>
          <w:tab w:val="num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D7117">
        <w:rPr>
          <w:rFonts w:ascii="Arial" w:hAnsi="Arial" w:cs="Arial"/>
          <w:sz w:val="22"/>
          <w:szCs w:val="22"/>
        </w:rPr>
        <w:t>Wykonawca prac obowiązany jest do zgłoszenia zamiaru przeprowadzenia tych prac właściwemu organowi nadzoru budowlanego, właściwemu okręgowemu inspektorowi pracy oraz właściwemu państwowemu inspektorowi sanitarnemu, w terminie co najmniej 7 dni przed rozpoczęciem prac.</w:t>
      </w:r>
    </w:p>
    <w:p w14:paraId="44109B71" w14:textId="77777777" w:rsidR="00453ED3" w:rsidRDefault="00453ED3" w:rsidP="00187C6B">
      <w:pPr>
        <w:widowControl w:val="0"/>
        <w:suppressAutoHyphens/>
        <w:autoSpaceDE w:val="0"/>
        <w:rPr>
          <w:rFonts w:ascii="Arial" w:hAnsi="Arial" w:cs="Arial"/>
          <w:b/>
          <w:sz w:val="22"/>
          <w:szCs w:val="22"/>
          <w:lang w:eastAsia="ar-SA"/>
        </w:rPr>
      </w:pPr>
    </w:p>
    <w:p w14:paraId="4C281425" w14:textId="77777777" w:rsidR="005E5A37" w:rsidRPr="005E5A37" w:rsidRDefault="005E5A37" w:rsidP="00187C6B">
      <w:pPr>
        <w:widowControl w:val="0"/>
        <w:suppressAutoHyphens/>
        <w:autoSpaceDE w:val="0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p w14:paraId="38999DF8" w14:textId="77777777" w:rsidR="005E5A37" w:rsidRPr="00D27049" w:rsidRDefault="005E5A37" w:rsidP="005E5A37">
      <w:pPr>
        <w:autoSpaceDE w:val="0"/>
        <w:autoSpaceDN w:val="0"/>
        <w:ind w:left="1125"/>
        <w:jc w:val="center"/>
        <w:rPr>
          <w:rFonts w:ascii="Arial" w:eastAsia="Calibri" w:hAnsi="Arial" w:cs="Arial"/>
          <w:b/>
          <w:sz w:val="22"/>
          <w:szCs w:val="22"/>
        </w:rPr>
      </w:pPr>
      <w:r w:rsidRPr="00D27049">
        <w:rPr>
          <w:rFonts w:ascii="Arial" w:eastAsia="Calibri" w:hAnsi="Arial" w:cs="Arial"/>
          <w:b/>
          <w:sz w:val="22"/>
          <w:szCs w:val="22"/>
        </w:rPr>
        <w:t>ZATRUDNIENIE OSÓB NA PODSTAWIE UMOWY O PRACĘ</w:t>
      </w:r>
    </w:p>
    <w:p w14:paraId="784DF45A" w14:textId="77777777" w:rsidR="005E5A37" w:rsidRPr="00D27049" w:rsidRDefault="005E5A37" w:rsidP="005E5A37">
      <w:pPr>
        <w:autoSpaceDE w:val="0"/>
        <w:autoSpaceDN w:val="0"/>
        <w:ind w:left="1125"/>
        <w:jc w:val="center"/>
        <w:rPr>
          <w:rFonts w:ascii="Arial" w:eastAsia="Calibri" w:hAnsi="Arial" w:cs="Arial"/>
          <w:sz w:val="22"/>
          <w:szCs w:val="22"/>
        </w:rPr>
      </w:pPr>
    </w:p>
    <w:p w14:paraId="61A428EA" w14:textId="77777777" w:rsidR="003577E6" w:rsidRPr="00D27049" w:rsidRDefault="005E5A37" w:rsidP="003577E6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7049">
        <w:rPr>
          <w:rFonts w:ascii="Arial" w:hAnsi="Arial" w:cs="Arial"/>
          <w:sz w:val="22"/>
          <w:szCs w:val="22"/>
        </w:rPr>
        <w:t>Wykonawca lub podwykonawca w trakcie realizacji przedmiotu zamówienia zobowiązany jest do zatrudniania na podstawie umowy o pracę osób wykonujących następujące czynności: rozbiórka (demontaż) elementów okładzin elewacji zawierających azbest; zabezpieczenie odpadów zgodnie z obowiązującymi przepisami; uporządkowanie miejsc po usunięciu odpadów i oczyszczenie terenu z azbestu.</w:t>
      </w:r>
    </w:p>
    <w:p w14:paraId="71C27B89" w14:textId="77777777" w:rsidR="005E5A37" w:rsidRPr="00D27049" w:rsidRDefault="005E5A37" w:rsidP="003577E6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7049">
        <w:rPr>
          <w:rFonts w:ascii="Arial" w:hAnsi="Arial" w:cs="Arial"/>
          <w:sz w:val="22"/>
          <w:szCs w:val="22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4D0A3180" w14:textId="77777777" w:rsidR="005E5A37" w:rsidRPr="00D27049" w:rsidRDefault="005E5A37" w:rsidP="005E5A3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7049">
        <w:rPr>
          <w:rFonts w:ascii="Arial" w:hAnsi="Arial" w:cs="Arial"/>
          <w:sz w:val="22"/>
          <w:szCs w:val="22"/>
        </w:rPr>
        <w:t>Czynności wymienione w ust. 1 będą świadczone przez osoby wymienione w Załączniku  do Umowy pn. „Wykaz  osób zatrudnionych na  podstawie  umowy o pracę”, które zostały wskazane przez Wykonawcę, zwane dalej „Pracownikami świadczącymi roboty budowlane”.</w:t>
      </w:r>
    </w:p>
    <w:p w14:paraId="1B19E9B9" w14:textId="77777777" w:rsidR="005E5A37" w:rsidRPr="00D27049" w:rsidRDefault="005E5A37" w:rsidP="005E5A3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7049">
        <w:rPr>
          <w:rFonts w:ascii="Arial" w:hAnsi="Arial" w:cs="Arial"/>
          <w:sz w:val="22"/>
          <w:szCs w:val="22"/>
        </w:rPr>
        <w:t xml:space="preserve">W trakcie realizacji umowy Zamawiający ma prawo zażądać od Wykonawcy przedstawienia dokumentacji świadczącej o zatrudnieniu osób na podstawie umowy o pracę, wraz </w:t>
      </w:r>
      <w:r w:rsidRPr="00D27049">
        <w:rPr>
          <w:rFonts w:ascii="Arial" w:hAnsi="Arial" w:cs="Arial"/>
          <w:sz w:val="22"/>
          <w:szCs w:val="22"/>
        </w:rPr>
        <w:br/>
        <w:t xml:space="preserve">z dowodami potwierdzającymi odprowadzanie składek na ubezpieczenie społeczne oraz ewidencją czasu pracy, natomiast Wykonawca ma obowiązek niezwłocznie, nie później niż </w:t>
      </w:r>
      <w:r w:rsidRPr="00D27049">
        <w:rPr>
          <w:rFonts w:ascii="Arial" w:hAnsi="Arial" w:cs="Arial"/>
          <w:sz w:val="22"/>
          <w:szCs w:val="22"/>
        </w:rPr>
        <w:br/>
        <w:t xml:space="preserve">w ciągu 7 dni przedstawić je Zamawiającemu. Przedstawiona dokumentacja i dowody winny być zanonimizowane w sposób zapewniający ochronę danych osobowych pracowników, zgodnie z przepisami ustawy z dnia 29 sierpnia 1997 r. o ochronie danych osobowych tj. </w:t>
      </w:r>
      <w:r w:rsidRPr="00D27049">
        <w:rPr>
          <w:rFonts w:ascii="Arial" w:hAnsi="Arial" w:cs="Arial"/>
          <w:sz w:val="22"/>
          <w:szCs w:val="22"/>
        </w:rPr>
        <w:br/>
        <w:t xml:space="preserve">w szczególności bez imion, nazwisk, adresów, nr PESEL pracowników. </w:t>
      </w:r>
    </w:p>
    <w:p w14:paraId="4C28191A" w14:textId="77777777" w:rsidR="005E5A37" w:rsidRPr="00D27049" w:rsidRDefault="005E5A37" w:rsidP="005E5A3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7049">
        <w:rPr>
          <w:rFonts w:ascii="Arial" w:hAnsi="Arial" w:cs="Arial"/>
          <w:sz w:val="22"/>
          <w:szCs w:val="22"/>
        </w:rPr>
        <w:t>Wykonawca zobowiązany jest w ciągu 10 dni od rozpoczęcia realizacji zadania przedłożyć Zamawiającemu pisemne oświadczenie potwierdzające spełnienie wymogów o których mowa w ust. 1.</w:t>
      </w:r>
    </w:p>
    <w:p w14:paraId="3957CB72" w14:textId="77777777" w:rsidR="005E5A37" w:rsidRPr="00D27049" w:rsidRDefault="005E5A37" w:rsidP="005E5A3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7049">
        <w:rPr>
          <w:rFonts w:ascii="Arial" w:hAnsi="Arial" w:cs="Arial"/>
          <w:sz w:val="22"/>
          <w:szCs w:val="22"/>
        </w:rPr>
        <w:t xml:space="preserve">Nieprzedłożenie przez Wykonawcę dokumentów, o których mowa w ust.4 w terminie 30 dni od upływu terminu określonego w ust. 4, będzie traktowane jako niewypełnienie obowiązku zatrudnienia Pracowników świadczących czynności wymienione w ust. 1 umowy, na podstawie umowy o pracę i Zamawiający będzie upoważniony do naliczenia kary umownej określonej w § 8 ust.2 pkt. 1 lit i.  umowy. </w:t>
      </w:r>
    </w:p>
    <w:p w14:paraId="78249573" w14:textId="77777777" w:rsidR="005E5A37" w:rsidRPr="00D27049" w:rsidRDefault="005E5A37" w:rsidP="005E5A3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7049">
        <w:rPr>
          <w:rFonts w:ascii="Arial" w:hAnsi="Arial" w:cs="Arial"/>
          <w:sz w:val="22"/>
          <w:szCs w:val="22"/>
        </w:rPr>
        <w:t>W przypadku uchybienia terminów do przedłożenia dokumentów i oświadczeń określonych w ust.4 i 5 Zamawiający będzie upoważniony do naliczenia kary umownej określonej w § 8 ust.2 pkt. 1 lit. h. umowy.</w:t>
      </w:r>
    </w:p>
    <w:p w14:paraId="2E865018" w14:textId="77777777" w:rsidR="005E5A37" w:rsidRPr="005E5A37" w:rsidRDefault="005E5A37" w:rsidP="005E5A37">
      <w:pPr>
        <w:widowControl w:val="0"/>
        <w:suppressAutoHyphens/>
        <w:autoSpaceDE w:val="0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sectPr w:rsidR="005E5A37" w:rsidRPr="005E5A37" w:rsidSect="009D7117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284" w:right="1327" w:bottom="284" w:left="1418" w:header="709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F197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AC10A" w14:textId="77777777" w:rsidR="003F203A" w:rsidRDefault="003F203A">
      <w:r>
        <w:separator/>
      </w:r>
    </w:p>
  </w:endnote>
  <w:endnote w:type="continuationSeparator" w:id="0">
    <w:p w14:paraId="7E6B10D9" w14:textId="77777777" w:rsidR="003F203A" w:rsidRDefault="003F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C07C" w14:textId="77777777" w:rsidR="003633A0" w:rsidRDefault="003633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471F61" w14:textId="77777777" w:rsidR="003633A0" w:rsidRDefault="003633A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354BC" w14:textId="77777777" w:rsidR="003633A0" w:rsidRPr="00D65108" w:rsidRDefault="003633A0">
    <w:pPr>
      <w:pStyle w:val="Stopka"/>
      <w:framePr w:wrap="around" w:vAnchor="text" w:hAnchor="margin" w:xAlign="right" w:y="1"/>
      <w:rPr>
        <w:rStyle w:val="Numerstrony"/>
      </w:rPr>
    </w:pPr>
    <w:r w:rsidRPr="00D65108">
      <w:rPr>
        <w:rStyle w:val="Numerstrony"/>
      </w:rPr>
      <w:fldChar w:fldCharType="begin"/>
    </w:r>
    <w:r w:rsidRPr="00D65108">
      <w:rPr>
        <w:rStyle w:val="Numerstrony"/>
      </w:rPr>
      <w:instrText xml:space="preserve">PAGE  </w:instrText>
    </w:r>
    <w:r w:rsidRPr="00D65108">
      <w:rPr>
        <w:rStyle w:val="Numerstrony"/>
      </w:rPr>
      <w:fldChar w:fldCharType="separate"/>
    </w:r>
    <w:r w:rsidR="00D27049">
      <w:rPr>
        <w:rStyle w:val="Numerstrony"/>
      </w:rPr>
      <w:t>2</w:t>
    </w:r>
    <w:r w:rsidRPr="00D65108">
      <w:rPr>
        <w:rStyle w:val="Numerstrony"/>
      </w:rPr>
      <w:fldChar w:fldCharType="end"/>
    </w:r>
  </w:p>
  <w:p w14:paraId="2896A410" w14:textId="77777777" w:rsidR="003633A0" w:rsidRDefault="003633A0">
    <w:pPr>
      <w:pStyle w:val="Stopka"/>
      <w:ind w:right="360"/>
      <w:jc w:val="both"/>
      <w:rPr>
        <w:rStyle w:val="Numerstrony"/>
      </w:rPr>
    </w:pPr>
    <w:r>
      <w:rPr>
        <w:rStyle w:val="Numerstrony"/>
      </w:rPr>
      <w:t>___________________________________________________________________________________________</w:t>
    </w:r>
  </w:p>
  <w:p w14:paraId="3620C5A4" w14:textId="77777777" w:rsidR="003633A0" w:rsidRDefault="003633A0">
    <w:pPr>
      <w:pStyle w:val="Stopka"/>
      <w:framePr w:wrap="auto" w:hAnchor="text" w:y="210"/>
      <w:ind w:right="360"/>
      <w:rPr>
        <w:rStyle w:val="Numerstrony"/>
      </w:rPr>
    </w:pPr>
  </w:p>
  <w:p w14:paraId="224AF787" w14:textId="77777777" w:rsidR="003633A0" w:rsidRPr="00D65108" w:rsidRDefault="003633A0" w:rsidP="00D65108">
    <w:pPr>
      <w:pStyle w:val="Nagwek3"/>
      <w:tabs>
        <w:tab w:val="left" w:pos="0"/>
      </w:tabs>
      <w:jc w:val="center"/>
      <w:rPr>
        <w:b w:val="0"/>
        <w:sz w:val="18"/>
        <w:szCs w:val="18"/>
      </w:rPr>
    </w:pPr>
    <w:r w:rsidRPr="00D65108">
      <w:rPr>
        <w:b w:val="0"/>
        <w:sz w:val="18"/>
        <w:szCs w:val="18"/>
      </w:rPr>
      <w:t>„</w:t>
    </w:r>
    <w:r w:rsidR="00D65108" w:rsidRPr="00D65108">
      <w:rPr>
        <w:b w:val="0"/>
        <w:sz w:val="18"/>
        <w:szCs w:val="18"/>
      </w:rPr>
      <w:t>Demontaż, transport i utylizacja materiałów zawierających azbest z budynków zarządzanych przez Kołobrzeską Spółdzielnię Mieszkaniową zlokalizowanych w Kołobrzegu przy ul. Wąskiej, ul. Budowlanej, ul. Giełdowej oraz ul. Kupieckiej</w:t>
    </w:r>
    <w:r w:rsidRPr="00D65108">
      <w:rPr>
        <w:b w:val="0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F2671" w14:textId="77777777" w:rsidR="003F203A" w:rsidRDefault="003F203A">
      <w:r>
        <w:separator/>
      </w:r>
    </w:p>
  </w:footnote>
  <w:footnote w:type="continuationSeparator" w:id="0">
    <w:p w14:paraId="24755736" w14:textId="77777777" w:rsidR="003F203A" w:rsidRDefault="003F2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E6C6" w14:textId="77777777" w:rsidR="003633A0" w:rsidRDefault="003633A0">
    <w:pPr>
      <w:pStyle w:val="Nagwek"/>
      <w:framePr w:wrap="around" w:vAnchor="text" w:hAnchor="margin" w:xAlign="outside" w:y="1"/>
      <w:rPr>
        <w:rStyle w:val="Numerstrony"/>
      </w:rPr>
    </w:pPr>
  </w:p>
  <w:p w14:paraId="1BB7F114" w14:textId="77777777" w:rsidR="003633A0" w:rsidRDefault="003633A0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002D" w14:textId="77777777" w:rsidR="003633A0" w:rsidRDefault="003633A0">
    <w:pPr>
      <w:pStyle w:val="Nagwek"/>
      <w:framePr w:wrap="around" w:vAnchor="text" w:hAnchor="margin" w:xAlign="outside" w:y="1"/>
      <w:rPr>
        <w:rStyle w:val="Numerstrony"/>
      </w:rPr>
    </w:pPr>
  </w:p>
  <w:p w14:paraId="409178B8" w14:textId="77777777" w:rsidR="003633A0" w:rsidRDefault="003633A0" w:rsidP="009D711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000005"/>
    <w:multiLevelType w:val="multilevel"/>
    <w:tmpl w:val="00000005"/>
    <w:name w:val="WW8Num5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F799E"/>
    <w:multiLevelType w:val="hybridMultilevel"/>
    <w:tmpl w:val="A06A9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576A4"/>
    <w:multiLevelType w:val="singleLevel"/>
    <w:tmpl w:val="A9AE1D5A"/>
    <w:lvl w:ilvl="0">
      <w:start w:val="1"/>
      <w:numFmt w:val="decimal"/>
      <w:pStyle w:val="Listawypunktowana2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44164A6"/>
    <w:multiLevelType w:val="hybridMultilevel"/>
    <w:tmpl w:val="17902D8E"/>
    <w:lvl w:ilvl="0" w:tplc="C52228C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E4500"/>
    <w:multiLevelType w:val="hybridMultilevel"/>
    <w:tmpl w:val="8402BE3E"/>
    <w:name w:val="WW8Num32"/>
    <w:lvl w:ilvl="0" w:tplc="5C080C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5986D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C52228C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E5A63"/>
    <w:multiLevelType w:val="hybridMultilevel"/>
    <w:tmpl w:val="042695AA"/>
    <w:lvl w:ilvl="0" w:tplc="0736E0E8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495778"/>
    <w:multiLevelType w:val="hybridMultilevel"/>
    <w:tmpl w:val="C5E0CC22"/>
    <w:lvl w:ilvl="0" w:tplc="0415000F">
      <w:start w:val="1"/>
      <w:numFmt w:val="decimal"/>
      <w:lvlText w:val="%1."/>
      <w:lvlJc w:val="left"/>
      <w:pPr>
        <w:ind w:left="2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60382280"/>
    <w:multiLevelType w:val="hybridMultilevel"/>
    <w:tmpl w:val="E878EB02"/>
    <w:lvl w:ilvl="0" w:tplc="11BCA1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63782A"/>
    <w:multiLevelType w:val="hybridMultilevel"/>
    <w:tmpl w:val="61627B5E"/>
    <w:lvl w:ilvl="0" w:tplc="ED3834D2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9F22F32"/>
    <w:multiLevelType w:val="hybridMultilevel"/>
    <w:tmpl w:val="E2B6184A"/>
    <w:lvl w:ilvl="0" w:tplc="ED3834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E3"/>
    <w:rsid w:val="00010DF3"/>
    <w:rsid w:val="000142F8"/>
    <w:rsid w:val="00014525"/>
    <w:rsid w:val="0001787C"/>
    <w:rsid w:val="0004349E"/>
    <w:rsid w:val="00044072"/>
    <w:rsid w:val="00054A4A"/>
    <w:rsid w:val="00061A95"/>
    <w:rsid w:val="0006217A"/>
    <w:rsid w:val="00067E64"/>
    <w:rsid w:val="00071056"/>
    <w:rsid w:val="00071811"/>
    <w:rsid w:val="00083243"/>
    <w:rsid w:val="0009574D"/>
    <w:rsid w:val="000A4FF6"/>
    <w:rsid w:val="000C327F"/>
    <w:rsid w:val="000C39E2"/>
    <w:rsid w:val="000D13D4"/>
    <w:rsid w:val="000E0A57"/>
    <w:rsid w:val="000F4F78"/>
    <w:rsid w:val="00100F91"/>
    <w:rsid w:val="001042E8"/>
    <w:rsid w:val="001219B6"/>
    <w:rsid w:val="0014283E"/>
    <w:rsid w:val="00142E14"/>
    <w:rsid w:val="00187C6B"/>
    <w:rsid w:val="001B07C3"/>
    <w:rsid w:val="001C20B7"/>
    <w:rsid w:val="001C579D"/>
    <w:rsid w:val="001D118A"/>
    <w:rsid w:val="001D1C42"/>
    <w:rsid w:val="001D792C"/>
    <w:rsid w:val="001E1A95"/>
    <w:rsid w:val="00210417"/>
    <w:rsid w:val="00211D87"/>
    <w:rsid w:val="00225428"/>
    <w:rsid w:val="00225ED9"/>
    <w:rsid w:val="0025545F"/>
    <w:rsid w:val="00263439"/>
    <w:rsid w:val="00263F7C"/>
    <w:rsid w:val="00276039"/>
    <w:rsid w:val="0029709B"/>
    <w:rsid w:val="002C4484"/>
    <w:rsid w:val="002D4642"/>
    <w:rsid w:val="002E247C"/>
    <w:rsid w:val="002E2589"/>
    <w:rsid w:val="002E298B"/>
    <w:rsid w:val="002F60B9"/>
    <w:rsid w:val="00313440"/>
    <w:rsid w:val="00352C3A"/>
    <w:rsid w:val="00356FF4"/>
    <w:rsid w:val="003577E6"/>
    <w:rsid w:val="003633A0"/>
    <w:rsid w:val="00383BB5"/>
    <w:rsid w:val="003D278A"/>
    <w:rsid w:val="003D3476"/>
    <w:rsid w:val="003D4A31"/>
    <w:rsid w:val="003F203A"/>
    <w:rsid w:val="00422102"/>
    <w:rsid w:val="004319F8"/>
    <w:rsid w:val="00431C8D"/>
    <w:rsid w:val="004352C4"/>
    <w:rsid w:val="004408F8"/>
    <w:rsid w:val="004418D3"/>
    <w:rsid w:val="00444013"/>
    <w:rsid w:val="00453ED3"/>
    <w:rsid w:val="00454906"/>
    <w:rsid w:val="004550C1"/>
    <w:rsid w:val="004A0A2A"/>
    <w:rsid w:val="004A2723"/>
    <w:rsid w:val="004B046C"/>
    <w:rsid w:val="004C2ED0"/>
    <w:rsid w:val="004D5351"/>
    <w:rsid w:val="004F6A5C"/>
    <w:rsid w:val="005071E3"/>
    <w:rsid w:val="00512278"/>
    <w:rsid w:val="00513328"/>
    <w:rsid w:val="00537A32"/>
    <w:rsid w:val="00562D1A"/>
    <w:rsid w:val="00582866"/>
    <w:rsid w:val="0059724E"/>
    <w:rsid w:val="005A0781"/>
    <w:rsid w:val="005E585B"/>
    <w:rsid w:val="005E5A37"/>
    <w:rsid w:val="005E6699"/>
    <w:rsid w:val="005F34C1"/>
    <w:rsid w:val="00612023"/>
    <w:rsid w:val="00623A6D"/>
    <w:rsid w:val="00624952"/>
    <w:rsid w:val="00636852"/>
    <w:rsid w:val="00674878"/>
    <w:rsid w:val="00681C6A"/>
    <w:rsid w:val="00691D51"/>
    <w:rsid w:val="006B15DD"/>
    <w:rsid w:val="006B33BB"/>
    <w:rsid w:val="006C3DBA"/>
    <w:rsid w:val="006E04E6"/>
    <w:rsid w:val="007223D9"/>
    <w:rsid w:val="00734891"/>
    <w:rsid w:val="00742B56"/>
    <w:rsid w:val="00767127"/>
    <w:rsid w:val="00784015"/>
    <w:rsid w:val="007B37A7"/>
    <w:rsid w:val="007C325D"/>
    <w:rsid w:val="007D314C"/>
    <w:rsid w:val="007F767D"/>
    <w:rsid w:val="00802B23"/>
    <w:rsid w:val="00825DB0"/>
    <w:rsid w:val="008341E0"/>
    <w:rsid w:val="00835EEA"/>
    <w:rsid w:val="00866A4F"/>
    <w:rsid w:val="008714A4"/>
    <w:rsid w:val="008A1856"/>
    <w:rsid w:val="008B2808"/>
    <w:rsid w:val="008B29BC"/>
    <w:rsid w:val="008B431A"/>
    <w:rsid w:val="008C0BA8"/>
    <w:rsid w:val="008C706D"/>
    <w:rsid w:val="008D4171"/>
    <w:rsid w:val="008E18DF"/>
    <w:rsid w:val="008E37BE"/>
    <w:rsid w:val="00915035"/>
    <w:rsid w:val="009301F1"/>
    <w:rsid w:val="009336A2"/>
    <w:rsid w:val="00935A84"/>
    <w:rsid w:val="00947E3E"/>
    <w:rsid w:val="0095466D"/>
    <w:rsid w:val="00965A43"/>
    <w:rsid w:val="00986B25"/>
    <w:rsid w:val="0099019A"/>
    <w:rsid w:val="009A7E9D"/>
    <w:rsid w:val="009D0909"/>
    <w:rsid w:val="009D7117"/>
    <w:rsid w:val="009D73E8"/>
    <w:rsid w:val="00A24BD2"/>
    <w:rsid w:val="00A400A0"/>
    <w:rsid w:val="00A406E4"/>
    <w:rsid w:val="00A46C95"/>
    <w:rsid w:val="00A515A4"/>
    <w:rsid w:val="00A647DC"/>
    <w:rsid w:val="00AC5CB9"/>
    <w:rsid w:val="00B41760"/>
    <w:rsid w:val="00B61D5F"/>
    <w:rsid w:val="00B66DA5"/>
    <w:rsid w:val="00B66F50"/>
    <w:rsid w:val="00B811D3"/>
    <w:rsid w:val="00B853F2"/>
    <w:rsid w:val="00B85B03"/>
    <w:rsid w:val="00BA735F"/>
    <w:rsid w:val="00BD203E"/>
    <w:rsid w:val="00BD2328"/>
    <w:rsid w:val="00BE4A73"/>
    <w:rsid w:val="00C263E0"/>
    <w:rsid w:val="00C303BC"/>
    <w:rsid w:val="00C31E36"/>
    <w:rsid w:val="00C434D3"/>
    <w:rsid w:val="00C6119F"/>
    <w:rsid w:val="00C644C0"/>
    <w:rsid w:val="00C74666"/>
    <w:rsid w:val="00C95913"/>
    <w:rsid w:val="00CA6C93"/>
    <w:rsid w:val="00CA7FDE"/>
    <w:rsid w:val="00CB1A73"/>
    <w:rsid w:val="00CE3C67"/>
    <w:rsid w:val="00CE4121"/>
    <w:rsid w:val="00CE69B6"/>
    <w:rsid w:val="00CE7B35"/>
    <w:rsid w:val="00CF358C"/>
    <w:rsid w:val="00CF4A67"/>
    <w:rsid w:val="00D041DA"/>
    <w:rsid w:val="00D27049"/>
    <w:rsid w:val="00D65108"/>
    <w:rsid w:val="00D65842"/>
    <w:rsid w:val="00D67EDE"/>
    <w:rsid w:val="00D83898"/>
    <w:rsid w:val="00DD35AB"/>
    <w:rsid w:val="00DD5375"/>
    <w:rsid w:val="00DF1EDF"/>
    <w:rsid w:val="00E25F60"/>
    <w:rsid w:val="00E26C4A"/>
    <w:rsid w:val="00E3109F"/>
    <w:rsid w:val="00E36277"/>
    <w:rsid w:val="00E47EA1"/>
    <w:rsid w:val="00E605C5"/>
    <w:rsid w:val="00E757AF"/>
    <w:rsid w:val="00E7726D"/>
    <w:rsid w:val="00E8013F"/>
    <w:rsid w:val="00E93295"/>
    <w:rsid w:val="00E9577D"/>
    <w:rsid w:val="00EA7F7A"/>
    <w:rsid w:val="00EB4B4A"/>
    <w:rsid w:val="00ED1DF4"/>
    <w:rsid w:val="00ED41CA"/>
    <w:rsid w:val="00F14171"/>
    <w:rsid w:val="00F40615"/>
    <w:rsid w:val="00F47FFD"/>
    <w:rsid w:val="00F84DD3"/>
    <w:rsid w:val="00FA3D98"/>
    <w:rsid w:val="00FA5B5E"/>
    <w:rsid w:val="00FB1ADA"/>
    <w:rsid w:val="00FB21F9"/>
    <w:rsid w:val="00FC05B5"/>
    <w:rsid w:val="00FC08D5"/>
    <w:rsid w:val="00FD06CE"/>
    <w:rsid w:val="00FD1233"/>
    <w:rsid w:val="00FE2219"/>
    <w:rsid w:val="00FE35A1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FD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tLeast"/>
      <w:jc w:val="center"/>
      <w:outlineLvl w:val="0"/>
    </w:pPr>
    <w:rPr>
      <w:b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jc w:val="center"/>
      <w:outlineLvl w:val="1"/>
    </w:pPr>
    <w:rPr>
      <w:b/>
      <w:noProof/>
      <w:sz w:val="28"/>
      <w:szCs w:val="20"/>
      <w:u w:val="das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b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right"/>
      <w:outlineLvl w:val="5"/>
    </w:pPr>
    <w:rPr>
      <w:b/>
      <w:bCs/>
    </w:rPr>
  </w:style>
  <w:style w:type="paragraph" w:styleId="Nagwek8">
    <w:name w:val="heading 8"/>
    <w:basedOn w:val="Normalny"/>
    <w:next w:val="Normalny"/>
    <w:qFormat/>
    <w:rsid w:val="00A406E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ms Rmn" w:hAnsi="Tms Rmn"/>
      <w:b/>
      <w:bCs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240" w:lineRule="atLeast"/>
    </w:pPr>
    <w:rPr>
      <w:b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">
    <w:name w:val="List"/>
    <w:basedOn w:val="Normalny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Listapunktowana2">
    <w:name w:val="List Bullet 2"/>
    <w:basedOn w:val="Normalny"/>
    <w:autoRedefine/>
    <w:pPr>
      <w:widowControl w:val="0"/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pPr>
      <w:spacing w:line="240" w:lineRule="atLeast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3">
    <w:name w:val="Body Text 3"/>
    <w:basedOn w:val="Normalny"/>
    <w:pPr>
      <w:spacing w:line="240" w:lineRule="atLeast"/>
      <w:jc w:val="both"/>
    </w:pPr>
    <w:rPr>
      <w:noProof/>
      <w:szCs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31">
    <w:name w:val="Tekst podstawowy 31"/>
    <w:basedOn w:val="Normalny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Cs w:val="20"/>
    </w:rPr>
  </w:style>
  <w:style w:type="paragraph" w:styleId="Tekstpodstawowywcity">
    <w:name w:val="Body Text Indent"/>
    <w:basedOn w:val="Normalny"/>
    <w:pPr>
      <w:ind w:left="180" w:hanging="180"/>
    </w:pPr>
    <w:rPr>
      <w:i/>
    </w:rPr>
  </w:style>
  <w:style w:type="paragraph" w:styleId="Tekstpodstawowywcity2">
    <w:name w:val="Body Text Indent 2"/>
    <w:basedOn w:val="Normalny"/>
    <w:pPr>
      <w:ind w:left="360" w:hanging="360"/>
    </w:pPr>
  </w:style>
  <w:style w:type="paragraph" w:styleId="Tekstpodstawowywcity3">
    <w:name w:val="Body Text Indent 3"/>
    <w:basedOn w:val="Normalny"/>
    <w:pPr>
      <w:ind w:left="360" w:hanging="360"/>
      <w:jc w:val="both"/>
    </w:pPr>
  </w:style>
  <w:style w:type="paragraph" w:customStyle="1" w:styleId="Listawypunktowana2">
    <w:name w:val="Lista wypunktowana 2"/>
    <w:basedOn w:val="Normalny"/>
    <w:rsid w:val="00FD1233"/>
    <w:pPr>
      <w:widowControl w:val="0"/>
      <w:numPr>
        <w:numId w:val="1"/>
      </w:numPr>
      <w:tabs>
        <w:tab w:val="left" w:pos="643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styleId="Hipercze">
    <w:name w:val="Hyperlink"/>
    <w:rsid w:val="00915035"/>
    <w:rPr>
      <w:color w:val="0000FF"/>
      <w:u w:val="single"/>
    </w:rPr>
  </w:style>
  <w:style w:type="paragraph" w:customStyle="1" w:styleId="Tekstpodstawowy21">
    <w:name w:val="Tekst podstawowy 21"/>
    <w:basedOn w:val="Normalny"/>
    <w:rsid w:val="00E605C5"/>
    <w:pPr>
      <w:suppressAutoHyphens/>
      <w:spacing w:line="240" w:lineRule="atLeast"/>
    </w:pPr>
    <w:rPr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310">
    <w:name w:val="Tekst podstawowy 31"/>
    <w:basedOn w:val="Normalny"/>
    <w:rsid w:val="00E605C5"/>
    <w:pPr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406E4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01787C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table" w:styleId="Tabela-Siatka">
    <w:name w:val="Table Grid"/>
    <w:basedOn w:val="Standardowy"/>
    <w:rsid w:val="0001787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0z2">
    <w:name w:val="WW8Num60z2"/>
    <w:rsid w:val="00F84DD3"/>
    <w:rPr>
      <w:rFonts w:ascii="Wingdings" w:hAnsi="Wingdings"/>
    </w:rPr>
  </w:style>
  <w:style w:type="paragraph" w:styleId="Tekstprzypisudolnego">
    <w:name w:val="footnote text"/>
    <w:basedOn w:val="Normalny"/>
    <w:semiHidden/>
    <w:rsid w:val="008341E0"/>
    <w:rPr>
      <w:sz w:val="20"/>
      <w:szCs w:val="20"/>
    </w:rPr>
  </w:style>
  <w:style w:type="character" w:styleId="Odwoanieprzypisudolnego">
    <w:name w:val="footnote reference"/>
    <w:semiHidden/>
    <w:rsid w:val="008341E0"/>
    <w:rPr>
      <w:vertAlign w:val="superscript"/>
    </w:rPr>
  </w:style>
  <w:style w:type="character" w:styleId="Odwoaniedokomentarza">
    <w:name w:val="annotation reference"/>
    <w:rsid w:val="00624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49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952"/>
  </w:style>
  <w:style w:type="paragraph" w:styleId="Tematkomentarza">
    <w:name w:val="annotation subject"/>
    <w:basedOn w:val="Tekstkomentarza"/>
    <w:next w:val="Tekstkomentarza"/>
    <w:link w:val="TematkomentarzaZnak"/>
    <w:rsid w:val="00624952"/>
    <w:rPr>
      <w:b/>
      <w:bCs/>
    </w:rPr>
  </w:style>
  <w:style w:type="character" w:customStyle="1" w:styleId="TematkomentarzaZnak">
    <w:name w:val="Temat komentarza Znak"/>
    <w:link w:val="Tematkomentarza"/>
    <w:rsid w:val="00624952"/>
    <w:rPr>
      <w:b/>
      <w:bCs/>
    </w:rPr>
  </w:style>
  <w:style w:type="paragraph" w:styleId="Tekstdymka">
    <w:name w:val="Balloon Text"/>
    <w:basedOn w:val="Normalny"/>
    <w:link w:val="TekstdymkaZnak"/>
    <w:rsid w:val="00624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24952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CE69B6"/>
    <w:pPr>
      <w:suppressAutoHyphens/>
      <w:ind w:left="360"/>
      <w:jc w:val="both"/>
    </w:pPr>
    <w:rPr>
      <w:szCs w:val="20"/>
      <w:lang w:eastAsia="ar-SA"/>
    </w:rPr>
  </w:style>
  <w:style w:type="character" w:customStyle="1" w:styleId="CharStyle3">
    <w:name w:val="Char Style 3"/>
    <w:link w:val="Style2"/>
    <w:uiPriority w:val="99"/>
    <w:rsid w:val="00CE69B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CE69B6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paragraph" w:customStyle="1" w:styleId="Default">
    <w:name w:val="Default"/>
    <w:basedOn w:val="Normalny"/>
    <w:rsid w:val="00A400A0"/>
    <w:pPr>
      <w:autoSpaceDE w:val="0"/>
      <w:autoSpaceDN w:val="0"/>
    </w:pPr>
    <w:rPr>
      <w:rFonts w:ascii="Verdana" w:eastAsia="Calibri" w:hAnsi="Verdana"/>
      <w:color w:val="000000"/>
    </w:rPr>
  </w:style>
  <w:style w:type="paragraph" w:customStyle="1" w:styleId="Tekst">
    <w:name w:val="Tekst"/>
    <w:basedOn w:val="Normalny"/>
    <w:rsid w:val="00187C6B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187C6B"/>
    <w:pPr>
      <w:widowControl w:val="0"/>
      <w:suppressAutoHyphens/>
      <w:spacing w:line="0" w:lineRule="atLeast"/>
    </w:pPr>
    <w:rPr>
      <w:rFonts w:ascii="Thorndale" w:eastAsia="HG Mincho Light J" w:hAnsi="Thorndale"/>
      <w:b w:val="0"/>
      <w:color w:val="000000"/>
      <w:u w:val="none"/>
      <w14:shadow w14:blurRad="0" w14:dist="0" w14:dir="0" w14:sx="0" w14:sy="0" w14:kx="0" w14:ky="0" w14:algn="none">
        <w14:srgbClr w14:val="000000"/>
      </w14:shadow>
    </w:rPr>
  </w:style>
  <w:style w:type="paragraph" w:styleId="Akapitzlist">
    <w:name w:val="List Paragraph"/>
    <w:basedOn w:val="Normalny"/>
    <w:uiPriority w:val="34"/>
    <w:qFormat/>
    <w:rsid w:val="005E5A37"/>
    <w:pPr>
      <w:ind w:left="720" w:hanging="357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tLeast"/>
      <w:jc w:val="center"/>
      <w:outlineLvl w:val="0"/>
    </w:pPr>
    <w:rPr>
      <w:b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jc w:val="center"/>
      <w:outlineLvl w:val="1"/>
    </w:pPr>
    <w:rPr>
      <w:b/>
      <w:noProof/>
      <w:sz w:val="28"/>
      <w:szCs w:val="20"/>
      <w:u w:val="das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b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right"/>
      <w:outlineLvl w:val="5"/>
    </w:pPr>
    <w:rPr>
      <w:b/>
      <w:bCs/>
    </w:rPr>
  </w:style>
  <w:style w:type="paragraph" w:styleId="Nagwek8">
    <w:name w:val="heading 8"/>
    <w:basedOn w:val="Normalny"/>
    <w:next w:val="Normalny"/>
    <w:qFormat/>
    <w:rsid w:val="00A406E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ms Rmn" w:hAnsi="Tms Rmn"/>
      <w:b/>
      <w:bCs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240" w:lineRule="atLeast"/>
    </w:pPr>
    <w:rPr>
      <w:b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">
    <w:name w:val="List"/>
    <w:basedOn w:val="Normalny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Listapunktowana2">
    <w:name w:val="List Bullet 2"/>
    <w:basedOn w:val="Normalny"/>
    <w:autoRedefine/>
    <w:pPr>
      <w:widowControl w:val="0"/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pPr>
      <w:spacing w:line="240" w:lineRule="atLeast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3">
    <w:name w:val="Body Text 3"/>
    <w:basedOn w:val="Normalny"/>
    <w:pPr>
      <w:spacing w:line="240" w:lineRule="atLeast"/>
      <w:jc w:val="both"/>
    </w:pPr>
    <w:rPr>
      <w:noProof/>
      <w:szCs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31">
    <w:name w:val="Tekst podstawowy 31"/>
    <w:basedOn w:val="Normalny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Cs w:val="20"/>
    </w:rPr>
  </w:style>
  <w:style w:type="paragraph" w:styleId="Tekstpodstawowywcity">
    <w:name w:val="Body Text Indent"/>
    <w:basedOn w:val="Normalny"/>
    <w:pPr>
      <w:ind w:left="180" w:hanging="180"/>
    </w:pPr>
    <w:rPr>
      <w:i/>
    </w:rPr>
  </w:style>
  <w:style w:type="paragraph" w:styleId="Tekstpodstawowywcity2">
    <w:name w:val="Body Text Indent 2"/>
    <w:basedOn w:val="Normalny"/>
    <w:pPr>
      <w:ind w:left="360" w:hanging="360"/>
    </w:pPr>
  </w:style>
  <w:style w:type="paragraph" w:styleId="Tekstpodstawowywcity3">
    <w:name w:val="Body Text Indent 3"/>
    <w:basedOn w:val="Normalny"/>
    <w:pPr>
      <w:ind w:left="360" w:hanging="360"/>
      <w:jc w:val="both"/>
    </w:pPr>
  </w:style>
  <w:style w:type="paragraph" w:customStyle="1" w:styleId="Listawypunktowana2">
    <w:name w:val="Lista wypunktowana 2"/>
    <w:basedOn w:val="Normalny"/>
    <w:rsid w:val="00FD1233"/>
    <w:pPr>
      <w:widowControl w:val="0"/>
      <w:numPr>
        <w:numId w:val="1"/>
      </w:numPr>
      <w:tabs>
        <w:tab w:val="left" w:pos="643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styleId="Hipercze">
    <w:name w:val="Hyperlink"/>
    <w:rsid w:val="00915035"/>
    <w:rPr>
      <w:color w:val="0000FF"/>
      <w:u w:val="single"/>
    </w:rPr>
  </w:style>
  <w:style w:type="paragraph" w:customStyle="1" w:styleId="Tekstpodstawowy21">
    <w:name w:val="Tekst podstawowy 21"/>
    <w:basedOn w:val="Normalny"/>
    <w:rsid w:val="00E605C5"/>
    <w:pPr>
      <w:suppressAutoHyphens/>
      <w:spacing w:line="240" w:lineRule="atLeast"/>
    </w:pPr>
    <w:rPr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310">
    <w:name w:val="Tekst podstawowy 31"/>
    <w:basedOn w:val="Normalny"/>
    <w:rsid w:val="00E605C5"/>
    <w:pPr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406E4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01787C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table" w:styleId="Tabela-Siatka">
    <w:name w:val="Table Grid"/>
    <w:basedOn w:val="Standardowy"/>
    <w:rsid w:val="0001787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0z2">
    <w:name w:val="WW8Num60z2"/>
    <w:rsid w:val="00F84DD3"/>
    <w:rPr>
      <w:rFonts w:ascii="Wingdings" w:hAnsi="Wingdings"/>
    </w:rPr>
  </w:style>
  <w:style w:type="paragraph" w:styleId="Tekstprzypisudolnego">
    <w:name w:val="footnote text"/>
    <w:basedOn w:val="Normalny"/>
    <w:semiHidden/>
    <w:rsid w:val="008341E0"/>
    <w:rPr>
      <w:sz w:val="20"/>
      <w:szCs w:val="20"/>
    </w:rPr>
  </w:style>
  <w:style w:type="character" w:styleId="Odwoanieprzypisudolnego">
    <w:name w:val="footnote reference"/>
    <w:semiHidden/>
    <w:rsid w:val="008341E0"/>
    <w:rPr>
      <w:vertAlign w:val="superscript"/>
    </w:rPr>
  </w:style>
  <w:style w:type="character" w:styleId="Odwoaniedokomentarza">
    <w:name w:val="annotation reference"/>
    <w:rsid w:val="00624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49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952"/>
  </w:style>
  <w:style w:type="paragraph" w:styleId="Tematkomentarza">
    <w:name w:val="annotation subject"/>
    <w:basedOn w:val="Tekstkomentarza"/>
    <w:next w:val="Tekstkomentarza"/>
    <w:link w:val="TematkomentarzaZnak"/>
    <w:rsid w:val="00624952"/>
    <w:rPr>
      <w:b/>
      <w:bCs/>
    </w:rPr>
  </w:style>
  <w:style w:type="character" w:customStyle="1" w:styleId="TematkomentarzaZnak">
    <w:name w:val="Temat komentarza Znak"/>
    <w:link w:val="Tematkomentarza"/>
    <w:rsid w:val="00624952"/>
    <w:rPr>
      <w:b/>
      <w:bCs/>
    </w:rPr>
  </w:style>
  <w:style w:type="paragraph" w:styleId="Tekstdymka">
    <w:name w:val="Balloon Text"/>
    <w:basedOn w:val="Normalny"/>
    <w:link w:val="TekstdymkaZnak"/>
    <w:rsid w:val="00624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24952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CE69B6"/>
    <w:pPr>
      <w:suppressAutoHyphens/>
      <w:ind w:left="360"/>
      <w:jc w:val="both"/>
    </w:pPr>
    <w:rPr>
      <w:szCs w:val="20"/>
      <w:lang w:eastAsia="ar-SA"/>
    </w:rPr>
  </w:style>
  <w:style w:type="character" w:customStyle="1" w:styleId="CharStyle3">
    <w:name w:val="Char Style 3"/>
    <w:link w:val="Style2"/>
    <w:uiPriority w:val="99"/>
    <w:rsid w:val="00CE69B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CE69B6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paragraph" w:customStyle="1" w:styleId="Default">
    <w:name w:val="Default"/>
    <w:basedOn w:val="Normalny"/>
    <w:rsid w:val="00A400A0"/>
    <w:pPr>
      <w:autoSpaceDE w:val="0"/>
      <w:autoSpaceDN w:val="0"/>
    </w:pPr>
    <w:rPr>
      <w:rFonts w:ascii="Verdana" w:eastAsia="Calibri" w:hAnsi="Verdana"/>
      <w:color w:val="000000"/>
    </w:rPr>
  </w:style>
  <w:style w:type="paragraph" w:customStyle="1" w:styleId="Tekst">
    <w:name w:val="Tekst"/>
    <w:basedOn w:val="Normalny"/>
    <w:rsid w:val="00187C6B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187C6B"/>
    <w:pPr>
      <w:widowControl w:val="0"/>
      <w:suppressAutoHyphens/>
      <w:spacing w:line="0" w:lineRule="atLeast"/>
    </w:pPr>
    <w:rPr>
      <w:rFonts w:ascii="Thorndale" w:eastAsia="HG Mincho Light J" w:hAnsi="Thorndale"/>
      <w:b w:val="0"/>
      <w:color w:val="000000"/>
      <w:u w:val="none"/>
      <w14:shadow w14:blurRad="0" w14:dist="0" w14:dir="0" w14:sx="0" w14:sy="0" w14:kx="0" w14:ky="0" w14:algn="none">
        <w14:srgbClr w14:val="000000"/>
      </w14:shadow>
    </w:rPr>
  </w:style>
  <w:style w:type="paragraph" w:styleId="Akapitzlist">
    <w:name w:val="List Paragraph"/>
    <w:basedOn w:val="Normalny"/>
    <w:uiPriority w:val="34"/>
    <w:qFormat/>
    <w:rsid w:val="005E5A37"/>
    <w:pPr>
      <w:ind w:left="720" w:hanging="357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5346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xxx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rb23w</dc:creator>
  <cp:lastModifiedBy>user</cp:lastModifiedBy>
  <cp:revision>2</cp:revision>
  <cp:lastPrinted>2017-02-06T11:17:00Z</cp:lastPrinted>
  <dcterms:created xsi:type="dcterms:W3CDTF">2017-03-15T10:27:00Z</dcterms:created>
  <dcterms:modified xsi:type="dcterms:W3CDTF">2017-03-15T10:27:00Z</dcterms:modified>
</cp:coreProperties>
</file>