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FF0FE1">
        <w:rPr>
          <w:rFonts w:ascii="Arial" w:hAnsi="Arial" w:cs="Arial"/>
          <w:sz w:val="22"/>
          <w:szCs w:val="22"/>
        </w:rPr>
        <w:t>06</w:t>
      </w:r>
      <w:bookmarkStart w:id="0" w:name="_GoBack"/>
      <w:bookmarkEnd w:id="0"/>
      <w:r w:rsidR="00671A31">
        <w:rPr>
          <w:rFonts w:ascii="Arial" w:hAnsi="Arial" w:cs="Arial"/>
          <w:sz w:val="22"/>
          <w:szCs w:val="22"/>
        </w:rPr>
        <w:t>.06</w:t>
      </w:r>
      <w:r w:rsidR="00F6366D">
        <w:rPr>
          <w:rFonts w:ascii="Arial" w:hAnsi="Arial" w:cs="Arial"/>
          <w:sz w:val="22"/>
          <w:szCs w:val="22"/>
        </w:rPr>
        <w:t>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B640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UA.6733.10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671A31" w:rsidRPr="00C82419" w:rsidRDefault="00671A31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71A31" w:rsidRDefault="00671A31" w:rsidP="00671A31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671A31">
        <w:rPr>
          <w:rFonts w:ascii="Arial" w:hAnsi="Arial" w:cs="Arial"/>
          <w:sz w:val="22"/>
          <w:szCs w:val="22"/>
        </w:rPr>
        <w:t xml:space="preserve">Zawiadamiam o zmianie wniosku, w skutek którego na podstawie </w:t>
      </w:r>
      <w:r>
        <w:rPr>
          <w:rFonts w:ascii="Arial" w:hAnsi="Arial" w:cs="Arial"/>
          <w:sz w:val="22"/>
          <w:szCs w:val="22"/>
        </w:rPr>
        <w:t>art. 53 ust.1 ustawy</w:t>
      </w:r>
      <w:r>
        <w:rPr>
          <w:rFonts w:ascii="Arial" w:hAnsi="Arial" w:cs="Arial"/>
          <w:sz w:val="22"/>
          <w:szCs w:val="22"/>
        </w:rPr>
        <w:br/>
      </w:r>
      <w:r w:rsidRPr="00671A31">
        <w:rPr>
          <w:rFonts w:ascii="Arial" w:hAnsi="Arial" w:cs="Arial"/>
          <w:sz w:val="22"/>
          <w:szCs w:val="22"/>
        </w:rPr>
        <w:t>z dnia 27 marca 2003 r. o planowaniu i zagospodarowaniu przestrzennym</w:t>
      </w:r>
      <w:r>
        <w:rPr>
          <w:rFonts w:ascii="Arial" w:hAnsi="Arial" w:cs="Arial"/>
          <w:sz w:val="22"/>
          <w:szCs w:val="22"/>
        </w:rPr>
        <w:t xml:space="preserve"> </w:t>
      </w:r>
      <w:r w:rsidRPr="00394CE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j. t. Dz. U. z 2017 r. poz. 1073 </w:t>
      </w:r>
      <w:r w:rsidRPr="00394CE5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394CE5">
        <w:rPr>
          <w:rFonts w:ascii="Arial" w:hAnsi="Arial" w:cs="Arial"/>
          <w:sz w:val="22"/>
          <w:szCs w:val="22"/>
        </w:rPr>
        <w:t>późn</w:t>
      </w:r>
      <w:proofErr w:type="spellEnd"/>
      <w:r w:rsidRPr="00394CE5">
        <w:rPr>
          <w:rFonts w:ascii="Arial" w:hAnsi="Arial" w:cs="Arial"/>
          <w:sz w:val="22"/>
          <w:szCs w:val="22"/>
        </w:rPr>
        <w:t>. zm.</w:t>
      </w:r>
      <w:r w:rsidRPr="00671A31">
        <w:rPr>
          <w:rFonts w:ascii="Arial" w:hAnsi="Arial" w:cs="Arial"/>
          <w:sz w:val="22"/>
          <w:szCs w:val="22"/>
        </w:rPr>
        <w:t>) zostało wszczęte postępowanie administracyjne w sprawie wydania decyzji o ustaleniu lokalizacji inwestycji celu publicznego dla następującego za</w:t>
      </w:r>
      <w:r>
        <w:rPr>
          <w:rFonts w:ascii="Arial" w:hAnsi="Arial" w:cs="Arial"/>
          <w:sz w:val="22"/>
          <w:szCs w:val="22"/>
        </w:rPr>
        <w:t xml:space="preserve">mierzenia </w:t>
      </w:r>
      <w:r w:rsidRPr="00671A31">
        <w:rPr>
          <w:rFonts w:ascii="Arial" w:hAnsi="Arial" w:cs="Arial"/>
          <w:sz w:val="22"/>
          <w:szCs w:val="22"/>
        </w:rPr>
        <w:t>inwestycyjnego:</w:t>
      </w:r>
    </w:p>
    <w:p w:rsidR="00671A31" w:rsidRPr="00671A31" w:rsidRDefault="00671A31" w:rsidP="00671A31">
      <w:pPr>
        <w:ind w:firstLine="539"/>
        <w:jc w:val="both"/>
        <w:rPr>
          <w:rFonts w:ascii="Arial" w:hAnsi="Arial" w:cs="Arial"/>
          <w:sz w:val="22"/>
          <w:szCs w:val="22"/>
        </w:rPr>
      </w:pPr>
    </w:p>
    <w:p w:rsidR="00671A31" w:rsidRPr="00B64019" w:rsidRDefault="00671A31" w:rsidP="00671A31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z przebudo</w:t>
      </w:r>
      <w:r>
        <w:rPr>
          <w:rFonts w:ascii="Arial" w:hAnsi="Arial" w:cs="Arial"/>
          <w:b/>
          <w:iCs/>
          <w:sz w:val="22"/>
          <w:szCs w:val="22"/>
        </w:rPr>
        <w:t xml:space="preserve">wą sieci kanalizacji sanitarnej 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w ul. Zdrojowej, Waszyngtona, Solnej, Bulwarze Marynarzy Okrętów Pogranicza, Frankowskiego na działkach  nr 117, 119, 120, 121 w </w:t>
      </w:r>
      <w:proofErr w:type="spellStart"/>
      <w:r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B64019">
        <w:rPr>
          <w:rFonts w:ascii="Arial" w:hAnsi="Arial" w:cs="Arial"/>
          <w:b/>
          <w:iCs/>
          <w:sz w:val="22"/>
          <w:szCs w:val="22"/>
        </w:rPr>
        <w:t>. 4 i 2/6, 2/7, 5/2, 5/3, 69/3, 104/1, 104/2, 150/6, 150/12,</w:t>
      </w:r>
      <w:r>
        <w:rPr>
          <w:rFonts w:ascii="Arial" w:hAnsi="Arial" w:cs="Arial"/>
          <w:b/>
          <w:iCs/>
          <w:sz w:val="22"/>
          <w:szCs w:val="22"/>
        </w:rPr>
        <w:t xml:space="preserve"> 150/23,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159/5, 159/8, 159/12, 159/14, 159/15 w </w:t>
      </w:r>
      <w:proofErr w:type="spellStart"/>
      <w:r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B64019">
        <w:rPr>
          <w:rFonts w:ascii="Arial" w:hAnsi="Arial" w:cs="Arial"/>
          <w:b/>
          <w:iCs/>
          <w:sz w:val="22"/>
          <w:szCs w:val="22"/>
        </w:rPr>
        <w:t xml:space="preserve">. 12 </w:t>
      </w:r>
      <w:r w:rsidRPr="00B64019">
        <w:rPr>
          <w:rFonts w:ascii="Arial" w:hAnsi="Arial" w:cs="Arial"/>
          <w:b/>
          <w:bCs/>
          <w:sz w:val="22"/>
          <w:szCs w:val="22"/>
        </w:rPr>
        <w:t>w Kołobrzegu.</w:t>
      </w:r>
    </w:p>
    <w:p w:rsidR="00671A31" w:rsidRPr="00671A31" w:rsidRDefault="00671A31" w:rsidP="00671A31">
      <w:pPr>
        <w:ind w:firstLine="1260"/>
        <w:jc w:val="both"/>
        <w:rPr>
          <w:rFonts w:ascii="Arial" w:hAnsi="Arial" w:cs="Arial"/>
        </w:rPr>
      </w:pPr>
    </w:p>
    <w:p w:rsidR="00671A31" w:rsidRPr="00671A31" w:rsidRDefault="00671A31" w:rsidP="00671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</w:p>
    <w:p w:rsidR="00671A31" w:rsidRPr="00671A31" w:rsidRDefault="00671A31" w:rsidP="00671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1A31">
        <w:rPr>
          <w:rFonts w:ascii="Arial" w:hAnsi="Arial" w:cs="Arial"/>
          <w:sz w:val="22"/>
          <w:szCs w:val="22"/>
        </w:rPr>
        <w:t>Obwieszczenie wywiesza się na okres 14 dni</w:t>
      </w:r>
      <w:r w:rsidRPr="00671A31">
        <w:rPr>
          <w:rFonts w:ascii="Arial" w:hAnsi="Arial" w:cs="Arial"/>
          <w:i/>
          <w:iCs/>
          <w:sz w:val="22"/>
          <w:szCs w:val="22"/>
        </w:rPr>
        <w:t>.</w:t>
      </w:r>
    </w:p>
    <w:p w:rsidR="00671A31" w:rsidRPr="00671A31" w:rsidRDefault="00671A31" w:rsidP="00671A31"/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B7111"/>
    <w:rsid w:val="00123419"/>
    <w:rsid w:val="00166207"/>
    <w:rsid w:val="001C6FAC"/>
    <w:rsid w:val="00224079"/>
    <w:rsid w:val="00227E9F"/>
    <w:rsid w:val="00265432"/>
    <w:rsid w:val="0029123B"/>
    <w:rsid w:val="002A4540"/>
    <w:rsid w:val="002C453A"/>
    <w:rsid w:val="00362E46"/>
    <w:rsid w:val="00372D2C"/>
    <w:rsid w:val="00394CE5"/>
    <w:rsid w:val="003C4524"/>
    <w:rsid w:val="003E4426"/>
    <w:rsid w:val="00434EC9"/>
    <w:rsid w:val="00462AC0"/>
    <w:rsid w:val="0047472C"/>
    <w:rsid w:val="004855CD"/>
    <w:rsid w:val="004A215B"/>
    <w:rsid w:val="004D5915"/>
    <w:rsid w:val="00566D7C"/>
    <w:rsid w:val="005A6C99"/>
    <w:rsid w:val="0066161A"/>
    <w:rsid w:val="00671A31"/>
    <w:rsid w:val="00673064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A4023A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D22820"/>
    <w:rsid w:val="00E205FB"/>
    <w:rsid w:val="00EA7BA8"/>
    <w:rsid w:val="00F3306E"/>
    <w:rsid w:val="00F6366D"/>
    <w:rsid w:val="00F671AA"/>
    <w:rsid w:val="00FC08EE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1A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1A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1A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1A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46</cp:revision>
  <cp:lastPrinted>2017-06-06T06:52:00Z</cp:lastPrinted>
  <dcterms:created xsi:type="dcterms:W3CDTF">2013-07-31T09:44:00Z</dcterms:created>
  <dcterms:modified xsi:type="dcterms:W3CDTF">2017-06-06T07:26:00Z</dcterms:modified>
</cp:coreProperties>
</file>