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F6366D">
        <w:rPr>
          <w:rFonts w:ascii="Arial" w:hAnsi="Arial" w:cs="Arial"/>
          <w:sz w:val="22"/>
          <w:szCs w:val="22"/>
        </w:rPr>
        <w:t>16.05.2017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F6366D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UA.6733.9.2017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F6366D" w:rsidRDefault="00F6366D" w:rsidP="00B90CC3">
      <w:pPr>
        <w:tabs>
          <w:tab w:val="right" w:pos="284"/>
          <w:tab w:val="left" w:pos="408"/>
          <w:tab w:val="left" w:pos="1560"/>
          <w:tab w:val="left" w:pos="1701"/>
        </w:tabs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F6366D">
        <w:rPr>
          <w:rFonts w:ascii="Arial" w:hAnsi="Arial" w:cs="Arial"/>
          <w:b/>
          <w:iCs/>
          <w:sz w:val="22"/>
          <w:szCs w:val="22"/>
        </w:rPr>
        <w:t xml:space="preserve">budowa elektroenergetycznej linii kablowej 0,4 </w:t>
      </w:r>
      <w:proofErr w:type="spellStart"/>
      <w:r w:rsidRPr="00F6366D"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 w:rsidRPr="00F6366D">
        <w:rPr>
          <w:rFonts w:ascii="Arial" w:hAnsi="Arial" w:cs="Arial"/>
          <w:b/>
          <w:iCs/>
          <w:sz w:val="22"/>
          <w:szCs w:val="22"/>
        </w:rPr>
        <w:t xml:space="preserve"> na </w:t>
      </w:r>
      <w:r w:rsidR="00B90CC3">
        <w:rPr>
          <w:rFonts w:ascii="Arial" w:hAnsi="Arial" w:cs="Arial"/>
          <w:b/>
          <w:iCs/>
          <w:sz w:val="22"/>
          <w:szCs w:val="22"/>
        </w:rPr>
        <w:t xml:space="preserve">działkach  nr 14/2, 14/1, 69/3, </w:t>
      </w:r>
      <w:r w:rsidRPr="00F6366D">
        <w:rPr>
          <w:rFonts w:ascii="Arial" w:hAnsi="Arial" w:cs="Arial"/>
          <w:b/>
          <w:iCs/>
          <w:sz w:val="22"/>
          <w:szCs w:val="22"/>
        </w:rPr>
        <w:t xml:space="preserve">123/2, 138/2, 128/8, 127 w </w:t>
      </w:r>
      <w:proofErr w:type="spellStart"/>
      <w:r w:rsidRPr="00F6366D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F6366D">
        <w:rPr>
          <w:rFonts w:ascii="Arial" w:hAnsi="Arial" w:cs="Arial"/>
          <w:b/>
          <w:iCs/>
          <w:sz w:val="22"/>
          <w:szCs w:val="22"/>
        </w:rPr>
        <w:t>. 12 ul. Źródlana,</w:t>
      </w:r>
      <w:r w:rsidR="00B90CC3">
        <w:rPr>
          <w:rFonts w:ascii="Arial" w:hAnsi="Arial" w:cs="Arial"/>
          <w:b/>
          <w:iCs/>
          <w:sz w:val="22"/>
          <w:szCs w:val="22"/>
        </w:rPr>
        <w:t xml:space="preserve"> Zwycię</w:t>
      </w:r>
      <w:r w:rsidR="00025219">
        <w:rPr>
          <w:rFonts w:ascii="Arial" w:hAnsi="Arial" w:cs="Arial"/>
          <w:b/>
          <w:iCs/>
          <w:sz w:val="22"/>
          <w:szCs w:val="22"/>
        </w:rPr>
        <w:t>z</w:t>
      </w:r>
      <w:bookmarkStart w:id="0" w:name="_GoBack"/>
      <w:bookmarkEnd w:id="0"/>
      <w:r w:rsidR="00B90CC3">
        <w:rPr>
          <w:rFonts w:ascii="Arial" w:hAnsi="Arial" w:cs="Arial"/>
          <w:b/>
          <w:iCs/>
          <w:sz w:val="22"/>
          <w:szCs w:val="22"/>
        </w:rPr>
        <w:t xml:space="preserve">ców, Al. I Armii Wojska </w:t>
      </w:r>
      <w:r w:rsidRPr="00F6366D">
        <w:rPr>
          <w:rFonts w:ascii="Arial" w:hAnsi="Arial" w:cs="Arial"/>
          <w:b/>
          <w:iCs/>
          <w:sz w:val="22"/>
          <w:szCs w:val="22"/>
        </w:rPr>
        <w:t>Polskiego</w:t>
      </w:r>
      <w:r w:rsidR="00F3306E" w:rsidRPr="00F6366D">
        <w:rPr>
          <w:rFonts w:ascii="Arial" w:hAnsi="Arial" w:cs="Arial"/>
          <w:b/>
          <w:bCs/>
          <w:sz w:val="22"/>
          <w:szCs w:val="22"/>
        </w:rPr>
        <w:t xml:space="preserve"> w Kołobrzegu</w:t>
      </w:r>
      <w:r w:rsidR="00166207" w:rsidRPr="00F6366D">
        <w:rPr>
          <w:rFonts w:ascii="Arial" w:hAnsi="Arial" w:cs="Arial"/>
          <w:b/>
          <w:bCs/>
          <w:sz w:val="22"/>
          <w:szCs w:val="22"/>
        </w:rPr>
        <w:t>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25219"/>
    <w:rsid w:val="00083429"/>
    <w:rsid w:val="000B7111"/>
    <w:rsid w:val="00123419"/>
    <w:rsid w:val="00166207"/>
    <w:rsid w:val="001C6FAC"/>
    <w:rsid w:val="00224079"/>
    <w:rsid w:val="00227E9F"/>
    <w:rsid w:val="0029123B"/>
    <w:rsid w:val="002A4540"/>
    <w:rsid w:val="002C453A"/>
    <w:rsid w:val="00362E46"/>
    <w:rsid w:val="00372D2C"/>
    <w:rsid w:val="00394CE5"/>
    <w:rsid w:val="003C4524"/>
    <w:rsid w:val="003E4426"/>
    <w:rsid w:val="00462AC0"/>
    <w:rsid w:val="0047472C"/>
    <w:rsid w:val="004855CD"/>
    <w:rsid w:val="004A215B"/>
    <w:rsid w:val="004D5915"/>
    <w:rsid w:val="005A6C99"/>
    <w:rsid w:val="0066161A"/>
    <w:rsid w:val="00673064"/>
    <w:rsid w:val="00745E4E"/>
    <w:rsid w:val="007518DF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90CC3"/>
    <w:rsid w:val="00BF7771"/>
    <w:rsid w:val="00C1635A"/>
    <w:rsid w:val="00C243F8"/>
    <w:rsid w:val="00C82419"/>
    <w:rsid w:val="00D22820"/>
    <w:rsid w:val="00E205FB"/>
    <w:rsid w:val="00EA7BA8"/>
    <w:rsid w:val="00F3306E"/>
    <w:rsid w:val="00F6366D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40</cp:revision>
  <cp:lastPrinted>2016-08-12T07:16:00Z</cp:lastPrinted>
  <dcterms:created xsi:type="dcterms:W3CDTF">2013-07-31T09:44:00Z</dcterms:created>
  <dcterms:modified xsi:type="dcterms:W3CDTF">2017-05-16T13:14:00Z</dcterms:modified>
</cp:coreProperties>
</file>