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736E" w:rsidRDefault="005B736E" w:rsidP="005B736E"/>
    <w:p w:rsidR="00A031B4" w:rsidRPr="004C197A" w:rsidRDefault="00A031B4">
      <w:pPr>
        <w:spacing w:line="26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192F9D" w:rsidP="002647F8">
      <w:pPr>
        <w:spacing w:line="0" w:lineRule="atLeast"/>
        <w:jc w:val="righ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Kołobrzeg</w:t>
      </w:r>
      <w:r w:rsidR="00A031B4" w:rsidRPr="004C197A">
        <w:rPr>
          <w:rFonts w:ascii="Arial" w:eastAsia="Arial" w:hAnsi="Arial"/>
          <w:sz w:val="24"/>
          <w:szCs w:val="24"/>
        </w:rPr>
        <w:t>, dn. 0</w:t>
      </w:r>
      <w:r w:rsidR="001010CE">
        <w:rPr>
          <w:rFonts w:ascii="Arial" w:eastAsia="Arial" w:hAnsi="Arial"/>
          <w:sz w:val="24"/>
          <w:szCs w:val="24"/>
        </w:rPr>
        <w:t>7</w:t>
      </w:r>
      <w:r w:rsidR="00A031B4" w:rsidRPr="004C197A">
        <w:rPr>
          <w:rFonts w:ascii="Arial" w:eastAsia="Arial" w:hAnsi="Arial"/>
          <w:sz w:val="24"/>
          <w:szCs w:val="24"/>
        </w:rPr>
        <w:t>.</w:t>
      </w:r>
      <w:r w:rsidR="001010CE">
        <w:rPr>
          <w:rFonts w:ascii="Arial" w:eastAsia="Arial" w:hAnsi="Arial"/>
          <w:sz w:val="24"/>
          <w:szCs w:val="24"/>
        </w:rPr>
        <w:t>10</w:t>
      </w:r>
      <w:r w:rsidR="00A031B4" w:rsidRPr="004C197A">
        <w:rPr>
          <w:rFonts w:ascii="Arial" w:eastAsia="Arial" w:hAnsi="Arial"/>
          <w:sz w:val="24"/>
          <w:szCs w:val="24"/>
        </w:rPr>
        <w:t>.20</w:t>
      </w:r>
      <w:r w:rsidR="004C197A" w:rsidRPr="004C197A">
        <w:rPr>
          <w:rFonts w:ascii="Arial" w:eastAsia="Arial" w:hAnsi="Arial"/>
          <w:sz w:val="24"/>
          <w:szCs w:val="24"/>
        </w:rPr>
        <w:t>22</w:t>
      </w:r>
      <w:r w:rsidR="00A031B4" w:rsidRPr="004C197A">
        <w:rPr>
          <w:rFonts w:ascii="Arial" w:eastAsia="Arial" w:hAnsi="Arial"/>
          <w:sz w:val="24"/>
          <w:szCs w:val="24"/>
        </w:rPr>
        <w:t xml:space="preserve"> r.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3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244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ZAPYTANIE OFERTOWE</w:t>
      </w:r>
    </w:p>
    <w:p w:rsidR="00A031B4" w:rsidRPr="004C197A" w:rsidRDefault="00A031B4">
      <w:pPr>
        <w:spacing w:line="32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95E11">
      <w:pPr>
        <w:spacing w:line="291" w:lineRule="auto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</w:t>
      </w:r>
      <w:r w:rsidR="00A031B4" w:rsidRPr="004C197A">
        <w:rPr>
          <w:rFonts w:ascii="Arial" w:eastAsia="Arial" w:hAnsi="Arial"/>
          <w:sz w:val="24"/>
          <w:szCs w:val="24"/>
        </w:rPr>
        <w:t>apraszam do złożenia oferty poprzez wypełnienie formularza ofertowego załączonego do niniejszego zapytania ofertowego na:</w:t>
      </w:r>
    </w:p>
    <w:p w:rsidR="00A031B4" w:rsidRPr="004C197A" w:rsidRDefault="00A031B4">
      <w:pPr>
        <w:spacing w:line="238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4C1C20">
      <w:pPr>
        <w:spacing w:line="0" w:lineRule="atLeast"/>
        <w:ind w:left="30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Drukarka brajlowska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 xml:space="preserve">Rodzaj zamówienia: </w:t>
      </w:r>
      <w:r w:rsidRPr="004C197A">
        <w:rPr>
          <w:rFonts w:ascii="Arial" w:eastAsia="Arial" w:hAnsi="Arial"/>
          <w:sz w:val="24"/>
          <w:szCs w:val="24"/>
        </w:rPr>
        <w:t xml:space="preserve">dostawa </w:t>
      </w:r>
      <w:r w:rsidR="004C197A" w:rsidRPr="004C197A">
        <w:rPr>
          <w:rFonts w:ascii="Arial" w:eastAsia="Arial" w:hAnsi="Arial"/>
          <w:sz w:val="24"/>
          <w:szCs w:val="24"/>
        </w:rPr>
        <w:t>sprzętu komputerowego</w:t>
      </w:r>
    </w:p>
    <w:p w:rsidR="00A031B4" w:rsidRPr="004C197A" w:rsidRDefault="00A031B4">
      <w:pPr>
        <w:spacing w:line="3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720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Określenie przedmiotu zamówienia.</w:t>
      </w:r>
    </w:p>
    <w:p w:rsidR="00A031B4" w:rsidRPr="004C197A" w:rsidRDefault="00A031B4">
      <w:pPr>
        <w:spacing w:line="322" w:lineRule="exact"/>
        <w:rPr>
          <w:rFonts w:ascii="Arial" w:eastAsia="Times New Roman" w:hAnsi="Arial"/>
          <w:sz w:val="24"/>
          <w:szCs w:val="24"/>
        </w:rPr>
      </w:pPr>
    </w:p>
    <w:p w:rsidR="001010CE" w:rsidRDefault="004C197A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Przedmiotem zamówienia jest</w:t>
      </w:r>
      <w:r w:rsidR="001010CE">
        <w:rPr>
          <w:rFonts w:ascii="Arial" w:eastAsia="Arial" w:hAnsi="Arial"/>
          <w:sz w:val="24"/>
          <w:szCs w:val="24"/>
        </w:rPr>
        <w:t>:</w:t>
      </w:r>
    </w:p>
    <w:p w:rsidR="001010CE" w:rsidRDefault="001010CE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A031B4" w:rsidRPr="004C197A" w:rsidRDefault="001010C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1. </w:t>
      </w:r>
      <w:r w:rsidR="004C197A" w:rsidRPr="004C197A">
        <w:rPr>
          <w:rFonts w:ascii="Arial" w:eastAsia="Arial" w:hAnsi="Arial"/>
          <w:sz w:val="24"/>
          <w:szCs w:val="24"/>
        </w:rPr>
        <w:t xml:space="preserve"> </w:t>
      </w:r>
      <w:r w:rsidR="004C1C20">
        <w:rPr>
          <w:rFonts w:ascii="Arial" w:eastAsia="Arial" w:hAnsi="Arial"/>
          <w:sz w:val="24"/>
          <w:szCs w:val="24"/>
        </w:rPr>
        <w:t>1 drukarka brajlowska</w:t>
      </w:r>
      <w:r w:rsidR="004C197A" w:rsidRPr="004C197A">
        <w:rPr>
          <w:rFonts w:ascii="Arial" w:eastAsia="Arial" w:hAnsi="Arial"/>
          <w:sz w:val="24"/>
          <w:szCs w:val="24"/>
        </w:rPr>
        <w:t xml:space="preserve"> spełniając</w:t>
      </w:r>
      <w:r w:rsidR="00BD46DC">
        <w:rPr>
          <w:rFonts w:ascii="Arial" w:eastAsia="Arial" w:hAnsi="Arial"/>
          <w:sz w:val="24"/>
          <w:szCs w:val="24"/>
        </w:rPr>
        <w:t>a</w:t>
      </w:r>
      <w:r w:rsidR="004C197A" w:rsidRPr="004C197A">
        <w:rPr>
          <w:rFonts w:ascii="Arial" w:eastAsia="Arial" w:hAnsi="Arial"/>
          <w:sz w:val="24"/>
          <w:szCs w:val="24"/>
        </w:rPr>
        <w:t xml:space="preserve"> minimalne wymagania:</w:t>
      </w:r>
    </w:p>
    <w:p w:rsidR="00A031B4" w:rsidRPr="004C197A" w:rsidRDefault="00A031B4">
      <w:pPr>
        <w:spacing w:line="287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" w:lineRule="exact"/>
        <w:rPr>
          <w:rFonts w:ascii="Arial" w:eastAsia="Times New Roman" w:hAnsi="Arial"/>
          <w:sz w:val="24"/>
          <w:szCs w:val="24"/>
        </w:rPr>
      </w:pPr>
    </w:p>
    <w:tbl>
      <w:tblPr>
        <w:tblW w:w="9498" w:type="dxa"/>
        <w:tblCellSpacing w:w="15" w:type="dxa"/>
        <w:tblInd w:w="255" w:type="dxa"/>
        <w:tblBorders>
          <w:top w:val="single" w:sz="8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Model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C20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ViewPlus</w:t>
            </w:r>
            <w:proofErr w:type="spellEnd"/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EmBraille</w:t>
            </w:r>
            <w:proofErr w:type="spellEnd"/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Pr="006833BA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Prędkość drukowania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25 znaków na sekundę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Rozdzielczość grafiki wypukłej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17 DPI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Regulacja wysokości punktu brajlowskiego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3 stopniowa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Szerokość papieru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77-216 mm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Gramatura papieru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4C1C20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50-175 gram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Połączenie z komputerem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USB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Wysokość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159 mm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Szerokość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259 mm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Głębokość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285 mm</w:t>
            </w:r>
          </w:p>
        </w:tc>
      </w:tr>
      <w:tr w:rsidR="004C1C20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rPr>
                <w:rFonts w:ascii="Arial" w:eastAsia="Times New Roman" w:hAnsi="Arial"/>
                <w:color w:val="666666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666666"/>
                <w:sz w:val="24"/>
                <w:szCs w:val="24"/>
              </w:rPr>
              <w:t>Waga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:rsidR="004C1C20" w:rsidRDefault="004C1C20" w:rsidP="00C647C2">
            <w:p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5 kg</w:t>
            </w:r>
          </w:p>
        </w:tc>
      </w:tr>
      <w:tr w:rsidR="004C197A" w:rsidRPr="004C197A" w:rsidTr="00C647C2">
        <w:trPr>
          <w:trHeight w:val="1438"/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Akcesoria w zestawie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Dokumentacja</w:t>
            </w:r>
          </w:p>
          <w:p w:rsidR="004C197A" w:rsidRPr="006833BA" w:rsidRDefault="004C1C20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Pokrętło papieru</w:t>
            </w:r>
          </w:p>
          <w:p w:rsidR="004C197A" w:rsidRPr="004C197A" w:rsidRDefault="004C197A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>Europejski przewód zasilający</w:t>
            </w:r>
          </w:p>
          <w:p w:rsidR="004C197A" w:rsidRPr="004C197A" w:rsidRDefault="004C1C20" w:rsidP="004C197A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Kabel </w:t>
            </w:r>
            <w:proofErr w:type="spellStart"/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usb</w:t>
            </w:r>
            <w:proofErr w:type="spellEnd"/>
          </w:p>
          <w:p w:rsidR="004C197A" w:rsidRPr="006833BA" w:rsidRDefault="004C1C20" w:rsidP="004C1C20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/>
                <w:color w:val="444444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Tiger</w:t>
            </w:r>
            <w:proofErr w:type="spellEnd"/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Software Suite (</w:t>
            </w:r>
            <w:proofErr w:type="spellStart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>Tiger</w:t>
            </w:r>
            <w:proofErr w:type="spellEnd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>Formatter</w:t>
            </w:r>
            <w:proofErr w:type="spellEnd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>Tiger</w:t>
            </w:r>
            <w:proofErr w:type="spellEnd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Designer, </w:t>
            </w:r>
            <w:proofErr w:type="spellStart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>ViewPlus</w:t>
            </w:r>
            <w:proofErr w:type="spellEnd"/>
            <w:r w:rsidRPr="004C1C20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Translator</w:t>
            </w: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)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Informacje o gwarancji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C20" w:rsidP="004C1C20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444444"/>
                <w:sz w:val="24"/>
                <w:szCs w:val="24"/>
              </w:rPr>
              <w:t>2</w:t>
            </w:r>
            <w:r w:rsidR="004C197A" w:rsidRPr="006833BA">
              <w:rPr>
                <w:rFonts w:ascii="Arial" w:eastAsia="Times New Roman" w:hAnsi="Arial"/>
                <w:color w:val="444444"/>
                <w:sz w:val="24"/>
                <w:szCs w:val="24"/>
              </w:rPr>
              <w:t xml:space="preserve"> lata</w:t>
            </w:r>
          </w:p>
        </w:tc>
      </w:tr>
      <w:tr w:rsidR="004C197A" w:rsidRPr="004C197A" w:rsidTr="00C647C2">
        <w:trPr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:rsidR="004C197A" w:rsidRPr="006833BA" w:rsidRDefault="004C197A" w:rsidP="00C647C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6833BA">
              <w:rPr>
                <w:rFonts w:ascii="Arial" w:eastAsia="Times New Roman" w:hAnsi="Arial"/>
                <w:color w:val="666666"/>
                <w:sz w:val="24"/>
                <w:szCs w:val="24"/>
              </w:rPr>
              <w:t>Pozostałe informacje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:rsidR="00A448FE" w:rsidRPr="00A448FE" w:rsidRDefault="00A448FE" w:rsidP="00C647C2">
            <w:pPr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A448FE">
              <w:rPr>
                <w:rFonts w:ascii="Arial" w:hAnsi="Arial"/>
                <w:sz w:val="24"/>
                <w:szCs w:val="24"/>
              </w:rPr>
              <w:t xml:space="preserve"> </w:t>
            </w:r>
            <w:r w:rsidR="00D679C0">
              <w:rPr>
                <w:rFonts w:ascii="Arial" w:hAnsi="Arial"/>
                <w:sz w:val="24"/>
                <w:szCs w:val="24"/>
              </w:rPr>
              <w:t>-</w:t>
            </w:r>
          </w:p>
        </w:tc>
      </w:tr>
    </w:tbl>
    <w:p w:rsidR="00A031B4" w:rsidRPr="004C197A" w:rsidRDefault="00A031B4">
      <w:pPr>
        <w:spacing w:line="228" w:lineRule="exact"/>
        <w:rPr>
          <w:rFonts w:ascii="Arial" w:eastAsia="Times New Roman" w:hAnsi="Arial"/>
          <w:sz w:val="24"/>
          <w:szCs w:val="24"/>
        </w:rPr>
      </w:pPr>
      <w:bookmarkStart w:id="0" w:name="page2"/>
      <w:bookmarkEnd w:id="0"/>
    </w:p>
    <w:p w:rsidR="004C197A" w:rsidRDefault="004C197A">
      <w:pPr>
        <w:spacing w:line="228" w:lineRule="exact"/>
        <w:rPr>
          <w:rFonts w:ascii="Arial" w:eastAsia="Times New Roman" w:hAnsi="Arial"/>
          <w:sz w:val="24"/>
          <w:szCs w:val="24"/>
        </w:rPr>
      </w:pPr>
    </w:p>
    <w:p w:rsidR="001010CE" w:rsidRDefault="001010CE">
      <w:pPr>
        <w:spacing w:line="228" w:lineRule="exact"/>
        <w:rPr>
          <w:rFonts w:ascii="Arial" w:eastAsia="Times New Roman" w:hAnsi="Arial"/>
          <w:sz w:val="24"/>
          <w:szCs w:val="24"/>
        </w:rPr>
      </w:pPr>
    </w:p>
    <w:p w:rsidR="001010CE" w:rsidRPr="004C197A" w:rsidRDefault="001010CE">
      <w:pPr>
        <w:spacing w:line="228" w:lineRule="exact"/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235"/>
      </w:tblGrid>
      <w:tr w:rsidR="00A031B4" w:rsidRPr="004C197A" w:rsidTr="004C197A">
        <w:trPr>
          <w:trHeight w:val="277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częściowej: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lastRenderedPageBreak/>
              <w:t>IV.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Możliwość złożenia oferty wariantowej: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nie, jedynym kryterium jest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Kryteria oceny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100% cena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składania ofert: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5E702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do dnia 1</w:t>
            </w:r>
            <w:r w:rsidR="00A95E11" w:rsidRPr="004C197A">
              <w:rPr>
                <w:rFonts w:ascii="Arial" w:hAnsi="Arial"/>
                <w:sz w:val="24"/>
                <w:szCs w:val="24"/>
              </w:rPr>
              <w:t>4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5E702A">
              <w:rPr>
                <w:rFonts w:ascii="Arial" w:hAnsi="Arial"/>
                <w:sz w:val="24"/>
                <w:szCs w:val="24"/>
              </w:rPr>
              <w:t>10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 do godz. 1</w:t>
            </w:r>
            <w:r w:rsidR="005E702A">
              <w:rPr>
                <w:rFonts w:ascii="Arial" w:hAnsi="Arial"/>
                <w:sz w:val="24"/>
                <w:szCs w:val="24"/>
              </w:rPr>
              <w:t>1</w:t>
            </w:r>
            <w:r w:rsidRPr="004C197A">
              <w:rPr>
                <w:rFonts w:ascii="Arial" w:hAnsi="Arial"/>
                <w:sz w:val="24"/>
                <w:szCs w:val="24"/>
              </w:rPr>
              <w:t>:00.</w:t>
            </w:r>
          </w:p>
        </w:tc>
      </w:tr>
      <w:tr w:rsidR="00A031B4" w:rsidRPr="004C197A" w:rsidTr="004C197A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VII.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Termin wykonania zamówienia: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A031B4" w:rsidP="005E702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 xml:space="preserve">dostawa nie później niż </w:t>
            </w:r>
            <w:r w:rsidR="00B30780" w:rsidRPr="004C197A">
              <w:rPr>
                <w:rFonts w:ascii="Arial" w:hAnsi="Arial"/>
                <w:sz w:val="24"/>
                <w:szCs w:val="24"/>
              </w:rPr>
              <w:t>2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8</w:t>
            </w:r>
            <w:r w:rsidRPr="004C197A">
              <w:rPr>
                <w:rFonts w:ascii="Arial" w:hAnsi="Arial"/>
                <w:sz w:val="24"/>
                <w:szCs w:val="24"/>
              </w:rPr>
              <w:t>.</w:t>
            </w:r>
            <w:r w:rsidR="005E702A">
              <w:rPr>
                <w:rFonts w:ascii="Arial" w:hAnsi="Arial"/>
                <w:sz w:val="24"/>
                <w:szCs w:val="24"/>
              </w:rPr>
              <w:t>10</w:t>
            </w:r>
            <w:r w:rsidRPr="004C197A">
              <w:rPr>
                <w:rFonts w:ascii="Arial" w:hAnsi="Arial"/>
                <w:sz w:val="24"/>
                <w:szCs w:val="24"/>
              </w:rPr>
              <w:t>.20</w:t>
            </w:r>
            <w:r w:rsidR="004C197A" w:rsidRPr="004C197A">
              <w:rPr>
                <w:rFonts w:ascii="Arial" w:hAnsi="Arial"/>
                <w:sz w:val="24"/>
                <w:szCs w:val="24"/>
              </w:rPr>
              <w:t>22</w:t>
            </w:r>
            <w:r w:rsidRPr="004C197A">
              <w:rPr>
                <w:rFonts w:ascii="Arial" w:hAnsi="Arial"/>
                <w:sz w:val="24"/>
                <w:szCs w:val="24"/>
              </w:rPr>
              <w:t xml:space="preserve"> r.</w:t>
            </w:r>
          </w:p>
        </w:tc>
      </w:tr>
      <w:tr w:rsidR="00A031B4" w:rsidRPr="004C197A" w:rsidTr="004C197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IX.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031B4" w:rsidRPr="004C197A" w:rsidRDefault="00A031B4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Przewiduje się udzielenie zamówień uzupełniających:</w:t>
            </w:r>
          </w:p>
        </w:tc>
        <w:tc>
          <w:tcPr>
            <w:tcW w:w="4235" w:type="dxa"/>
            <w:shd w:val="clear" w:color="auto" w:fill="auto"/>
            <w:vAlign w:val="bottom"/>
          </w:tcPr>
          <w:p w:rsidR="00A031B4" w:rsidRPr="004C197A" w:rsidRDefault="004C197A" w:rsidP="004C197A">
            <w:pPr>
              <w:rPr>
                <w:rFonts w:ascii="Arial" w:hAnsi="Arial"/>
                <w:sz w:val="24"/>
                <w:szCs w:val="24"/>
              </w:rPr>
            </w:pPr>
            <w:r w:rsidRPr="004C197A">
              <w:rPr>
                <w:rFonts w:ascii="Arial" w:hAnsi="Arial"/>
                <w:sz w:val="24"/>
                <w:szCs w:val="24"/>
              </w:rPr>
              <w:t>N</w:t>
            </w:r>
            <w:r w:rsidR="00A031B4" w:rsidRPr="004C197A">
              <w:rPr>
                <w:rFonts w:ascii="Arial" w:hAnsi="Arial"/>
                <w:sz w:val="24"/>
                <w:szCs w:val="24"/>
              </w:rPr>
              <w:t>ie</w:t>
            </w:r>
          </w:p>
        </w:tc>
      </w:tr>
    </w:tbl>
    <w:p w:rsidR="00A031B4" w:rsidRPr="004C197A" w:rsidRDefault="00A031B4">
      <w:pPr>
        <w:spacing w:line="11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4C197A">
      <w:pPr>
        <w:numPr>
          <w:ilvl w:val="0"/>
          <w:numId w:val="4"/>
        </w:numPr>
        <w:spacing w:line="0" w:lineRule="atLeast"/>
        <w:ind w:left="567" w:hanging="567"/>
        <w:jc w:val="both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Informacje administracyjne/dodatkowe:</w:t>
      </w:r>
    </w:p>
    <w:p w:rsidR="00A031B4" w:rsidRPr="004C197A" w:rsidRDefault="00A031B4">
      <w:pPr>
        <w:spacing w:line="34" w:lineRule="exact"/>
        <w:rPr>
          <w:rFonts w:ascii="Arial" w:eastAsia="Arial" w:hAnsi="Arial"/>
          <w:b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Zapytanie upubliczniono na stronie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bip.um.kolobrzeg.pl</w:t>
      </w:r>
    </w:p>
    <w:p w:rsidR="00A031B4" w:rsidRPr="004C197A" w:rsidRDefault="00A031B4">
      <w:pPr>
        <w:spacing w:line="46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Termin związania ofertą: 30 dni kalendarzowych od dnia złożenia oferty.</w:t>
      </w:r>
    </w:p>
    <w:p w:rsidR="00A031B4" w:rsidRPr="004C197A" w:rsidRDefault="00A031B4">
      <w:pPr>
        <w:spacing w:line="29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313" w:lineRule="auto"/>
        <w:ind w:left="1440" w:right="32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Ofertę należy przesłać jednym ze sposobów: poczta</w:t>
      </w:r>
      <w:r w:rsidRPr="004C197A">
        <w:rPr>
          <w:rFonts w:ascii="Arial" w:eastAsia="Times New Roman" w:hAnsi="Arial"/>
          <w:sz w:val="24"/>
          <w:szCs w:val="24"/>
        </w:rPr>
        <w:t>̨</w:t>
      </w:r>
      <w:r w:rsidRPr="004C197A">
        <w:rPr>
          <w:rFonts w:ascii="Arial" w:eastAsia="Arial" w:hAnsi="Arial"/>
          <w:sz w:val="24"/>
          <w:szCs w:val="24"/>
        </w:rPr>
        <w:t xml:space="preserve">, faksem, e-mailem (skan na adres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color w:val="000000"/>
          <w:sz w:val="24"/>
          <w:szCs w:val="24"/>
        </w:rPr>
        <w:t>) lub złożyć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osobiście. Oferta musi być</w:t>
      </w:r>
      <w:r w:rsidRPr="004C197A">
        <w:rPr>
          <w:rFonts w:ascii="Arial" w:eastAsia="Arial" w:hAnsi="Arial"/>
          <w:color w:val="0000FF"/>
          <w:sz w:val="24"/>
          <w:szCs w:val="24"/>
        </w:rPr>
        <w:t xml:space="preserve"> </w:t>
      </w:r>
      <w:r w:rsidRPr="004C197A">
        <w:rPr>
          <w:rFonts w:ascii="Arial" w:eastAsia="Arial" w:hAnsi="Arial"/>
          <w:color w:val="000000"/>
          <w:sz w:val="24"/>
          <w:szCs w:val="24"/>
        </w:rPr>
        <w:t>podpisana i opieczętowana.</w:t>
      </w: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68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Dodatkowych informacji na temat infrastruktury udziela </w:t>
      </w:r>
      <w:r w:rsidR="00DF31B8" w:rsidRPr="004C197A">
        <w:rPr>
          <w:rFonts w:ascii="Arial" w:eastAsia="Arial" w:hAnsi="Arial"/>
          <w:sz w:val="24"/>
          <w:szCs w:val="24"/>
        </w:rPr>
        <w:t>Robert Puc</w:t>
      </w:r>
      <w:r w:rsidRPr="004C197A">
        <w:rPr>
          <w:rFonts w:ascii="Arial" w:eastAsia="Arial" w:hAnsi="Arial"/>
          <w:sz w:val="24"/>
          <w:szCs w:val="24"/>
        </w:rPr>
        <w:t xml:space="preserve"> pod nr telefonu </w:t>
      </w:r>
      <w:r w:rsidR="00A95E11" w:rsidRPr="004C197A">
        <w:rPr>
          <w:rFonts w:ascii="Arial" w:eastAsia="Arial" w:hAnsi="Arial"/>
          <w:sz w:val="24"/>
          <w:szCs w:val="24"/>
        </w:rPr>
        <w:t>607</w:t>
      </w:r>
      <w:r w:rsidR="00DF31B8" w:rsidRPr="004C197A">
        <w:rPr>
          <w:rFonts w:ascii="Arial" w:eastAsia="Arial" w:hAnsi="Arial"/>
          <w:sz w:val="24"/>
          <w:szCs w:val="24"/>
        </w:rPr>
        <w:t> </w:t>
      </w:r>
      <w:r w:rsidR="00A95E11" w:rsidRPr="004C197A">
        <w:rPr>
          <w:rFonts w:ascii="Arial" w:eastAsia="Arial" w:hAnsi="Arial"/>
          <w:sz w:val="24"/>
          <w:szCs w:val="24"/>
        </w:rPr>
        <w:t>868</w:t>
      </w:r>
      <w:r w:rsidR="00DF31B8" w:rsidRPr="004C197A">
        <w:rPr>
          <w:rFonts w:ascii="Arial" w:eastAsia="Arial" w:hAnsi="Arial"/>
          <w:sz w:val="24"/>
          <w:szCs w:val="24"/>
        </w:rPr>
        <w:t xml:space="preserve"> </w:t>
      </w:r>
      <w:r w:rsidR="00A95E11" w:rsidRPr="004C197A">
        <w:rPr>
          <w:rFonts w:ascii="Arial" w:eastAsia="Arial" w:hAnsi="Arial"/>
          <w:sz w:val="24"/>
          <w:szCs w:val="24"/>
        </w:rPr>
        <w:t>450</w:t>
      </w:r>
      <w:r w:rsidRPr="004C197A">
        <w:rPr>
          <w:rFonts w:ascii="Arial" w:eastAsia="Arial" w:hAnsi="Arial"/>
          <w:sz w:val="24"/>
          <w:szCs w:val="24"/>
        </w:rPr>
        <w:t xml:space="preserve"> oraz pod adresem email: </w:t>
      </w:r>
      <w:r w:rsidR="004C197A">
        <w:rPr>
          <w:rFonts w:ascii="Arial" w:eastAsia="Arial" w:hAnsi="Arial"/>
          <w:color w:val="0000FF"/>
          <w:sz w:val="24"/>
          <w:szCs w:val="24"/>
          <w:u w:val="single"/>
        </w:rPr>
        <w:t>informatyk@um.kolobrzeg.pl</w:t>
      </w:r>
      <w:r w:rsidRPr="004C197A">
        <w:rPr>
          <w:rFonts w:ascii="Arial" w:eastAsia="Arial" w:hAnsi="Arial"/>
          <w:sz w:val="24"/>
          <w:szCs w:val="24"/>
        </w:rPr>
        <w:t>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70" w:lineRule="auto"/>
        <w:ind w:left="1440" w:right="6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W toku badania i oceny ofert Zamawiający może żądać od oferentów wyjaśnień dotyczących treści złożonych ofert.</w:t>
      </w:r>
    </w:p>
    <w:p w:rsidR="00A031B4" w:rsidRPr="004C197A" w:rsidRDefault="00A031B4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sporządzi pisemny protokół wyboru najkorzystniejszej oferty.</w:t>
      </w:r>
    </w:p>
    <w:p w:rsidR="00A031B4" w:rsidRPr="004C197A" w:rsidRDefault="00A031B4">
      <w:pPr>
        <w:spacing w:line="3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5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1"/>
          <w:numId w:val="4"/>
        </w:numPr>
        <w:tabs>
          <w:tab w:val="left" w:pos="1440"/>
        </w:tabs>
        <w:spacing w:line="283" w:lineRule="auto"/>
        <w:ind w:left="1440" w:hanging="36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Zamawiający zastrzega sobie prawo do ewentualnego unieważnienia postępowania, gdy cena najkorzystniejszej oferty przewyższy kwotę, którą Zamawiający może przeznaczyć na sfinansowanie zamówienia lub gdy postępowanie obarczone jest wadą</w:t>
      </w:r>
      <w:r w:rsidR="00DF31B8" w:rsidRPr="004C197A">
        <w:rPr>
          <w:rFonts w:ascii="Arial" w:eastAsia="Arial" w:hAnsi="Arial"/>
          <w:sz w:val="24"/>
          <w:szCs w:val="24"/>
        </w:rPr>
        <w:t xml:space="preserve"> uniemożliwiającą zawarcie ważnej umowy.</w:t>
      </w:r>
    </w:p>
    <w:p w:rsidR="00A031B4" w:rsidRPr="004C197A" w:rsidRDefault="00A031B4">
      <w:pPr>
        <w:spacing w:line="2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060"/>
        </w:tabs>
        <w:spacing w:line="0" w:lineRule="atLeast"/>
        <w:ind w:left="36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XI.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b/>
          <w:sz w:val="24"/>
          <w:szCs w:val="24"/>
        </w:rPr>
        <w:t>Załączniki</w:t>
      </w:r>
    </w:p>
    <w:p w:rsidR="00A031B4" w:rsidRPr="004C197A" w:rsidRDefault="00A031B4">
      <w:pPr>
        <w:spacing w:line="3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tabs>
          <w:tab w:val="left" w:pos="1420"/>
        </w:tabs>
        <w:spacing w:line="0" w:lineRule="atLeast"/>
        <w:ind w:left="108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a.</w:t>
      </w:r>
      <w:r w:rsidRPr="004C197A">
        <w:rPr>
          <w:rFonts w:ascii="Arial" w:eastAsia="Times New Roman" w:hAnsi="Arial"/>
          <w:sz w:val="24"/>
          <w:szCs w:val="24"/>
        </w:rPr>
        <w:tab/>
      </w:r>
      <w:r w:rsidRPr="004C197A">
        <w:rPr>
          <w:rFonts w:ascii="Arial" w:eastAsia="Arial" w:hAnsi="Arial"/>
          <w:sz w:val="24"/>
          <w:szCs w:val="24"/>
        </w:rPr>
        <w:t>Formularz ofertowy (wszystkie pola w pliku .</w:t>
      </w:r>
      <w:proofErr w:type="spellStart"/>
      <w:r w:rsidRPr="004C197A">
        <w:rPr>
          <w:rFonts w:ascii="Arial" w:eastAsia="Arial" w:hAnsi="Arial"/>
          <w:sz w:val="24"/>
          <w:szCs w:val="24"/>
        </w:rPr>
        <w:t>doc</w:t>
      </w:r>
      <w:proofErr w:type="spellEnd"/>
      <w:r w:rsidRPr="004C197A">
        <w:rPr>
          <w:rFonts w:ascii="Arial" w:eastAsia="Arial" w:hAnsi="Arial"/>
          <w:sz w:val="24"/>
          <w:szCs w:val="24"/>
        </w:rPr>
        <w:t xml:space="preserve"> są obowiązkowe do wypełniania).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1010CE" w:rsidRDefault="001010CE">
      <w:pPr>
        <w:rPr>
          <w:rFonts w:ascii="Arial" w:eastAsia="Times New Roman" w:hAnsi="Arial"/>
          <w:sz w:val="24"/>
          <w:szCs w:val="24"/>
        </w:rPr>
      </w:pPr>
      <w:bookmarkStart w:id="1" w:name="page3"/>
      <w:bookmarkEnd w:id="1"/>
    </w:p>
    <w:p w:rsidR="00A031B4" w:rsidRPr="004C197A" w:rsidRDefault="00A031B4">
      <w:pPr>
        <w:spacing w:line="186" w:lineRule="exact"/>
        <w:rPr>
          <w:rFonts w:ascii="Arial" w:eastAsia="Times New Roman" w:hAnsi="Arial"/>
          <w:sz w:val="24"/>
          <w:szCs w:val="24"/>
        </w:rPr>
      </w:pPr>
    </w:p>
    <w:p w:rsidR="00D65BCA" w:rsidRDefault="00D65BC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br w:type="page"/>
      </w: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47625</wp:posOffset>
            </wp:positionV>
            <wp:extent cx="6221095" cy="184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56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6020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Załącznik – </w:t>
      </w:r>
      <w:r w:rsidRPr="004C197A">
        <w:rPr>
          <w:rFonts w:ascii="Arial" w:eastAsia="Arial" w:hAnsi="Arial"/>
          <w:b/>
          <w:sz w:val="24"/>
          <w:szCs w:val="24"/>
        </w:rPr>
        <w:t>FORMULARZ OFERTOWY</w:t>
      </w:r>
    </w:p>
    <w:p w:rsidR="00A031B4" w:rsidRPr="004C197A" w:rsidRDefault="006C3C38">
      <w:pPr>
        <w:spacing w:line="373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3056890</wp:posOffset>
            </wp:positionH>
            <wp:positionV relativeFrom="paragraph">
              <wp:posOffset>226695</wp:posOffset>
            </wp:positionV>
            <wp:extent cx="3136265" cy="191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492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Miejscowość, data:</w:t>
      </w:r>
    </w:p>
    <w:p w:rsidR="00A031B4" w:rsidRPr="004C197A" w:rsidRDefault="006C3C38">
      <w:pPr>
        <w:spacing w:line="337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204470</wp:posOffset>
            </wp:positionV>
            <wp:extent cx="2868295" cy="9175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Dane oferenta: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 w:rsidP="006C3C3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C197A">
        <w:rPr>
          <w:rFonts w:ascii="Arial" w:eastAsia="Arial" w:hAnsi="Arial"/>
          <w:b/>
          <w:sz w:val="24"/>
          <w:szCs w:val="24"/>
        </w:rPr>
        <w:t>OFERTA HANDLOWA</w:t>
      </w:r>
    </w:p>
    <w:p w:rsidR="00A031B4" w:rsidRPr="004C197A" w:rsidRDefault="00A031B4">
      <w:pPr>
        <w:spacing w:line="5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17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80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1. Niniejszym oferuję wykonanie przedmiotu zamówienia zgodnie z wymaganiami Zamawiającego zawartymi w zapytaniu ofertowym pn. </w:t>
      </w:r>
      <w:r w:rsidRPr="004C197A">
        <w:rPr>
          <w:rFonts w:ascii="Arial" w:eastAsia="Arial" w:hAnsi="Arial"/>
          <w:b/>
          <w:sz w:val="24"/>
          <w:szCs w:val="24"/>
        </w:rPr>
        <w:t>„</w:t>
      </w:r>
      <w:r w:rsidR="004E0266">
        <w:rPr>
          <w:rFonts w:ascii="Arial" w:eastAsia="Arial" w:hAnsi="Arial"/>
          <w:b/>
          <w:sz w:val="24"/>
          <w:szCs w:val="24"/>
        </w:rPr>
        <w:t>Drukarka brajlowska</w:t>
      </w:r>
      <w:r w:rsidRPr="004C197A">
        <w:rPr>
          <w:rFonts w:ascii="Arial" w:eastAsia="Arial" w:hAnsi="Arial"/>
          <w:b/>
          <w:sz w:val="24"/>
          <w:szCs w:val="24"/>
        </w:rPr>
        <w:t>”</w:t>
      </w:r>
      <w:r w:rsidRPr="004C197A">
        <w:rPr>
          <w:rFonts w:ascii="Arial" w:eastAsia="Arial" w:hAnsi="Arial"/>
          <w:sz w:val="24"/>
          <w:szCs w:val="24"/>
        </w:rPr>
        <w:t xml:space="preserve"> za cenę (obejmującą całkowity koszt dostarczenia wymienionych materiałów):</w:t>
      </w:r>
    </w:p>
    <w:p w:rsidR="00A031B4" w:rsidRPr="004C197A" w:rsidRDefault="006C3C38">
      <w:pPr>
        <w:spacing w:line="118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-19685</wp:posOffset>
            </wp:positionV>
            <wp:extent cx="6217920" cy="107315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netto: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30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+ VAT [</w:t>
      </w:r>
      <w:r w:rsidR="008A1397">
        <w:rPr>
          <w:rFonts w:ascii="Arial" w:eastAsia="Arial" w:hAnsi="Arial"/>
          <w:color w:val="0000FF"/>
          <w:sz w:val="24"/>
          <w:szCs w:val="24"/>
        </w:rPr>
        <w:t>8</w:t>
      </w:r>
      <w:bookmarkStart w:id="2" w:name="_GoBack"/>
      <w:bookmarkEnd w:id="2"/>
      <w:r w:rsidRPr="004C197A">
        <w:rPr>
          <w:rFonts w:ascii="Arial" w:eastAsia="Arial" w:hAnsi="Arial"/>
          <w:color w:val="0000FF"/>
          <w:sz w:val="24"/>
          <w:szCs w:val="24"/>
        </w:rPr>
        <w:t>%</w:t>
      </w:r>
      <w:r w:rsidRPr="004C197A">
        <w:rPr>
          <w:rFonts w:ascii="Arial" w:eastAsia="Arial" w:hAnsi="Arial"/>
          <w:sz w:val="24"/>
          <w:szCs w:val="24"/>
        </w:rPr>
        <w:t xml:space="preserve">]: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304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0" w:lineRule="atLeast"/>
        <w:ind w:left="100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brutto: </w:t>
      </w:r>
      <w:r w:rsidRPr="004C197A">
        <w:rPr>
          <w:rFonts w:ascii="Arial" w:eastAsia="Arial" w:hAnsi="Arial"/>
          <w:color w:val="0000FF"/>
          <w:sz w:val="24"/>
          <w:szCs w:val="24"/>
        </w:rPr>
        <w:t>___________,____ zł</w:t>
      </w:r>
      <w:r w:rsidRPr="004C197A">
        <w:rPr>
          <w:rFonts w:ascii="Arial" w:eastAsia="Arial" w:hAnsi="Arial"/>
          <w:sz w:val="24"/>
          <w:szCs w:val="24"/>
        </w:rPr>
        <w:t>, słownie: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Zobowiązuję się dostarczyć przedmiot zamówienia w terminie:</w:t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6217920" cy="55499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spacing w:line="308" w:lineRule="exact"/>
        <w:rPr>
          <w:rFonts w:ascii="Arial" w:eastAsia="Arial" w:hAnsi="Arial"/>
          <w:sz w:val="24"/>
          <w:szCs w:val="24"/>
        </w:rPr>
      </w:pPr>
    </w:p>
    <w:p w:rsidR="006C3C38" w:rsidRDefault="006C3C38" w:rsidP="006C3C38">
      <w:p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39"/>
        </w:tabs>
        <w:spacing w:line="268" w:lineRule="auto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>Oświadczam, że zapoznałem się z wymaganiami Zamawiającego zawartymi w zapytaniu ofertowym, przyjmuję je w całości i bez zastrzeżeń.</w:t>
      </w:r>
    </w:p>
    <w:p w:rsidR="00A031B4" w:rsidRPr="004C197A" w:rsidRDefault="00A031B4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A031B4" w:rsidRPr="004C197A" w:rsidRDefault="00A031B4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jc w:val="both"/>
        <w:rPr>
          <w:rFonts w:ascii="Arial" w:eastAsia="Arial" w:hAnsi="Arial"/>
          <w:sz w:val="24"/>
          <w:szCs w:val="24"/>
        </w:rPr>
      </w:pPr>
      <w:r w:rsidRPr="004C197A">
        <w:rPr>
          <w:rFonts w:ascii="Arial" w:eastAsia="Arial" w:hAnsi="Arial"/>
          <w:sz w:val="24"/>
          <w:szCs w:val="24"/>
        </w:rPr>
        <w:t xml:space="preserve">Oświadczam, iż moja oferta ważna jest przez okres </w:t>
      </w:r>
      <w:r w:rsidRPr="004C197A">
        <w:rPr>
          <w:rFonts w:ascii="Arial" w:eastAsia="Arial" w:hAnsi="Arial"/>
          <w:color w:val="0000FF"/>
          <w:sz w:val="24"/>
          <w:szCs w:val="24"/>
        </w:rPr>
        <w:t>30 dni</w:t>
      </w:r>
      <w:r w:rsidRPr="004C197A">
        <w:rPr>
          <w:rFonts w:ascii="Arial" w:eastAsia="Arial" w:hAnsi="Arial"/>
          <w:sz w:val="24"/>
          <w:szCs w:val="24"/>
        </w:rPr>
        <w:t>, licząc od dnia jej złożenia.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C197A">
        <w:rPr>
          <w:rFonts w:ascii="Arial" w:eastAsia="Arial" w:hAnsi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48895</wp:posOffset>
            </wp:positionV>
            <wp:extent cx="3275965" cy="198945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349" w:lineRule="exact"/>
        <w:rPr>
          <w:rFonts w:ascii="Arial" w:eastAsia="Times New Roman" w:hAnsi="Arial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6C3C38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</w:p>
    <w:p w:rsidR="00A031B4" w:rsidRPr="004C197A" w:rsidRDefault="006C3C38">
      <w:pPr>
        <w:spacing w:line="0" w:lineRule="atLeast"/>
        <w:ind w:left="3160"/>
        <w:rPr>
          <w:rFonts w:ascii="Arial" w:eastAsia="Arial" w:hAnsi="Arial"/>
          <w:color w:val="548DD4"/>
          <w:sz w:val="24"/>
          <w:szCs w:val="24"/>
        </w:rPr>
      </w:pPr>
      <w:r>
        <w:rPr>
          <w:rFonts w:ascii="Arial" w:eastAsia="Arial" w:hAnsi="Arial"/>
          <w:color w:val="548DD4"/>
          <w:sz w:val="24"/>
          <w:szCs w:val="24"/>
        </w:rPr>
        <w:t>…………………………</w:t>
      </w:r>
      <w:r w:rsidR="00A031B4" w:rsidRPr="004C197A">
        <w:rPr>
          <w:rFonts w:ascii="Arial" w:eastAsia="Arial" w:hAnsi="Arial"/>
          <w:color w:val="548DD4"/>
          <w:sz w:val="24"/>
          <w:szCs w:val="24"/>
        </w:rPr>
        <w:t>.................................</w:t>
      </w:r>
    </w:p>
    <w:p w:rsidR="00A031B4" w:rsidRPr="004C197A" w:rsidRDefault="00A031B4">
      <w:pPr>
        <w:spacing w:line="79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6C3C38">
      <w:pPr>
        <w:spacing w:line="0" w:lineRule="atLeast"/>
        <w:ind w:left="350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          </w:t>
      </w:r>
      <w:r w:rsidR="00A031B4" w:rsidRPr="004C197A">
        <w:rPr>
          <w:rFonts w:ascii="Arial" w:eastAsia="Arial" w:hAnsi="Arial"/>
          <w:sz w:val="24"/>
          <w:szCs w:val="24"/>
        </w:rPr>
        <w:t>Pieczęć i podpis Oferenta</w:t>
      </w: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A031B4" w:rsidRPr="004C197A" w:rsidRDefault="00A031B4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A031B4" w:rsidRPr="004C197A">
      <w:pgSz w:w="11900" w:h="16840"/>
      <w:pgMar w:top="718" w:right="1080" w:bottom="97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8C1EF992">
      <w:start w:val="9"/>
      <w:numFmt w:val="upperLetter"/>
      <w:lvlText w:val="%1."/>
      <w:lvlJc w:val="left"/>
    </w:lvl>
    <w:lvl w:ilvl="1" w:tplc="2076D7BC">
      <w:start w:val="1"/>
      <w:numFmt w:val="bullet"/>
      <w:lvlText w:val=""/>
      <w:lvlJc w:val="left"/>
    </w:lvl>
    <w:lvl w:ilvl="2" w:tplc="F88247D4">
      <w:start w:val="1"/>
      <w:numFmt w:val="bullet"/>
      <w:lvlText w:val=""/>
      <w:lvlJc w:val="left"/>
    </w:lvl>
    <w:lvl w:ilvl="3" w:tplc="1EFE6990">
      <w:start w:val="1"/>
      <w:numFmt w:val="bullet"/>
      <w:lvlText w:val=""/>
      <w:lvlJc w:val="left"/>
    </w:lvl>
    <w:lvl w:ilvl="4" w:tplc="54303660">
      <w:start w:val="1"/>
      <w:numFmt w:val="bullet"/>
      <w:lvlText w:val=""/>
      <w:lvlJc w:val="left"/>
    </w:lvl>
    <w:lvl w:ilvl="5" w:tplc="88BC0ACE">
      <w:start w:val="1"/>
      <w:numFmt w:val="bullet"/>
      <w:lvlText w:val=""/>
      <w:lvlJc w:val="left"/>
    </w:lvl>
    <w:lvl w:ilvl="6" w:tplc="C05E7934">
      <w:start w:val="1"/>
      <w:numFmt w:val="bullet"/>
      <w:lvlText w:val=""/>
      <w:lvlJc w:val="left"/>
    </w:lvl>
    <w:lvl w:ilvl="7" w:tplc="4D1A51BC">
      <w:start w:val="1"/>
      <w:numFmt w:val="bullet"/>
      <w:lvlText w:val=""/>
      <w:lvlJc w:val="left"/>
    </w:lvl>
    <w:lvl w:ilvl="8" w:tplc="ED3492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A4865538">
      <w:start w:val="35"/>
      <w:numFmt w:val="upperLetter"/>
      <w:lvlText w:val="%1."/>
      <w:lvlJc w:val="left"/>
    </w:lvl>
    <w:lvl w:ilvl="1" w:tplc="E09C7CE0">
      <w:start w:val="1"/>
      <w:numFmt w:val="bullet"/>
      <w:lvlText w:val=""/>
      <w:lvlJc w:val="left"/>
    </w:lvl>
    <w:lvl w:ilvl="2" w:tplc="1172B2C6">
      <w:start w:val="1"/>
      <w:numFmt w:val="bullet"/>
      <w:lvlText w:val=""/>
      <w:lvlJc w:val="left"/>
    </w:lvl>
    <w:lvl w:ilvl="3" w:tplc="FBD4AE82">
      <w:start w:val="1"/>
      <w:numFmt w:val="bullet"/>
      <w:lvlText w:val=""/>
      <w:lvlJc w:val="left"/>
    </w:lvl>
    <w:lvl w:ilvl="4" w:tplc="3EE8D10E">
      <w:start w:val="1"/>
      <w:numFmt w:val="bullet"/>
      <w:lvlText w:val=""/>
      <w:lvlJc w:val="left"/>
    </w:lvl>
    <w:lvl w:ilvl="5" w:tplc="A6DCD8E2">
      <w:start w:val="1"/>
      <w:numFmt w:val="bullet"/>
      <w:lvlText w:val=""/>
      <w:lvlJc w:val="left"/>
    </w:lvl>
    <w:lvl w:ilvl="6" w:tplc="01E030C8">
      <w:start w:val="1"/>
      <w:numFmt w:val="bullet"/>
      <w:lvlText w:val=""/>
      <w:lvlJc w:val="left"/>
    </w:lvl>
    <w:lvl w:ilvl="7" w:tplc="E36672E6">
      <w:start w:val="1"/>
      <w:numFmt w:val="bullet"/>
      <w:lvlText w:val=""/>
      <w:lvlJc w:val="left"/>
    </w:lvl>
    <w:lvl w:ilvl="8" w:tplc="5B4C03C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78EEB7C4">
      <w:start w:val="1"/>
      <w:numFmt w:val="bullet"/>
      <w:lvlText w:val="•"/>
      <w:lvlJc w:val="left"/>
    </w:lvl>
    <w:lvl w:ilvl="1" w:tplc="509CFC3C">
      <w:start w:val="1"/>
      <w:numFmt w:val="bullet"/>
      <w:lvlText w:val=""/>
      <w:lvlJc w:val="left"/>
    </w:lvl>
    <w:lvl w:ilvl="2" w:tplc="517EB8A4">
      <w:start w:val="1"/>
      <w:numFmt w:val="bullet"/>
      <w:lvlText w:val=""/>
      <w:lvlJc w:val="left"/>
    </w:lvl>
    <w:lvl w:ilvl="3" w:tplc="0F045288">
      <w:start w:val="1"/>
      <w:numFmt w:val="bullet"/>
      <w:lvlText w:val=""/>
      <w:lvlJc w:val="left"/>
    </w:lvl>
    <w:lvl w:ilvl="4" w:tplc="B3E4CF6C">
      <w:start w:val="1"/>
      <w:numFmt w:val="bullet"/>
      <w:lvlText w:val=""/>
      <w:lvlJc w:val="left"/>
    </w:lvl>
    <w:lvl w:ilvl="5" w:tplc="0E681756">
      <w:start w:val="1"/>
      <w:numFmt w:val="bullet"/>
      <w:lvlText w:val=""/>
      <w:lvlJc w:val="left"/>
    </w:lvl>
    <w:lvl w:ilvl="6" w:tplc="C6484EE4">
      <w:start w:val="1"/>
      <w:numFmt w:val="bullet"/>
      <w:lvlText w:val=""/>
      <w:lvlJc w:val="left"/>
    </w:lvl>
    <w:lvl w:ilvl="7" w:tplc="E30CDBFA">
      <w:start w:val="1"/>
      <w:numFmt w:val="bullet"/>
      <w:lvlText w:val=""/>
      <w:lvlJc w:val="left"/>
    </w:lvl>
    <w:lvl w:ilvl="8" w:tplc="C80270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AF46E4E">
      <w:start w:val="24"/>
      <w:numFmt w:val="upperLetter"/>
      <w:lvlText w:val="%1."/>
      <w:lvlJc w:val="left"/>
    </w:lvl>
    <w:lvl w:ilvl="1" w:tplc="222A1F4C">
      <w:start w:val="1"/>
      <w:numFmt w:val="lowerLetter"/>
      <w:lvlText w:val="%2."/>
      <w:lvlJc w:val="left"/>
    </w:lvl>
    <w:lvl w:ilvl="2" w:tplc="25B26450">
      <w:start w:val="1"/>
      <w:numFmt w:val="bullet"/>
      <w:lvlText w:val=""/>
      <w:lvlJc w:val="left"/>
    </w:lvl>
    <w:lvl w:ilvl="3" w:tplc="DCE0156A">
      <w:start w:val="1"/>
      <w:numFmt w:val="bullet"/>
      <w:lvlText w:val=""/>
      <w:lvlJc w:val="left"/>
    </w:lvl>
    <w:lvl w:ilvl="4" w:tplc="D788F4B0">
      <w:start w:val="1"/>
      <w:numFmt w:val="bullet"/>
      <w:lvlText w:val=""/>
      <w:lvlJc w:val="left"/>
    </w:lvl>
    <w:lvl w:ilvl="5" w:tplc="8B827CFE">
      <w:start w:val="1"/>
      <w:numFmt w:val="bullet"/>
      <w:lvlText w:val=""/>
      <w:lvlJc w:val="left"/>
    </w:lvl>
    <w:lvl w:ilvl="6" w:tplc="AF26BADE">
      <w:start w:val="1"/>
      <w:numFmt w:val="bullet"/>
      <w:lvlText w:val=""/>
      <w:lvlJc w:val="left"/>
    </w:lvl>
    <w:lvl w:ilvl="7" w:tplc="617C66BC">
      <w:start w:val="1"/>
      <w:numFmt w:val="bullet"/>
      <w:lvlText w:val=""/>
      <w:lvlJc w:val="left"/>
    </w:lvl>
    <w:lvl w:ilvl="8" w:tplc="CD98BA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B9628FCC">
      <w:start w:val="2"/>
      <w:numFmt w:val="decimal"/>
      <w:lvlText w:val="%1."/>
      <w:lvlJc w:val="left"/>
    </w:lvl>
    <w:lvl w:ilvl="1" w:tplc="0ACA2F1E">
      <w:start w:val="1"/>
      <w:numFmt w:val="bullet"/>
      <w:lvlText w:val=""/>
      <w:lvlJc w:val="left"/>
    </w:lvl>
    <w:lvl w:ilvl="2" w:tplc="1304EE76">
      <w:start w:val="1"/>
      <w:numFmt w:val="bullet"/>
      <w:lvlText w:val=""/>
      <w:lvlJc w:val="left"/>
    </w:lvl>
    <w:lvl w:ilvl="3" w:tplc="E8BE5CDA">
      <w:start w:val="1"/>
      <w:numFmt w:val="bullet"/>
      <w:lvlText w:val=""/>
      <w:lvlJc w:val="left"/>
    </w:lvl>
    <w:lvl w:ilvl="4" w:tplc="953A7FD8">
      <w:start w:val="1"/>
      <w:numFmt w:val="bullet"/>
      <w:lvlText w:val=""/>
      <w:lvlJc w:val="left"/>
    </w:lvl>
    <w:lvl w:ilvl="5" w:tplc="FF0E454E">
      <w:start w:val="1"/>
      <w:numFmt w:val="bullet"/>
      <w:lvlText w:val=""/>
      <w:lvlJc w:val="left"/>
    </w:lvl>
    <w:lvl w:ilvl="6" w:tplc="3B662F04">
      <w:start w:val="1"/>
      <w:numFmt w:val="bullet"/>
      <w:lvlText w:val=""/>
      <w:lvlJc w:val="left"/>
    </w:lvl>
    <w:lvl w:ilvl="7" w:tplc="F378D078">
      <w:start w:val="1"/>
      <w:numFmt w:val="bullet"/>
      <w:lvlText w:val=""/>
      <w:lvlJc w:val="left"/>
    </w:lvl>
    <w:lvl w:ilvl="8" w:tplc="16BA61BC">
      <w:start w:val="1"/>
      <w:numFmt w:val="bullet"/>
      <w:lvlText w:val=""/>
      <w:lvlJc w:val="left"/>
    </w:lvl>
  </w:abstractNum>
  <w:abstractNum w:abstractNumId="5" w15:restartNumberingAfterBreak="0">
    <w:nsid w:val="23A77A82"/>
    <w:multiLevelType w:val="multilevel"/>
    <w:tmpl w:val="2318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C3D15"/>
    <w:multiLevelType w:val="multilevel"/>
    <w:tmpl w:val="2318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7E"/>
    <w:rsid w:val="001010CE"/>
    <w:rsid w:val="00192F9D"/>
    <w:rsid w:val="002647F8"/>
    <w:rsid w:val="004C197A"/>
    <w:rsid w:val="004C1C20"/>
    <w:rsid w:val="004E0266"/>
    <w:rsid w:val="005B736E"/>
    <w:rsid w:val="005E702A"/>
    <w:rsid w:val="006C3C38"/>
    <w:rsid w:val="0087192B"/>
    <w:rsid w:val="008A1397"/>
    <w:rsid w:val="009C6B7E"/>
    <w:rsid w:val="009D2FA2"/>
    <w:rsid w:val="00A031B4"/>
    <w:rsid w:val="00A3420B"/>
    <w:rsid w:val="00A448FE"/>
    <w:rsid w:val="00A95E11"/>
    <w:rsid w:val="00B30780"/>
    <w:rsid w:val="00BD46DC"/>
    <w:rsid w:val="00D65BCA"/>
    <w:rsid w:val="00D679C0"/>
    <w:rsid w:val="00D85EB6"/>
    <w:rsid w:val="00DF31B8"/>
    <w:rsid w:val="00F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93F4A"/>
  <w15:chartTrackingRefBased/>
  <w15:docId w15:val="{FF977E0A-3244-46D7-B3DE-2DC194C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10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A95E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A95E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448F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10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rpuc</dc:creator>
  <cp:keywords/>
  <cp:lastModifiedBy>dwierzbicki</cp:lastModifiedBy>
  <cp:revision>2</cp:revision>
  <cp:lastPrinted>2017-06-07T09:50:00Z</cp:lastPrinted>
  <dcterms:created xsi:type="dcterms:W3CDTF">2022-10-10T06:02:00Z</dcterms:created>
  <dcterms:modified xsi:type="dcterms:W3CDTF">2022-10-10T06:02:00Z</dcterms:modified>
</cp:coreProperties>
</file>