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44001" w14:textId="77777777" w:rsidR="00504700" w:rsidRPr="00172056" w:rsidRDefault="00504700" w:rsidP="00DD5FDD">
      <w:pPr>
        <w:jc w:val="center"/>
        <w:rPr>
          <w:rFonts w:ascii="Arial" w:hAnsi="Arial" w:cs="Arial"/>
          <w:b/>
          <w:sz w:val="26"/>
          <w:szCs w:val="26"/>
        </w:rPr>
      </w:pPr>
      <w:r w:rsidRPr="00172056">
        <w:rPr>
          <w:rFonts w:ascii="Arial" w:hAnsi="Arial" w:cs="Arial"/>
          <w:b/>
          <w:sz w:val="26"/>
          <w:szCs w:val="26"/>
        </w:rPr>
        <w:t>CZĘŚĆ III</w:t>
      </w:r>
    </w:p>
    <w:p w14:paraId="3A581E13" w14:textId="77777777" w:rsidR="00504700" w:rsidRPr="005210C2" w:rsidRDefault="00504700" w:rsidP="00DD5FDD">
      <w:pPr>
        <w:spacing w:after="120"/>
        <w:jc w:val="center"/>
        <w:rPr>
          <w:rFonts w:ascii="Arial" w:hAnsi="Arial" w:cs="Arial"/>
          <w:b/>
          <w:sz w:val="24"/>
          <w:szCs w:val="24"/>
        </w:rPr>
      </w:pPr>
      <w:r w:rsidRPr="005210C2">
        <w:rPr>
          <w:rFonts w:ascii="Arial" w:hAnsi="Arial" w:cs="Arial"/>
          <w:b/>
          <w:sz w:val="24"/>
          <w:szCs w:val="24"/>
        </w:rPr>
        <w:t>OPIS PRZEDMIOTU ZAMÓWIENIA</w:t>
      </w:r>
    </w:p>
    <w:p w14:paraId="61868778" w14:textId="77777777" w:rsidR="005210C2" w:rsidRPr="005210C2" w:rsidRDefault="005210C2" w:rsidP="005210C2">
      <w:pPr>
        <w:spacing w:after="0"/>
        <w:ind w:left="284"/>
        <w:jc w:val="both"/>
        <w:rPr>
          <w:rFonts w:ascii="Arial" w:hAnsi="Arial" w:cs="Arial"/>
          <w:b/>
          <w:sz w:val="24"/>
          <w:szCs w:val="24"/>
        </w:rPr>
      </w:pPr>
      <w:r>
        <w:rPr>
          <w:rFonts w:ascii="Arial" w:hAnsi="Arial" w:cs="Arial"/>
          <w:b/>
          <w:sz w:val="24"/>
          <w:szCs w:val="24"/>
        </w:rPr>
        <w:t>„</w:t>
      </w:r>
      <w:r w:rsidRPr="005210C2">
        <w:rPr>
          <w:rFonts w:ascii="Arial" w:hAnsi="Arial" w:cs="Arial"/>
          <w:b/>
          <w:sz w:val="24"/>
          <w:szCs w:val="24"/>
        </w:rPr>
        <w:t>Przebudowa łącznika od ul. Artyleryjskiej do ul. 1- ego Maja w Kołobrzegu”</w:t>
      </w:r>
    </w:p>
    <w:p w14:paraId="0107F08C" w14:textId="77777777" w:rsidR="00FC3F75" w:rsidRPr="00172056" w:rsidRDefault="00FC3F75" w:rsidP="00DD5FDD">
      <w:pPr>
        <w:spacing w:after="120"/>
        <w:jc w:val="center"/>
        <w:rPr>
          <w:rFonts w:ascii="Arial" w:hAnsi="Arial" w:cs="Arial"/>
          <w:b/>
          <w:sz w:val="28"/>
          <w:szCs w:val="24"/>
        </w:rPr>
      </w:pPr>
    </w:p>
    <w:p w14:paraId="28A3D831" w14:textId="77777777" w:rsidR="00504700" w:rsidRPr="00172056" w:rsidRDefault="00504700" w:rsidP="00DD5FDD">
      <w:pPr>
        <w:pStyle w:val="Akapitzlist"/>
        <w:numPr>
          <w:ilvl w:val="0"/>
          <w:numId w:val="1"/>
        </w:numPr>
        <w:rPr>
          <w:rFonts w:ascii="Arial" w:hAnsi="Arial" w:cs="Arial"/>
          <w:b/>
          <w:sz w:val="24"/>
          <w:szCs w:val="24"/>
        </w:rPr>
      </w:pPr>
      <w:r w:rsidRPr="00172056">
        <w:rPr>
          <w:rFonts w:ascii="Arial" w:hAnsi="Arial" w:cs="Arial"/>
          <w:b/>
          <w:sz w:val="24"/>
          <w:szCs w:val="24"/>
        </w:rPr>
        <w:t>Zakres rzeczowy zamówienia</w:t>
      </w:r>
    </w:p>
    <w:p w14:paraId="30A9A585" w14:textId="77777777" w:rsidR="00504700" w:rsidRDefault="00504700" w:rsidP="00DD5FDD">
      <w:pPr>
        <w:spacing w:after="0"/>
        <w:ind w:left="284"/>
        <w:jc w:val="both"/>
        <w:rPr>
          <w:rFonts w:ascii="Arial" w:hAnsi="Arial" w:cs="Arial"/>
          <w:b/>
        </w:rPr>
      </w:pPr>
      <w:r w:rsidRPr="00172056">
        <w:rPr>
          <w:rFonts w:ascii="Arial" w:hAnsi="Arial" w:cs="Arial"/>
        </w:rPr>
        <w:t>Przedmiotem zamówienia jest wykonanie, zgodnie ze specyfikacją istot</w:t>
      </w:r>
      <w:r w:rsidR="00B42BF3" w:rsidRPr="00172056">
        <w:rPr>
          <w:rFonts w:ascii="Arial" w:hAnsi="Arial" w:cs="Arial"/>
        </w:rPr>
        <w:t>nych warunków zamówienia oraz z</w:t>
      </w:r>
      <w:r w:rsidRPr="00172056">
        <w:rPr>
          <w:rFonts w:ascii="Arial" w:hAnsi="Arial" w:cs="Arial"/>
        </w:rPr>
        <w:t xml:space="preserve">godnie z dokumentacją projektową, zadania: </w:t>
      </w:r>
      <w:r w:rsidRPr="00172056">
        <w:rPr>
          <w:rFonts w:ascii="Arial" w:hAnsi="Arial" w:cs="Arial"/>
          <w:b/>
        </w:rPr>
        <w:t>„</w:t>
      </w:r>
      <w:r w:rsidR="006113B8">
        <w:rPr>
          <w:rFonts w:ascii="Arial" w:hAnsi="Arial" w:cs="Arial"/>
          <w:b/>
        </w:rPr>
        <w:t xml:space="preserve">Przebudowa </w:t>
      </w:r>
      <w:r w:rsidR="00990813">
        <w:rPr>
          <w:rFonts w:ascii="Arial" w:hAnsi="Arial" w:cs="Arial"/>
          <w:b/>
        </w:rPr>
        <w:t>łącznika od ul. Artyleryjskiej do ul. 1- ego Maja w Kołobrzegu</w:t>
      </w:r>
      <w:r w:rsidR="006113B8">
        <w:rPr>
          <w:rFonts w:ascii="Arial" w:hAnsi="Arial" w:cs="Arial"/>
          <w:b/>
        </w:rPr>
        <w:t>”</w:t>
      </w:r>
      <w:r w:rsidR="00501DB4">
        <w:rPr>
          <w:rFonts w:ascii="Arial" w:hAnsi="Arial" w:cs="Arial"/>
          <w:b/>
        </w:rPr>
        <w:t>.</w:t>
      </w:r>
    </w:p>
    <w:p w14:paraId="773FBCDD" w14:textId="77777777" w:rsidR="006113B8" w:rsidRDefault="006113B8" w:rsidP="00DD5FDD">
      <w:pPr>
        <w:spacing w:after="0"/>
        <w:ind w:left="284"/>
        <w:jc w:val="both"/>
        <w:rPr>
          <w:rFonts w:ascii="Arial" w:hAnsi="Arial" w:cs="Arial"/>
          <w:b/>
        </w:rPr>
      </w:pPr>
    </w:p>
    <w:p w14:paraId="633D4ECD" w14:textId="77777777" w:rsidR="000C47D9" w:rsidRPr="006113B8" w:rsidRDefault="000C47D9" w:rsidP="00DD5FDD">
      <w:pPr>
        <w:spacing w:after="0"/>
        <w:ind w:left="284"/>
        <w:jc w:val="both"/>
        <w:rPr>
          <w:rFonts w:ascii="Arial" w:hAnsi="Arial" w:cs="Arial"/>
        </w:rPr>
      </w:pPr>
      <w:r>
        <w:rPr>
          <w:rFonts w:ascii="Arial" w:hAnsi="Arial" w:cs="Arial"/>
        </w:rPr>
        <w:t xml:space="preserve">Zakres </w:t>
      </w:r>
      <w:r w:rsidR="00BF3B26">
        <w:rPr>
          <w:rFonts w:ascii="Arial" w:hAnsi="Arial" w:cs="Arial"/>
        </w:rPr>
        <w:t>zadania obejmuje przebudowę</w:t>
      </w:r>
      <w:r>
        <w:rPr>
          <w:rFonts w:ascii="Arial" w:hAnsi="Arial" w:cs="Arial"/>
        </w:rPr>
        <w:t xml:space="preserve"> </w:t>
      </w:r>
      <w:r w:rsidR="00BF3B26">
        <w:rPr>
          <w:rFonts w:ascii="Arial" w:hAnsi="Arial" w:cs="Arial"/>
        </w:rPr>
        <w:t xml:space="preserve">odcinka </w:t>
      </w:r>
      <w:r w:rsidR="0081526B">
        <w:rPr>
          <w:rFonts w:ascii="Arial" w:hAnsi="Arial" w:cs="Arial"/>
        </w:rPr>
        <w:t xml:space="preserve"> </w:t>
      </w:r>
      <w:r>
        <w:rPr>
          <w:rFonts w:ascii="Arial" w:hAnsi="Arial" w:cs="Arial"/>
        </w:rPr>
        <w:t>drogi gminnej</w:t>
      </w:r>
      <w:r w:rsidR="00BF3B26">
        <w:rPr>
          <w:rFonts w:ascii="Arial" w:hAnsi="Arial" w:cs="Arial"/>
        </w:rPr>
        <w:t xml:space="preserve"> dojazdowej klasy „D” na</w:t>
      </w:r>
      <w:r>
        <w:rPr>
          <w:rFonts w:ascii="Arial" w:hAnsi="Arial" w:cs="Arial"/>
        </w:rPr>
        <w:t xml:space="preserve"> </w:t>
      </w:r>
      <w:r w:rsidR="00BD01D7">
        <w:rPr>
          <w:rFonts w:ascii="Arial" w:hAnsi="Arial" w:cs="Arial"/>
        </w:rPr>
        <w:br/>
      </w:r>
      <w:r>
        <w:rPr>
          <w:rFonts w:ascii="Arial" w:hAnsi="Arial" w:cs="Arial"/>
        </w:rPr>
        <w:t xml:space="preserve">dz. nr 252, 233/3 obr 0011 Kołobrzeg </w:t>
      </w:r>
      <w:r w:rsidR="00BF3B26">
        <w:rPr>
          <w:rFonts w:ascii="Arial" w:hAnsi="Arial" w:cs="Arial"/>
        </w:rPr>
        <w:t xml:space="preserve">tj. </w:t>
      </w:r>
      <w:r>
        <w:rPr>
          <w:rFonts w:ascii="Arial" w:hAnsi="Arial" w:cs="Arial"/>
        </w:rPr>
        <w:t>odcinek łączący ist</w:t>
      </w:r>
      <w:r w:rsidR="00BF3B26">
        <w:rPr>
          <w:rFonts w:ascii="Arial" w:hAnsi="Arial" w:cs="Arial"/>
        </w:rPr>
        <w:t>niejące</w:t>
      </w:r>
      <w:r>
        <w:rPr>
          <w:rFonts w:ascii="Arial" w:hAnsi="Arial" w:cs="Arial"/>
        </w:rPr>
        <w:t xml:space="preserve"> skrzyżowanie w rejonie </w:t>
      </w:r>
      <w:r w:rsidR="00BF3B26">
        <w:rPr>
          <w:rFonts w:ascii="Arial" w:hAnsi="Arial" w:cs="Arial"/>
        </w:rPr>
        <w:br/>
      </w:r>
      <w:r>
        <w:rPr>
          <w:rFonts w:ascii="Arial" w:hAnsi="Arial" w:cs="Arial"/>
        </w:rPr>
        <w:t>ul. Artyleryjskiej z ul. 1- ego Maja.</w:t>
      </w:r>
    </w:p>
    <w:p w14:paraId="4204EEE8" w14:textId="77777777" w:rsidR="005B084E" w:rsidRPr="006113B8" w:rsidRDefault="005B084E" w:rsidP="00DD5FDD">
      <w:pPr>
        <w:pStyle w:val="Akapitzlist"/>
        <w:spacing w:after="0"/>
        <w:jc w:val="both"/>
        <w:rPr>
          <w:rFonts w:ascii="Arial" w:hAnsi="Arial" w:cs="Arial"/>
        </w:rPr>
      </w:pPr>
    </w:p>
    <w:p w14:paraId="524E0B5A" w14:textId="77777777" w:rsidR="006113B8" w:rsidRDefault="006113B8" w:rsidP="00DD5FDD">
      <w:pPr>
        <w:pStyle w:val="Akapitzlist"/>
        <w:numPr>
          <w:ilvl w:val="0"/>
          <w:numId w:val="32"/>
        </w:numPr>
        <w:spacing w:before="120" w:after="0"/>
        <w:jc w:val="both"/>
        <w:rPr>
          <w:rFonts w:ascii="Arial" w:hAnsi="Arial" w:cs="Arial"/>
          <w:b/>
          <w:bCs/>
        </w:rPr>
      </w:pPr>
      <w:r>
        <w:rPr>
          <w:rFonts w:ascii="Arial" w:hAnsi="Arial" w:cs="Arial"/>
          <w:b/>
          <w:bCs/>
        </w:rPr>
        <w:t>Roboty budowlane</w:t>
      </w:r>
    </w:p>
    <w:p w14:paraId="17166A11" w14:textId="77777777" w:rsidR="006113B8" w:rsidRDefault="006113B8" w:rsidP="00DD5FDD">
      <w:pPr>
        <w:pStyle w:val="Akapitzlist"/>
        <w:spacing w:before="240" w:after="0"/>
        <w:ind w:left="1004"/>
        <w:contextualSpacing w:val="0"/>
        <w:jc w:val="both"/>
        <w:rPr>
          <w:rFonts w:ascii="Arial" w:hAnsi="Arial" w:cs="Arial"/>
          <w:b/>
          <w:bCs/>
        </w:rPr>
      </w:pPr>
      <w:r>
        <w:rPr>
          <w:rFonts w:ascii="Arial" w:hAnsi="Arial" w:cs="Arial"/>
          <w:b/>
          <w:bCs/>
        </w:rPr>
        <w:t>BRANŻA DROGOWA</w:t>
      </w:r>
    </w:p>
    <w:p w14:paraId="51EFD701" w14:textId="77777777" w:rsidR="002D2262" w:rsidRPr="006113B8" w:rsidRDefault="002D2262" w:rsidP="00DD5FDD">
      <w:pPr>
        <w:pStyle w:val="Akapitzlist"/>
        <w:numPr>
          <w:ilvl w:val="0"/>
          <w:numId w:val="41"/>
        </w:numPr>
        <w:spacing w:before="120" w:after="0"/>
        <w:ind w:left="1361" w:hanging="357"/>
        <w:jc w:val="both"/>
        <w:rPr>
          <w:rFonts w:ascii="Arial" w:hAnsi="Arial" w:cs="Arial"/>
          <w:bCs/>
        </w:rPr>
      </w:pPr>
      <w:r>
        <w:rPr>
          <w:rFonts w:ascii="Arial" w:hAnsi="Arial" w:cs="Arial"/>
          <w:bCs/>
        </w:rPr>
        <w:t>Roboty rozbiórkowe</w:t>
      </w:r>
    </w:p>
    <w:p w14:paraId="7918307B" w14:textId="77777777" w:rsidR="002D2262" w:rsidRDefault="002D2262" w:rsidP="00DD5FDD">
      <w:pPr>
        <w:pStyle w:val="Akapitzlist"/>
        <w:numPr>
          <w:ilvl w:val="0"/>
          <w:numId w:val="41"/>
        </w:numPr>
        <w:spacing w:before="120" w:after="0"/>
        <w:ind w:left="1361" w:hanging="357"/>
        <w:jc w:val="both"/>
        <w:rPr>
          <w:rFonts w:ascii="Arial" w:hAnsi="Arial" w:cs="Arial"/>
          <w:bCs/>
        </w:rPr>
      </w:pPr>
      <w:r>
        <w:rPr>
          <w:rFonts w:ascii="Arial" w:hAnsi="Arial" w:cs="Arial"/>
          <w:bCs/>
        </w:rPr>
        <w:t>Roboty ziemne</w:t>
      </w:r>
    </w:p>
    <w:p w14:paraId="3008C6D6" w14:textId="77777777" w:rsidR="006113B8" w:rsidRPr="006113B8" w:rsidRDefault="006113B8" w:rsidP="00DD5FDD">
      <w:pPr>
        <w:pStyle w:val="Akapitzlist"/>
        <w:numPr>
          <w:ilvl w:val="0"/>
          <w:numId w:val="41"/>
        </w:numPr>
        <w:spacing w:before="120" w:after="0"/>
        <w:ind w:left="1361" w:hanging="357"/>
        <w:jc w:val="both"/>
        <w:rPr>
          <w:rFonts w:ascii="Arial" w:hAnsi="Arial" w:cs="Arial"/>
          <w:bCs/>
        </w:rPr>
      </w:pPr>
      <w:r w:rsidRPr="006113B8">
        <w:rPr>
          <w:rFonts w:ascii="Arial" w:hAnsi="Arial" w:cs="Arial"/>
          <w:bCs/>
        </w:rPr>
        <w:t>Regulacja armatury</w:t>
      </w:r>
    </w:p>
    <w:p w14:paraId="5BC0C5CC" w14:textId="77777777" w:rsidR="006113B8" w:rsidRPr="006113B8" w:rsidRDefault="006113B8" w:rsidP="00DD5FDD">
      <w:pPr>
        <w:pStyle w:val="Akapitzlist"/>
        <w:numPr>
          <w:ilvl w:val="0"/>
          <w:numId w:val="41"/>
        </w:numPr>
        <w:spacing w:before="120" w:after="0"/>
        <w:ind w:left="1361" w:hanging="357"/>
        <w:jc w:val="both"/>
        <w:rPr>
          <w:rFonts w:ascii="Arial" w:hAnsi="Arial" w:cs="Arial"/>
          <w:bCs/>
        </w:rPr>
      </w:pPr>
      <w:r w:rsidRPr="006113B8">
        <w:rPr>
          <w:rFonts w:ascii="Arial" w:hAnsi="Arial" w:cs="Arial"/>
          <w:bCs/>
        </w:rPr>
        <w:t>Podbudowy</w:t>
      </w:r>
    </w:p>
    <w:p w14:paraId="0D711CF2" w14:textId="77777777" w:rsidR="006113B8" w:rsidRDefault="006113B8" w:rsidP="00DD5FDD">
      <w:pPr>
        <w:pStyle w:val="Akapitzlist"/>
        <w:numPr>
          <w:ilvl w:val="0"/>
          <w:numId w:val="41"/>
        </w:numPr>
        <w:spacing w:before="120" w:after="0"/>
        <w:ind w:left="1361" w:hanging="357"/>
        <w:jc w:val="both"/>
        <w:rPr>
          <w:rFonts w:ascii="Arial" w:hAnsi="Arial" w:cs="Arial"/>
          <w:bCs/>
        </w:rPr>
      </w:pPr>
      <w:r w:rsidRPr="006113B8">
        <w:rPr>
          <w:rFonts w:ascii="Arial" w:hAnsi="Arial" w:cs="Arial"/>
          <w:bCs/>
        </w:rPr>
        <w:t>Nawierzchnie</w:t>
      </w:r>
      <w:r w:rsidR="00791769">
        <w:rPr>
          <w:rFonts w:ascii="Arial" w:hAnsi="Arial" w:cs="Arial"/>
          <w:bCs/>
        </w:rPr>
        <w:t xml:space="preserve"> - kostka betonowa</w:t>
      </w:r>
    </w:p>
    <w:p w14:paraId="477030BA" w14:textId="77777777" w:rsidR="002D2262" w:rsidRDefault="002D2262" w:rsidP="00DD5FDD">
      <w:pPr>
        <w:pStyle w:val="Akapitzlist"/>
        <w:numPr>
          <w:ilvl w:val="0"/>
          <w:numId w:val="41"/>
        </w:numPr>
        <w:spacing w:before="120" w:after="0"/>
        <w:ind w:left="1361" w:hanging="357"/>
        <w:jc w:val="both"/>
        <w:rPr>
          <w:rFonts w:ascii="Arial" w:hAnsi="Arial" w:cs="Arial"/>
          <w:bCs/>
        </w:rPr>
      </w:pPr>
      <w:r>
        <w:rPr>
          <w:rFonts w:ascii="Arial" w:hAnsi="Arial" w:cs="Arial"/>
          <w:bCs/>
        </w:rPr>
        <w:t>Roboty wykończeniowe</w:t>
      </w:r>
      <w:r w:rsidR="009B2DA8">
        <w:rPr>
          <w:rFonts w:ascii="Arial" w:hAnsi="Arial" w:cs="Arial"/>
          <w:bCs/>
        </w:rPr>
        <w:t xml:space="preserve"> </w:t>
      </w:r>
    </w:p>
    <w:p w14:paraId="360A2DFB" w14:textId="77777777" w:rsidR="009B2DA8" w:rsidRDefault="009B2DA8" w:rsidP="009B2DA8">
      <w:pPr>
        <w:pStyle w:val="Akapitzlist"/>
        <w:numPr>
          <w:ilvl w:val="0"/>
          <w:numId w:val="50"/>
        </w:numPr>
        <w:spacing w:before="120" w:after="0"/>
        <w:jc w:val="both"/>
        <w:rPr>
          <w:rFonts w:ascii="Arial" w:hAnsi="Arial" w:cs="Arial"/>
          <w:bCs/>
        </w:rPr>
      </w:pPr>
      <w:r>
        <w:rPr>
          <w:rFonts w:ascii="Arial" w:hAnsi="Arial" w:cs="Arial"/>
          <w:bCs/>
        </w:rPr>
        <w:t>plantowanie terenu</w:t>
      </w:r>
    </w:p>
    <w:p w14:paraId="3F92CAEE" w14:textId="77777777" w:rsidR="009B2DA8" w:rsidRPr="009B2DA8" w:rsidRDefault="009B2DA8" w:rsidP="009B2DA8">
      <w:pPr>
        <w:pStyle w:val="Akapitzlist"/>
        <w:numPr>
          <w:ilvl w:val="0"/>
          <w:numId w:val="50"/>
        </w:numPr>
        <w:spacing w:before="120" w:after="0"/>
        <w:jc w:val="both"/>
        <w:rPr>
          <w:rFonts w:ascii="Arial" w:hAnsi="Arial" w:cs="Arial"/>
          <w:bCs/>
        </w:rPr>
      </w:pPr>
      <w:r>
        <w:rPr>
          <w:rFonts w:ascii="Arial" w:hAnsi="Arial" w:cs="Arial"/>
          <w:bCs/>
        </w:rPr>
        <w:t>obsianie trawą</w:t>
      </w:r>
    </w:p>
    <w:p w14:paraId="7D7FD0A4" w14:textId="77777777" w:rsidR="006113B8" w:rsidRPr="006113B8" w:rsidRDefault="00791769" w:rsidP="00DD5FDD">
      <w:pPr>
        <w:pStyle w:val="Akapitzlist"/>
        <w:numPr>
          <w:ilvl w:val="0"/>
          <w:numId w:val="41"/>
        </w:numPr>
        <w:spacing w:before="120" w:after="0"/>
        <w:ind w:left="1361" w:hanging="357"/>
        <w:jc w:val="both"/>
        <w:rPr>
          <w:rFonts w:ascii="Arial" w:hAnsi="Arial" w:cs="Arial"/>
          <w:bCs/>
        </w:rPr>
      </w:pPr>
      <w:r>
        <w:rPr>
          <w:rFonts w:ascii="Arial" w:hAnsi="Arial" w:cs="Arial"/>
          <w:bCs/>
        </w:rPr>
        <w:t>Oznakowanie pionowe i poziome</w:t>
      </w:r>
    </w:p>
    <w:p w14:paraId="2B742F05" w14:textId="77777777" w:rsidR="00953E15" w:rsidRPr="006113B8" w:rsidRDefault="00953E15" w:rsidP="00953E15">
      <w:pPr>
        <w:pStyle w:val="Akapitzlist"/>
        <w:spacing w:before="120" w:after="0"/>
        <w:ind w:left="1361"/>
        <w:jc w:val="both"/>
        <w:rPr>
          <w:rFonts w:ascii="Arial" w:hAnsi="Arial" w:cs="Arial"/>
          <w:bCs/>
        </w:rPr>
      </w:pPr>
    </w:p>
    <w:p w14:paraId="233CAE02" w14:textId="77777777" w:rsidR="006113B8" w:rsidRDefault="00A7592F" w:rsidP="00DD5FDD">
      <w:pPr>
        <w:spacing w:before="120" w:after="0"/>
        <w:ind w:left="1004"/>
        <w:jc w:val="both"/>
        <w:rPr>
          <w:rFonts w:ascii="Arial" w:hAnsi="Arial" w:cs="Arial"/>
          <w:b/>
          <w:bCs/>
        </w:rPr>
      </w:pPr>
      <w:r w:rsidRPr="00A10998">
        <w:rPr>
          <w:rFonts w:ascii="Arial" w:hAnsi="Arial" w:cs="Arial"/>
          <w:b/>
          <w:bCs/>
        </w:rPr>
        <w:t>BRANŻA ELEKTRYCZNA</w:t>
      </w:r>
      <w:r>
        <w:rPr>
          <w:rFonts w:ascii="Arial" w:hAnsi="Arial" w:cs="Arial"/>
          <w:b/>
          <w:bCs/>
        </w:rPr>
        <w:t xml:space="preserve"> </w:t>
      </w:r>
    </w:p>
    <w:p w14:paraId="69EC385F" w14:textId="77777777" w:rsidR="00C13FD4" w:rsidRDefault="008B21E7" w:rsidP="00DD5FDD">
      <w:pPr>
        <w:pStyle w:val="Akapitzlist"/>
        <w:spacing w:before="120" w:after="0"/>
        <w:ind w:left="1004"/>
        <w:contextualSpacing w:val="0"/>
        <w:jc w:val="both"/>
        <w:rPr>
          <w:rFonts w:ascii="Arial" w:hAnsi="Arial" w:cs="Arial"/>
          <w:bCs/>
        </w:rPr>
      </w:pPr>
      <w:r>
        <w:rPr>
          <w:rFonts w:ascii="Arial" w:hAnsi="Arial" w:cs="Arial"/>
          <w:bCs/>
        </w:rPr>
        <w:t xml:space="preserve">Wykonanie sieci oświetleniowej </w:t>
      </w:r>
      <w:r w:rsidR="002D2262">
        <w:rPr>
          <w:rFonts w:ascii="Arial" w:hAnsi="Arial" w:cs="Arial"/>
          <w:bCs/>
        </w:rPr>
        <w:t>4x35 mm</w:t>
      </w:r>
      <w:r w:rsidR="002D2262" w:rsidRPr="008B21E7">
        <w:rPr>
          <w:rFonts w:ascii="Arial" w:hAnsi="Arial" w:cs="Arial"/>
          <w:bCs/>
          <w:vertAlign w:val="superscript"/>
        </w:rPr>
        <w:t>2</w:t>
      </w:r>
      <w:r w:rsidR="00D50F1F">
        <w:rPr>
          <w:rFonts w:ascii="Arial" w:hAnsi="Arial" w:cs="Arial"/>
          <w:bCs/>
        </w:rPr>
        <w:t xml:space="preserve"> oraz</w:t>
      </w:r>
      <w:r w:rsidR="002D2262">
        <w:rPr>
          <w:rFonts w:ascii="Arial" w:hAnsi="Arial" w:cs="Arial"/>
          <w:bCs/>
        </w:rPr>
        <w:t xml:space="preserve"> </w:t>
      </w:r>
      <w:r w:rsidR="00D50F1F">
        <w:rPr>
          <w:rFonts w:ascii="Arial" w:hAnsi="Arial" w:cs="Arial"/>
          <w:bCs/>
        </w:rPr>
        <w:t xml:space="preserve">montaż 5 szt. </w:t>
      </w:r>
      <w:r w:rsidR="001E5017">
        <w:rPr>
          <w:rFonts w:ascii="Arial" w:hAnsi="Arial" w:cs="Arial"/>
          <w:bCs/>
        </w:rPr>
        <w:t xml:space="preserve">słupów </w:t>
      </w:r>
      <w:r w:rsidR="00D50F1F">
        <w:rPr>
          <w:rFonts w:ascii="Arial" w:hAnsi="Arial" w:cs="Arial"/>
          <w:bCs/>
        </w:rPr>
        <w:t xml:space="preserve">o wysokości 8m i lamp ze źródłem światła </w:t>
      </w:r>
      <w:r w:rsidR="001E5017">
        <w:rPr>
          <w:rFonts w:ascii="Arial" w:hAnsi="Arial" w:cs="Arial"/>
          <w:bCs/>
        </w:rPr>
        <w:t>LED.</w:t>
      </w:r>
    </w:p>
    <w:p w14:paraId="263B96D0" w14:textId="77777777" w:rsidR="00953E15" w:rsidRPr="00C13FD4" w:rsidRDefault="00953E15" w:rsidP="00D50F1F">
      <w:pPr>
        <w:pStyle w:val="Akapitzlist"/>
        <w:spacing w:after="0"/>
        <w:ind w:left="1004"/>
        <w:contextualSpacing w:val="0"/>
        <w:jc w:val="both"/>
        <w:rPr>
          <w:rFonts w:ascii="Arial" w:hAnsi="Arial" w:cs="Arial"/>
          <w:bCs/>
        </w:rPr>
      </w:pPr>
    </w:p>
    <w:p w14:paraId="57157E88" w14:textId="77777777" w:rsidR="00A7592F" w:rsidRPr="00953E15" w:rsidRDefault="00A7592F" w:rsidP="00DD5FDD">
      <w:pPr>
        <w:pStyle w:val="Akapitzlist"/>
        <w:spacing w:before="120" w:after="0"/>
        <w:ind w:left="1004"/>
        <w:contextualSpacing w:val="0"/>
        <w:jc w:val="both"/>
        <w:rPr>
          <w:rFonts w:ascii="Arial" w:hAnsi="Arial" w:cs="Arial"/>
          <w:b/>
          <w:bCs/>
        </w:rPr>
      </w:pPr>
      <w:r w:rsidRPr="00953E15">
        <w:rPr>
          <w:rFonts w:ascii="Arial" w:hAnsi="Arial" w:cs="Arial"/>
          <w:b/>
          <w:bCs/>
        </w:rPr>
        <w:t xml:space="preserve">BRANŻA SANITARNA </w:t>
      </w:r>
    </w:p>
    <w:p w14:paraId="6EA4007E" w14:textId="77777777" w:rsidR="00EF3E26" w:rsidRPr="00C13FD4" w:rsidRDefault="006113B8" w:rsidP="00DD5FDD">
      <w:pPr>
        <w:pStyle w:val="Akapitzlist"/>
        <w:spacing w:before="120" w:after="0"/>
        <w:ind w:left="1004"/>
        <w:contextualSpacing w:val="0"/>
        <w:jc w:val="both"/>
        <w:rPr>
          <w:rFonts w:ascii="Arial" w:hAnsi="Arial" w:cs="Arial"/>
          <w:b/>
          <w:bCs/>
        </w:rPr>
      </w:pPr>
      <w:r w:rsidRPr="00953E15">
        <w:rPr>
          <w:rFonts w:ascii="Arial" w:hAnsi="Arial" w:cs="Arial"/>
          <w:b/>
          <w:bCs/>
        </w:rPr>
        <w:t>K</w:t>
      </w:r>
      <w:r w:rsidR="00A7592F" w:rsidRPr="00953E15">
        <w:rPr>
          <w:rFonts w:ascii="Arial" w:hAnsi="Arial" w:cs="Arial"/>
          <w:b/>
          <w:bCs/>
        </w:rPr>
        <w:t>analizacja deszczowa</w:t>
      </w:r>
    </w:p>
    <w:p w14:paraId="24B3E0DB" w14:textId="77777777" w:rsidR="00073F30" w:rsidRDefault="00073F30" w:rsidP="00BD01D7">
      <w:pPr>
        <w:pStyle w:val="Akapitzlist"/>
        <w:numPr>
          <w:ilvl w:val="0"/>
          <w:numId w:val="46"/>
        </w:numPr>
        <w:spacing w:after="0"/>
        <w:ind w:left="1418" w:hanging="425"/>
        <w:contextualSpacing w:val="0"/>
        <w:jc w:val="both"/>
        <w:rPr>
          <w:rFonts w:ascii="Arial" w:hAnsi="Arial" w:cs="Arial"/>
          <w:bCs/>
        </w:rPr>
      </w:pPr>
      <w:r>
        <w:rPr>
          <w:rFonts w:ascii="Arial" w:hAnsi="Arial" w:cs="Arial"/>
          <w:bCs/>
        </w:rPr>
        <w:t xml:space="preserve">Wykonanie kanalizacji deszczowej z rur PCV-U kl. S </w:t>
      </w:r>
      <w:r w:rsidR="00D50F1F">
        <w:rPr>
          <w:rFonts w:ascii="Arial" w:hAnsi="Arial" w:cs="Arial"/>
          <w:bCs/>
        </w:rPr>
        <w:t xml:space="preserve">lite </w:t>
      </w:r>
      <w:r>
        <w:rPr>
          <w:rFonts w:ascii="Arial" w:hAnsi="Arial" w:cs="Arial"/>
          <w:bCs/>
        </w:rPr>
        <w:t xml:space="preserve">o średnicy ø300 </w:t>
      </w:r>
      <w:r w:rsidR="00D50F1F">
        <w:rPr>
          <w:rFonts w:ascii="Arial" w:hAnsi="Arial" w:cs="Arial"/>
          <w:bCs/>
        </w:rPr>
        <w:br/>
      </w:r>
      <w:r>
        <w:rPr>
          <w:rFonts w:ascii="Arial" w:hAnsi="Arial" w:cs="Arial"/>
          <w:bCs/>
        </w:rPr>
        <w:t>dł. 69,80mb wraz ze studniami przelotowymi bet. ø1200</w:t>
      </w:r>
      <w:r w:rsidR="00D50F1F">
        <w:rPr>
          <w:rFonts w:ascii="Arial" w:hAnsi="Arial" w:cs="Arial"/>
          <w:bCs/>
        </w:rPr>
        <w:t xml:space="preserve"> oraz</w:t>
      </w:r>
      <w:r>
        <w:rPr>
          <w:rFonts w:ascii="Arial" w:hAnsi="Arial" w:cs="Arial"/>
          <w:bCs/>
        </w:rPr>
        <w:t xml:space="preserve"> z włączeniem do istniejącej studni rewizyjnej o rzędnych 2,54/0,39 zlokalizowanej na dz. nr 252</w:t>
      </w:r>
    </w:p>
    <w:p w14:paraId="23C5E76F" w14:textId="77777777" w:rsidR="00F8390C" w:rsidRDefault="00F8390C" w:rsidP="00BD01D7">
      <w:pPr>
        <w:pStyle w:val="Akapitzlist"/>
        <w:numPr>
          <w:ilvl w:val="0"/>
          <w:numId w:val="46"/>
        </w:numPr>
        <w:spacing w:after="0"/>
        <w:ind w:left="1418" w:hanging="425"/>
        <w:contextualSpacing w:val="0"/>
        <w:jc w:val="both"/>
        <w:rPr>
          <w:rFonts w:ascii="Arial" w:hAnsi="Arial" w:cs="Arial"/>
          <w:bCs/>
        </w:rPr>
      </w:pPr>
      <w:r>
        <w:rPr>
          <w:rFonts w:ascii="Arial" w:hAnsi="Arial" w:cs="Arial"/>
          <w:bCs/>
        </w:rPr>
        <w:t xml:space="preserve">Wykonanie wpustów ulicznych </w:t>
      </w:r>
      <w:r w:rsidR="004A21E5">
        <w:rPr>
          <w:rFonts w:ascii="Arial" w:hAnsi="Arial" w:cs="Arial"/>
          <w:bCs/>
        </w:rPr>
        <w:t xml:space="preserve">wraz z przykanalikami kanalizacji deszczowej PCV- U kl. S lite o śr. Ø160 </w:t>
      </w:r>
      <w:r w:rsidR="00073F30">
        <w:rPr>
          <w:rFonts w:ascii="Arial" w:hAnsi="Arial" w:cs="Arial"/>
          <w:bCs/>
        </w:rPr>
        <w:t>-</w:t>
      </w:r>
      <w:r>
        <w:rPr>
          <w:rFonts w:ascii="Arial" w:hAnsi="Arial" w:cs="Arial"/>
          <w:bCs/>
        </w:rPr>
        <w:t xml:space="preserve"> </w:t>
      </w:r>
      <w:r w:rsidR="00073F30">
        <w:rPr>
          <w:rFonts w:ascii="Arial" w:hAnsi="Arial" w:cs="Arial"/>
          <w:bCs/>
        </w:rPr>
        <w:t xml:space="preserve">studzienki </w:t>
      </w:r>
      <w:r>
        <w:rPr>
          <w:rFonts w:ascii="Arial" w:hAnsi="Arial" w:cs="Arial"/>
          <w:bCs/>
        </w:rPr>
        <w:t xml:space="preserve">prefabrykowane bet. ø500 </w:t>
      </w:r>
      <w:r w:rsidR="00D61DEB">
        <w:rPr>
          <w:rFonts w:ascii="Arial" w:hAnsi="Arial" w:cs="Arial"/>
          <w:bCs/>
        </w:rPr>
        <w:br/>
      </w:r>
      <w:r>
        <w:rPr>
          <w:rFonts w:ascii="Arial" w:hAnsi="Arial" w:cs="Arial"/>
          <w:bCs/>
        </w:rPr>
        <w:t>z osadnikiem o wysokości min. 0.50m</w:t>
      </w:r>
      <w:r w:rsidR="00073F30">
        <w:rPr>
          <w:rFonts w:ascii="Arial" w:hAnsi="Arial" w:cs="Arial"/>
          <w:bCs/>
        </w:rPr>
        <w:t>, z</w:t>
      </w:r>
      <w:r>
        <w:rPr>
          <w:rFonts w:ascii="Arial" w:hAnsi="Arial" w:cs="Arial"/>
          <w:bCs/>
        </w:rPr>
        <w:t xml:space="preserve"> </w:t>
      </w:r>
      <w:r w:rsidR="00073F30">
        <w:rPr>
          <w:rFonts w:ascii="Arial" w:hAnsi="Arial" w:cs="Arial"/>
          <w:bCs/>
        </w:rPr>
        <w:t xml:space="preserve">rusztem żeliwnym </w:t>
      </w:r>
      <w:r>
        <w:rPr>
          <w:rFonts w:ascii="Arial" w:hAnsi="Arial" w:cs="Arial"/>
          <w:bCs/>
        </w:rPr>
        <w:t xml:space="preserve">typu ciężkiego </w:t>
      </w:r>
      <w:r w:rsidR="00073F30">
        <w:rPr>
          <w:rFonts w:ascii="Arial" w:hAnsi="Arial" w:cs="Arial"/>
          <w:bCs/>
        </w:rPr>
        <w:t>na</w:t>
      </w:r>
      <w:r>
        <w:rPr>
          <w:rFonts w:ascii="Arial" w:hAnsi="Arial" w:cs="Arial"/>
          <w:bCs/>
        </w:rPr>
        <w:t xml:space="preserve"> zawias</w:t>
      </w:r>
      <w:r w:rsidR="00073F30">
        <w:rPr>
          <w:rFonts w:ascii="Arial" w:hAnsi="Arial" w:cs="Arial"/>
          <w:bCs/>
        </w:rPr>
        <w:t>ach - szt. 7szt.</w:t>
      </w:r>
    </w:p>
    <w:p w14:paraId="7A4C57CD" w14:textId="77777777" w:rsidR="00F8390C" w:rsidRDefault="00F8390C" w:rsidP="00DD5FDD">
      <w:pPr>
        <w:pStyle w:val="Akapitzlist"/>
        <w:spacing w:after="0"/>
        <w:ind w:left="1366"/>
        <w:contextualSpacing w:val="0"/>
        <w:jc w:val="both"/>
        <w:rPr>
          <w:rFonts w:ascii="Arial" w:hAnsi="Arial" w:cs="Arial"/>
          <w:bCs/>
        </w:rPr>
      </w:pPr>
    </w:p>
    <w:p w14:paraId="5DD14271" w14:textId="77777777" w:rsidR="007F5FB5" w:rsidRDefault="007F5FB5" w:rsidP="004A21E5">
      <w:pPr>
        <w:pStyle w:val="Akapitzlist"/>
        <w:numPr>
          <w:ilvl w:val="0"/>
          <w:numId w:val="32"/>
        </w:numPr>
        <w:spacing w:before="120" w:after="0"/>
        <w:jc w:val="both"/>
        <w:rPr>
          <w:rFonts w:ascii="Arial" w:hAnsi="Arial" w:cs="Arial"/>
          <w:b/>
          <w:bCs/>
        </w:rPr>
      </w:pPr>
      <w:r>
        <w:rPr>
          <w:rFonts w:ascii="Arial" w:hAnsi="Arial" w:cs="Arial"/>
          <w:b/>
          <w:bCs/>
        </w:rPr>
        <w:t>Wycinka krzewów</w:t>
      </w:r>
      <w:r w:rsidR="004A21E5">
        <w:rPr>
          <w:rFonts w:ascii="Arial" w:hAnsi="Arial" w:cs="Arial"/>
          <w:b/>
          <w:bCs/>
        </w:rPr>
        <w:t xml:space="preserve"> - 16 m</w:t>
      </w:r>
      <w:r w:rsidR="004A21E5">
        <w:rPr>
          <w:rFonts w:ascii="Arial" w:hAnsi="Arial" w:cs="Arial"/>
          <w:b/>
          <w:bCs/>
          <w:vertAlign w:val="superscript"/>
        </w:rPr>
        <w:t>2</w:t>
      </w:r>
    </w:p>
    <w:p w14:paraId="3FEEC357" w14:textId="77777777" w:rsidR="007F5FB5" w:rsidRDefault="007F5FB5" w:rsidP="00DD5FDD">
      <w:pPr>
        <w:pStyle w:val="Akapitzlist"/>
        <w:spacing w:before="240" w:after="0"/>
        <w:ind w:left="284"/>
        <w:jc w:val="both"/>
        <w:rPr>
          <w:rFonts w:ascii="Arial" w:hAnsi="Arial" w:cs="Arial"/>
          <w:bCs/>
        </w:rPr>
      </w:pPr>
    </w:p>
    <w:p w14:paraId="45C8B5B9" w14:textId="77777777" w:rsidR="00A7592F" w:rsidRPr="00A7592F" w:rsidRDefault="00A7592F" w:rsidP="00DD5FDD">
      <w:pPr>
        <w:pStyle w:val="Akapitzlist"/>
        <w:spacing w:before="240" w:after="0"/>
        <w:ind w:left="284"/>
        <w:jc w:val="both"/>
        <w:rPr>
          <w:rFonts w:ascii="Arial" w:hAnsi="Arial" w:cs="Arial"/>
          <w:bCs/>
        </w:rPr>
      </w:pPr>
    </w:p>
    <w:p w14:paraId="3FF0613C" w14:textId="77777777" w:rsidR="00D85208" w:rsidRPr="00172056" w:rsidRDefault="00D85208" w:rsidP="00DD5FDD">
      <w:pPr>
        <w:pStyle w:val="Akapitzlist"/>
        <w:numPr>
          <w:ilvl w:val="0"/>
          <w:numId w:val="32"/>
        </w:numPr>
        <w:spacing w:before="240" w:after="0"/>
        <w:jc w:val="both"/>
        <w:rPr>
          <w:rFonts w:ascii="Arial" w:hAnsi="Arial" w:cs="Arial"/>
          <w:b/>
          <w:bCs/>
        </w:rPr>
      </w:pPr>
      <w:r w:rsidRPr="00172056">
        <w:rPr>
          <w:rFonts w:ascii="Arial" w:hAnsi="Arial" w:cs="Arial"/>
          <w:b/>
          <w:bCs/>
        </w:rPr>
        <w:lastRenderedPageBreak/>
        <w:t>Obsługa geodezyjna budowy</w:t>
      </w:r>
    </w:p>
    <w:p w14:paraId="03CF0B46" w14:textId="77777777" w:rsidR="00D85208" w:rsidRPr="00172056" w:rsidRDefault="00367079" w:rsidP="00DD5FDD">
      <w:pPr>
        <w:ind w:left="284"/>
        <w:jc w:val="both"/>
        <w:rPr>
          <w:rFonts w:ascii="Arial" w:hAnsi="Arial" w:cs="Arial"/>
        </w:rPr>
      </w:pPr>
      <w:r w:rsidRPr="00172056">
        <w:rPr>
          <w:rFonts w:ascii="Arial" w:hAnsi="Arial" w:cs="Arial"/>
        </w:rPr>
        <w:t xml:space="preserve">W zakresie obsługi geodezyjnej budowy należy uwzględnić wszelkie prace </w:t>
      </w:r>
      <w:r w:rsidR="00C04095" w:rsidRPr="00172056">
        <w:rPr>
          <w:rFonts w:ascii="Arial" w:hAnsi="Arial" w:cs="Arial"/>
        </w:rPr>
        <w:t>związane</w:t>
      </w:r>
      <w:r w:rsidR="00DD5FDD">
        <w:rPr>
          <w:rFonts w:ascii="Arial" w:hAnsi="Arial" w:cs="Arial"/>
        </w:rPr>
        <w:br/>
      </w:r>
      <w:r w:rsidR="00C04095" w:rsidRPr="00172056">
        <w:rPr>
          <w:rFonts w:ascii="Arial" w:hAnsi="Arial" w:cs="Arial"/>
        </w:rPr>
        <w:t>z tyczeniem, inwentaryzacją realizowanej infrastruktury oraz utrzymaniem punktów wysokościowych</w:t>
      </w:r>
      <w:r w:rsidRPr="00172056">
        <w:rPr>
          <w:rFonts w:ascii="Arial" w:hAnsi="Arial" w:cs="Arial"/>
        </w:rPr>
        <w:t xml:space="preserve">. </w:t>
      </w:r>
      <w:r w:rsidR="00D85208" w:rsidRPr="00172056">
        <w:rPr>
          <w:rFonts w:ascii="Arial" w:hAnsi="Arial" w:cs="Arial"/>
        </w:rPr>
        <w:t xml:space="preserve">W ramach obsługi geodezyjnej należy </w:t>
      </w:r>
      <w:r w:rsidR="00C04095" w:rsidRPr="00172056">
        <w:rPr>
          <w:rFonts w:ascii="Arial" w:hAnsi="Arial" w:cs="Arial"/>
        </w:rPr>
        <w:t xml:space="preserve">również </w:t>
      </w:r>
      <w:r w:rsidR="00D85208" w:rsidRPr="00172056">
        <w:rPr>
          <w:rFonts w:ascii="Arial" w:hAnsi="Arial" w:cs="Arial"/>
        </w:rPr>
        <w:t>zapewnić załącznik do mapy powykonawczej zawierający powierzchnię wykonanych nawierzchni tj. rodzaj wykona</w:t>
      </w:r>
      <w:r w:rsidR="00072D73" w:rsidRPr="00172056">
        <w:rPr>
          <w:rFonts w:ascii="Arial" w:hAnsi="Arial" w:cs="Arial"/>
        </w:rPr>
        <w:t>nej nawierzchni i jej ilość w m</w:t>
      </w:r>
      <w:r w:rsidR="00072D73" w:rsidRPr="00172056">
        <w:rPr>
          <w:rFonts w:ascii="Arial" w:hAnsi="Arial" w:cs="Arial"/>
          <w:vertAlign w:val="superscript"/>
        </w:rPr>
        <w:t>2</w:t>
      </w:r>
      <w:r w:rsidR="001B2B6E" w:rsidRPr="00172056">
        <w:rPr>
          <w:rFonts w:ascii="Arial" w:hAnsi="Arial" w:cs="Arial"/>
        </w:rPr>
        <w:t xml:space="preserve"> i mb</w:t>
      </w:r>
      <w:r w:rsidR="007F5FB5">
        <w:rPr>
          <w:rFonts w:ascii="Arial" w:hAnsi="Arial" w:cs="Arial"/>
        </w:rPr>
        <w:t xml:space="preserve"> </w:t>
      </w:r>
      <w:r w:rsidR="00DD5FDD" w:rsidRPr="00DD5FDD">
        <w:rPr>
          <w:rFonts w:ascii="Arial" w:hAnsi="Arial" w:cs="Arial"/>
          <w:i/>
        </w:rPr>
        <w:t xml:space="preserve">(z rozbiciem na jezdnię, chodnik, miejsca postojowe, zjazdy) </w:t>
      </w:r>
      <w:r w:rsidR="007F5FB5" w:rsidRPr="00172056">
        <w:rPr>
          <w:rFonts w:ascii="Arial" w:hAnsi="Arial" w:cs="Arial"/>
        </w:rPr>
        <w:t>oraz średnice i długości wykonanych instalacji sanitarnych,</w:t>
      </w:r>
      <w:r w:rsidR="007F5FB5">
        <w:rPr>
          <w:rFonts w:ascii="Arial" w:hAnsi="Arial" w:cs="Arial"/>
        </w:rPr>
        <w:t xml:space="preserve"> elektrycznych,</w:t>
      </w:r>
      <w:r w:rsidR="007F5FB5" w:rsidRPr="00172056">
        <w:rPr>
          <w:rFonts w:ascii="Arial" w:hAnsi="Arial" w:cs="Arial"/>
        </w:rPr>
        <w:t xml:space="preserve"> długości i rodzaje zastosowanych kabli itp.</w:t>
      </w:r>
      <w:r w:rsidR="003549F9">
        <w:rPr>
          <w:rFonts w:ascii="Arial" w:hAnsi="Arial" w:cs="Arial"/>
        </w:rPr>
        <w:t xml:space="preserve"> </w:t>
      </w:r>
      <w:r w:rsidR="00D85208" w:rsidRPr="00172056">
        <w:rPr>
          <w:rFonts w:ascii="Arial" w:hAnsi="Arial" w:cs="Arial"/>
        </w:rPr>
        <w:t>Załącznik powinien być sporządzony przez</w:t>
      </w:r>
      <w:r w:rsidR="007E0E2D" w:rsidRPr="00172056">
        <w:rPr>
          <w:rFonts w:ascii="Arial" w:hAnsi="Arial" w:cs="Arial"/>
        </w:rPr>
        <w:t xml:space="preserve"> Wykonawcę (Kierownika Budowy) </w:t>
      </w:r>
      <w:r w:rsidR="00D85208" w:rsidRPr="00172056">
        <w:rPr>
          <w:rFonts w:ascii="Arial" w:hAnsi="Arial" w:cs="Arial"/>
        </w:rPr>
        <w:t>i potwierdzony przez uprawnionego geodetę.</w:t>
      </w:r>
    </w:p>
    <w:p w14:paraId="38F0330E" w14:textId="77777777" w:rsidR="00406B89" w:rsidRPr="00172056" w:rsidRDefault="00406B89" w:rsidP="00DD5FDD">
      <w:pPr>
        <w:pStyle w:val="Akapitzlist"/>
        <w:numPr>
          <w:ilvl w:val="0"/>
          <w:numId w:val="32"/>
        </w:numPr>
        <w:spacing w:before="240" w:after="0"/>
        <w:jc w:val="both"/>
        <w:rPr>
          <w:rFonts w:ascii="Arial" w:hAnsi="Arial" w:cs="Arial"/>
          <w:b/>
          <w:bCs/>
        </w:rPr>
      </w:pPr>
      <w:r w:rsidRPr="00172056">
        <w:rPr>
          <w:rFonts w:ascii="Arial" w:hAnsi="Arial" w:cs="Arial"/>
          <w:b/>
          <w:bCs/>
        </w:rPr>
        <w:t>Dokumentacja powykonawcza</w:t>
      </w:r>
    </w:p>
    <w:p w14:paraId="71E36385" w14:textId="77777777" w:rsidR="00072D73" w:rsidRPr="00172056" w:rsidRDefault="00406B89" w:rsidP="00DD5FDD">
      <w:pPr>
        <w:spacing w:after="0"/>
        <w:ind w:left="284"/>
        <w:jc w:val="both"/>
        <w:rPr>
          <w:rFonts w:ascii="Arial" w:hAnsi="Arial" w:cs="Arial"/>
        </w:rPr>
      </w:pPr>
      <w:r w:rsidRPr="00172056">
        <w:rPr>
          <w:rFonts w:ascii="Arial" w:hAnsi="Arial" w:cs="Arial"/>
        </w:rPr>
        <w:t>Dokumentacja powykonawcza: mapa sytuacyjna powykonawcza, dokumentacja projektowa z naniesionymi poprawkami, badania, aprobaty, opinie., Dziennik</w:t>
      </w:r>
      <w:r w:rsidR="003549F9">
        <w:rPr>
          <w:rFonts w:ascii="Arial" w:hAnsi="Arial" w:cs="Arial"/>
        </w:rPr>
        <w:t>i</w:t>
      </w:r>
      <w:r w:rsidRPr="00172056">
        <w:rPr>
          <w:rFonts w:ascii="Arial" w:hAnsi="Arial" w:cs="Arial"/>
        </w:rPr>
        <w:t xml:space="preserve"> Budowy oraz oświadczenie Kierownika  Budowy.</w:t>
      </w:r>
    </w:p>
    <w:p w14:paraId="3B6DD170" w14:textId="77777777" w:rsidR="00072D73" w:rsidRPr="00172056" w:rsidRDefault="00072D73" w:rsidP="00DD5FDD">
      <w:pPr>
        <w:spacing w:after="0"/>
        <w:ind w:left="284"/>
        <w:jc w:val="both"/>
        <w:rPr>
          <w:rFonts w:ascii="Arial" w:hAnsi="Arial" w:cs="Arial"/>
        </w:rPr>
      </w:pPr>
      <w:r w:rsidRPr="00172056">
        <w:rPr>
          <w:rFonts w:ascii="Arial" w:hAnsi="Arial" w:cs="Arial"/>
        </w:rPr>
        <w:t>Dokumentacja powykonawcza winna zawierać wszystkie istotne dane, materiały, informacje, związane z późniejszym utrzymaniem</w:t>
      </w:r>
      <w:r w:rsidR="003549F9">
        <w:rPr>
          <w:rFonts w:ascii="Arial" w:hAnsi="Arial" w:cs="Arial"/>
        </w:rPr>
        <w:t xml:space="preserve"> obiektu wraz z infrastrukturą.</w:t>
      </w:r>
    </w:p>
    <w:p w14:paraId="7F0893B8" w14:textId="77777777" w:rsidR="00406B89" w:rsidRDefault="00406B89" w:rsidP="00DD5FDD">
      <w:pPr>
        <w:ind w:left="284"/>
        <w:jc w:val="both"/>
        <w:rPr>
          <w:rFonts w:ascii="Arial" w:hAnsi="Arial" w:cs="Arial"/>
        </w:rPr>
      </w:pPr>
      <w:r w:rsidRPr="00172056">
        <w:rPr>
          <w:rFonts w:ascii="Arial" w:hAnsi="Arial" w:cs="Arial"/>
        </w:rPr>
        <w:t>Kompletną dokumentację powykonawczą Wykonawca przedłoży Zamawiającemu w 3 egzemplarzach + wersja elektroniczna podczas odbioru końcowego</w:t>
      </w:r>
      <w:r w:rsidR="00C04095" w:rsidRPr="00172056">
        <w:rPr>
          <w:rFonts w:ascii="Arial" w:hAnsi="Arial" w:cs="Arial"/>
        </w:rPr>
        <w:t xml:space="preserve"> robót</w:t>
      </w:r>
      <w:r w:rsidRPr="00172056">
        <w:rPr>
          <w:rFonts w:ascii="Arial" w:hAnsi="Arial" w:cs="Arial"/>
        </w:rPr>
        <w:t>.</w:t>
      </w:r>
    </w:p>
    <w:p w14:paraId="0717F87A" w14:textId="77777777" w:rsidR="007F5FB5" w:rsidRPr="00172056" w:rsidRDefault="007F5FB5" w:rsidP="00DD5FDD">
      <w:pPr>
        <w:spacing w:after="0"/>
        <w:ind w:left="284"/>
        <w:jc w:val="both"/>
        <w:rPr>
          <w:rFonts w:ascii="Arial" w:hAnsi="Arial" w:cs="Arial"/>
        </w:rPr>
      </w:pPr>
      <w:r w:rsidRPr="00172056">
        <w:rPr>
          <w:rFonts w:ascii="Arial" w:hAnsi="Arial" w:cs="Arial"/>
        </w:rPr>
        <w:t xml:space="preserve">Dokumentacja powykonawcza winna zawierać wszystkie istotne dane, materiały, informacje, związane z późniejszym utrzymaniem </w:t>
      </w:r>
      <w:r>
        <w:rPr>
          <w:rFonts w:ascii="Arial" w:hAnsi="Arial" w:cs="Arial"/>
        </w:rPr>
        <w:t>drogi</w:t>
      </w:r>
      <w:r w:rsidRPr="00172056">
        <w:rPr>
          <w:rFonts w:ascii="Arial" w:hAnsi="Arial" w:cs="Arial"/>
        </w:rPr>
        <w:t xml:space="preserve"> wraz z infrastrukturą, m</w:t>
      </w:r>
      <w:r w:rsidR="004A21E5">
        <w:rPr>
          <w:rFonts w:ascii="Arial" w:hAnsi="Arial" w:cs="Arial"/>
        </w:rPr>
        <w:t>.</w:t>
      </w:r>
      <w:r w:rsidRPr="00172056">
        <w:rPr>
          <w:rFonts w:ascii="Arial" w:hAnsi="Arial" w:cs="Arial"/>
        </w:rPr>
        <w:t>in:</w:t>
      </w:r>
    </w:p>
    <w:p w14:paraId="3DA412E6" w14:textId="77777777" w:rsidR="007F5FB5" w:rsidRPr="00172056" w:rsidRDefault="007F5FB5" w:rsidP="00DD5FDD">
      <w:pPr>
        <w:numPr>
          <w:ilvl w:val="0"/>
          <w:numId w:val="23"/>
        </w:numPr>
        <w:spacing w:after="0"/>
        <w:rPr>
          <w:rFonts w:ascii="Arial" w:hAnsi="Arial" w:cs="Arial"/>
        </w:rPr>
      </w:pPr>
      <w:r w:rsidRPr="00172056">
        <w:rPr>
          <w:rFonts w:ascii="Arial" w:hAnsi="Arial" w:cs="Arial"/>
        </w:rPr>
        <w:t>mapa(y) sytuacyjna(e) powykonawcza</w:t>
      </w:r>
      <w:r w:rsidR="004A21E5">
        <w:rPr>
          <w:rFonts w:ascii="Arial" w:hAnsi="Arial" w:cs="Arial"/>
        </w:rPr>
        <w:t xml:space="preserve"> w formacie „shp”</w:t>
      </w:r>
      <w:r w:rsidRPr="00172056">
        <w:rPr>
          <w:rFonts w:ascii="Arial" w:hAnsi="Arial" w:cs="Arial"/>
        </w:rPr>
        <w:t>, branżowe dokumentacja(e) projektowa(e) z naniesionymi poprawkami, DTR, atesty, próby ciśnieniowe, protokoły badań wymaganych przy odbiorach (w przypadku oświetlenia – protokoły pomiarów natężenia oświetlenia) itp.,</w:t>
      </w:r>
    </w:p>
    <w:p w14:paraId="5A75CC55" w14:textId="77777777" w:rsidR="007F5FB5" w:rsidRPr="00172056" w:rsidRDefault="007F5FB5" w:rsidP="00DD5FDD">
      <w:pPr>
        <w:numPr>
          <w:ilvl w:val="0"/>
          <w:numId w:val="23"/>
        </w:numPr>
        <w:spacing w:after="0"/>
        <w:rPr>
          <w:rFonts w:ascii="Arial" w:hAnsi="Arial" w:cs="Arial"/>
        </w:rPr>
      </w:pPr>
      <w:r w:rsidRPr="00172056">
        <w:rPr>
          <w:rFonts w:ascii="Arial" w:hAnsi="Arial" w:cs="Arial"/>
        </w:rPr>
        <w:t>informacje o ilości i rodzaju wykonanych nawierzchni tj. rodzaj wykonanej nawierzchni i jej ilość w m</w:t>
      </w:r>
      <w:r w:rsidRPr="00172056">
        <w:rPr>
          <w:rFonts w:ascii="Arial" w:hAnsi="Arial" w:cs="Arial"/>
          <w:vertAlign w:val="superscript"/>
        </w:rPr>
        <w:t>2</w:t>
      </w:r>
      <w:r w:rsidRPr="00172056">
        <w:rPr>
          <w:rFonts w:ascii="Arial" w:hAnsi="Arial" w:cs="Arial"/>
        </w:rPr>
        <w:t xml:space="preserve"> i mb</w:t>
      </w:r>
      <w:r w:rsidR="00DD5FDD">
        <w:rPr>
          <w:rFonts w:ascii="Arial" w:hAnsi="Arial" w:cs="Arial"/>
        </w:rPr>
        <w:t xml:space="preserve"> </w:t>
      </w:r>
      <w:r w:rsidR="00DD5FDD" w:rsidRPr="00DD5FDD">
        <w:rPr>
          <w:rFonts w:ascii="Arial" w:hAnsi="Arial" w:cs="Arial"/>
          <w:i/>
        </w:rPr>
        <w:t>(z rozbiciem na jezdnię, chodnik,  miejsca postojowe, zjazdy)</w:t>
      </w:r>
      <w:r w:rsidRPr="00172056">
        <w:rPr>
          <w:rFonts w:ascii="Arial" w:hAnsi="Arial" w:cs="Arial"/>
        </w:rPr>
        <w:t>,</w:t>
      </w:r>
    </w:p>
    <w:p w14:paraId="742CBD5B" w14:textId="77777777" w:rsidR="007F5FB5" w:rsidRPr="00172056" w:rsidRDefault="007F5FB5" w:rsidP="00DD5FDD">
      <w:pPr>
        <w:numPr>
          <w:ilvl w:val="0"/>
          <w:numId w:val="23"/>
        </w:numPr>
        <w:spacing w:after="0"/>
        <w:rPr>
          <w:rFonts w:ascii="Arial" w:hAnsi="Arial" w:cs="Arial"/>
        </w:rPr>
      </w:pPr>
      <w:r w:rsidRPr="00172056">
        <w:rPr>
          <w:rFonts w:ascii="Arial" w:hAnsi="Arial" w:cs="Arial"/>
        </w:rPr>
        <w:t>zestawienie dot. infrastruktury sanitarnej tj. rodzaj materiału, długość i średnice kanałów, przyłączy, ilość (szt</w:t>
      </w:r>
      <w:r>
        <w:rPr>
          <w:rFonts w:ascii="Arial" w:hAnsi="Arial" w:cs="Arial"/>
        </w:rPr>
        <w:t>.</w:t>
      </w:r>
      <w:r w:rsidRPr="00172056">
        <w:rPr>
          <w:rFonts w:ascii="Arial" w:hAnsi="Arial" w:cs="Arial"/>
        </w:rPr>
        <w:t>) wykonanych studni , komór, wpustów ulicznych</w:t>
      </w:r>
      <w:r>
        <w:rPr>
          <w:rFonts w:ascii="Arial" w:hAnsi="Arial" w:cs="Arial"/>
        </w:rPr>
        <w:t>,</w:t>
      </w:r>
      <w:r w:rsidRPr="00172056">
        <w:rPr>
          <w:rFonts w:ascii="Arial" w:hAnsi="Arial" w:cs="Arial"/>
        </w:rPr>
        <w:t xml:space="preserve"> itp.</w:t>
      </w:r>
    </w:p>
    <w:p w14:paraId="73693C26" w14:textId="77777777" w:rsidR="007F5FB5" w:rsidRDefault="007F5FB5" w:rsidP="00DD5FDD">
      <w:pPr>
        <w:numPr>
          <w:ilvl w:val="0"/>
          <w:numId w:val="23"/>
        </w:numPr>
        <w:spacing w:after="0"/>
        <w:rPr>
          <w:rFonts w:ascii="Arial" w:hAnsi="Arial" w:cs="Arial"/>
        </w:rPr>
      </w:pPr>
      <w:r w:rsidRPr="00172056">
        <w:rPr>
          <w:rFonts w:ascii="Arial" w:hAnsi="Arial" w:cs="Arial"/>
        </w:rPr>
        <w:t>zestawienie dot. infrastruktury energetycznej, ilość słupów, ilość punktów oświetleniowych, długość sieci kablowych wraz z podaniem typu kabli i przekroi, typ opraw oświetleniowych</w:t>
      </w:r>
      <w:r>
        <w:rPr>
          <w:rFonts w:ascii="Arial" w:hAnsi="Arial" w:cs="Arial"/>
        </w:rPr>
        <w:t>,</w:t>
      </w:r>
      <w:r w:rsidRPr="00172056">
        <w:rPr>
          <w:rFonts w:ascii="Arial" w:hAnsi="Arial" w:cs="Arial"/>
        </w:rPr>
        <w:t xml:space="preserve"> itp.</w:t>
      </w:r>
    </w:p>
    <w:p w14:paraId="273573D2" w14:textId="77777777" w:rsidR="007F5FB5" w:rsidRPr="00172056" w:rsidRDefault="007F5FB5" w:rsidP="00DD5FDD">
      <w:pPr>
        <w:numPr>
          <w:ilvl w:val="0"/>
          <w:numId w:val="23"/>
        </w:numPr>
        <w:spacing w:after="0"/>
        <w:rPr>
          <w:rFonts w:ascii="Arial" w:hAnsi="Arial" w:cs="Arial"/>
        </w:rPr>
      </w:pPr>
      <w:r>
        <w:rPr>
          <w:rFonts w:ascii="Arial" w:hAnsi="Arial" w:cs="Arial"/>
        </w:rPr>
        <w:t>projekt zatwierdzonej, stałej organizacji ruchu</w:t>
      </w:r>
    </w:p>
    <w:p w14:paraId="48A8F610" w14:textId="77777777" w:rsidR="00FD0A56" w:rsidRPr="00172056" w:rsidRDefault="00FD0A56" w:rsidP="00DD5FDD">
      <w:pPr>
        <w:pStyle w:val="Akapitzlist"/>
        <w:numPr>
          <w:ilvl w:val="0"/>
          <w:numId w:val="1"/>
        </w:numPr>
        <w:spacing w:before="120" w:after="0"/>
        <w:ind w:left="714" w:hanging="357"/>
        <w:contextualSpacing w:val="0"/>
        <w:jc w:val="both"/>
        <w:rPr>
          <w:rFonts w:ascii="Arial" w:hAnsi="Arial" w:cs="Arial"/>
          <w:b/>
        </w:rPr>
      </w:pPr>
      <w:r w:rsidRPr="00172056">
        <w:rPr>
          <w:rFonts w:ascii="Arial" w:hAnsi="Arial" w:cs="Arial"/>
          <w:b/>
        </w:rPr>
        <w:t>Uwagi:</w:t>
      </w:r>
    </w:p>
    <w:p w14:paraId="14F49530" w14:textId="77777777" w:rsidR="00FD0A56" w:rsidRPr="00172056" w:rsidRDefault="00FD0A56" w:rsidP="00DD5FDD">
      <w:pPr>
        <w:pStyle w:val="Akapitzlist"/>
        <w:numPr>
          <w:ilvl w:val="0"/>
          <w:numId w:val="8"/>
        </w:numPr>
        <w:spacing w:before="60" w:after="0"/>
        <w:contextualSpacing w:val="0"/>
        <w:jc w:val="both"/>
        <w:rPr>
          <w:rFonts w:ascii="Arial" w:hAnsi="Arial" w:cs="Arial"/>
        </w:rPr>
      </w:pPr>
      <w:r w:rsidRPr="00172056">
        <w:rPr>
          <w:rFonts w:ascii="Arial" w:hAnsi="Arial" w:cs="Arial"/>
        </w:rPr>
        <w:t>Całość prac należy wykonać zgodnie z dokumentacją projektową</w:t>
      </w:r>
      <w:r w:rsidR="002C2F23" w:rsidRPr="00172056">
        <w:rPr>
          <w:rFonts w:ascii="Arial" w:hAnsi="Arial" w:cs="Arial"/>
        </w:rPr>
        <w:t xml:space="preserve"> </w:t>
      </w:r>
      <w:r w:rsidRPr="00172056">
        <w:rPr>
          <w:rFonts w:ascii="Arial" w:hAnsi="Arial" w:cs="Arial"/>
        </w:rPr>
        <w:t>oraz specyfikacją techniczną wykonania i odbioru robót.</w:t>
      </w:r>
    </w:p>
    <w:p w14:paraId="060C0FF5" w14:textId="77777777" w:rsidR="00FD0A56" w:rsidRPr="00172056" w:rsidRDefault="00FD0A56" w:rsidP="00DD5FDD">
      <w:pPr>
        <w:pStyle w:val="Akapitzlist"/>
        <w:numPr>
          <w:ilvl w:val="0"/>
          <w:numId w:val="8"/>
        </w:numPr>
        <w:spacing w:before="60" w:after="0"/>
        <w:contextualSpacing w:val="0"/>
        <w:jc w:val="both"/>
        <w:rPr>
          <w:rFonts w:ascii="Arial" w:hAnsi="Arial" w:cs="Arial"/>
        </w:rPr>
      </w:pPr>
      <w:r w:rsidRPr="00172056">
        <w:rPr>
          <w:rFonts w:ascii="Arial" w:hAnsi="Arial" w:cs="Arial"/>
        </w:rPr>
        <w:t>Dopuszcza się zastosowanie innych niż podane w dokumentacji projektowej materiał</w:t>
      </w:r>
      <w:r w:rsidR="007F5FB5">
        <w:rPr>
          <w:rFonts w:ascii="Arial" w:hAnsi="Arial" w:cs="Arial"/>
        </w:rPr>
        <w:t>y</w:t>
      </w:r>
      <w:r w:rsidRPr="00172056">
        <w:rPr>
          <w:rFonts w:ascii="Arial" w:hAnsi="Arial" w:cs="Arial"/>
        </w:rPr>
        <w:t xml:space="preserve"> pod warunkiem zachowania nie gorszych parametrów technicznych – zmiana każdorazowo wymaga uzyskania zgody Zamawiającego, Inspektora nadzoru inwestorskiego i Projektanta.</w:t>
      </w:r>
    </w:p>
    <w:p w14:paraId="17CCE25A" w14:textId="77777777" w:rsidR="00FD0A56" w:rsidRPr="00172056" w:rsidRDefault="00FD0A56" w:rsidP="00DD5FDD">
      <w:pPr>
        <w:pStyle w:val="Akapitzlist"/>
        <w:numPr>
          <w:ilvl w:val="0"/>
          <w:numId w:val="8"/>
        </w:numPr>
        <w:spacing w:before="60" w:after="0"/>
        <w:contextualSpacing w:val="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 Dz. U. </w:t>
      </w:r>
      <w:r w:rsidRPr="00640B70">
        <w:rPr>
          <w:rFonts w:ascii="Arial" w:hAnsi="Arial" w:cs="Arial"/>
          <w:i/>
        </w:rPr>
        <w:t>z 20</w:t>
      </w:r>
      <w:r w:rsidR="00371AD3" w:rsidRPr="00640B70">
        <w:rPr>
          <w:rFonts w:ascii="Arial" w:hAnsi="Arial" w:cs="Arial"/>
          <w:i/>
        </w:rPr>
        <w:t>16</w:t>
      </w:r>
      <w:r w:rsidRPr="00640B70">
        <w:rPr>
          <w:rFonts w:ascii="Arial" w:hAnsi="Arial" w:cs="Arial"/>
          <w:i/>
        </w:rPr>
        <w:t xml:space="preserve">r. poz. </w:t>
      </w:r>
      <w:r w:rsidR="00371AD3" w:rsidRPr="00640B70">
        <w:rPr>
          <w:rFonts w:ascii="Arial" w:hAnsi="Arial" w:cs="Arial"/>
          <w:i/>
        </w:rPr>
        <w:t>1987</w:t>
      </w:r>
      <w:r w:rsidRPr="00640B70">
        <w:rPr>
          <w:rFonts w:ascii="Arial" w:hAnsi="Arial" w:cs="Arial"/>
          <w:i/>
        </w:rPr>
        <w:t xml:space="preserve"> z </w:t>
      </w:r>
      <w:r w:rsidRPr="00172056">
        <w:rPr>
          <w:rFonts w:ascii="Arial" w:hAnsi="Arial" w:cs="Arial"/>
          <w:i/>
        </w:rPr>
        <w:t xml:space="preserve">późn. zm.) </w:t>
      </w:r>
      <w:r w:rsidRPr="00172056">
        <w:rPr>
          <w:rFonts w:ascii="Arial" w:hAnsi="Arial" w:cs="Arial"/>
        </w:rPr>
        <w:t>przekazać do utylizacji</w:t>
      </w:r>
      <w:r w:rsidRPr="00172056">
        <w:rPr>
          <w:rFonts w:ascii="Arial" w:hAnsi="Arial" w:cs="Arial"/>
          <w:i/>
        </w:rPr>
        <w:t xml:space="preserve"> </w:t>
      </w:r>
      <w:r w:rsidRPr="00172056">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MZZDiOŚ (odl. </w:t>
      </w:r>
      <w:r w:rsidR="00BE667B" w:rsidRPr="00172056">
        <w:rPr>
          <w:rFonts w:ascii="Arial" w:hAnsi="Arial" w:cs="Arial"/>
        </w:rPr>
        <w:t>d</w:t>
      </w:r>
      <w:r w:rsidR="0035094F" w:rsidRPr="00172056">
        <w:rPr>
          <w:rFonts w:ascii="Arial" w:hAnsi="Arial" w:cs="Arial"/>
        </w:rPr>
        <w:t xml:space="preserve">o </w:t>
      </w:r>
      <w:r w:rsidR="00791769">
        <w:rPr>
          <w:rFonts w:ascii="Arial" w:hAnsi="Arial" w:cs="Arial"/>
        </w:rPr>
        <w:t>1,</w:t>
      </w:r>
      <w:r w:rsidR="00BE667B" w:rsidRPr="00172056">
        <w:rPr>
          <w:rFonts w:ascii="Arial" w:hAnsi="Arial" w:cs="Arial"/>
        </w:rPr>
        <w:t>5</w:t>
      </w:r>
      <w:r w:rsidR="0035094F" w:rsidRPr="00172056">
        <w:rPr>
          <w:rFonts w:ascii="Arial" w:hAnsi="Arial" w:cs="Arial"/>
        </w:rPr>
        <w:t xml:space="preserve"> km). Decyzje </w:t>
      </w:r>
      <w:r w:rsidR="008D70FB" w:rsidRPr="00172056">
        <w:rPr>
          <w:rFonts w:ascii="Arial" w:hAnsi="Arial" w:cs="Arial"/>
        </w:rPr>
        <w:br/>
      </w:r>
      <w:r w:rsidR="0035094F" w:rsidRPr="00172056">
        <w:rPr>
          <w:rFonts w:ascii="Arial" w:hAnsi="Arial" w:cs="Arial"/>
        </w:rPr>
        <w:t>o przydatności materiałów z rozbiórki podejmuje Inspektor Nadzoru.</w:t>
      </w:r>
    </w:p>
    <w:p w14:paraId="2A1460F3" w14:textId="77777777" w:rsidR="0035094F" w:rsidRPr="00172056" w:rsidRDefault="0035094F" w:rsidP="00DD5FDD">
      <w:pPr>
        <w:pStyle w:val="Akapitzlist"/>
        <w:numPr>
          <w:ilvl w:val="0"/>
          <w:numId w:val="8"/>
        </w:numPr>
        <w:spacing w:before="60" w:after="0"/>
        <w:contextualSpacing w:val="0"/>
        <w:jc w:val="both"/>
        <w:rPr>
          <w:rFonts w:ascii="Arial" w:hAnsi="Arial" w:cs="Arial"/>
        </w:rPr>
      </w:pPr>
      <w:r w:rsidRPr="00172056">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14:paraId="6AD82457" w14:textId="77777777" w:rsidR="0035094F" w:rsidRPr="00172056" w:rsidRDefault="0035094F" w:rsidP="00DD5FDD">
      <w:pPr>
        <w:pStyle w:val="Akapitzlist"/>
        <w:numPr>
          <w:ilvl w:val="0"/>
          <w:numId w:val="8"/>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14:paraId="00F70430" w14:textId="77777777" w:rsidR="0035094F" w:rsidRPr="00172056" w:rsidRDefault="0035094F" w:rsidP="00DD5FDD">
      <w:pPr>
        <w:pStyle w:val="Akapitzlist"/>
        <w:numPr>
          <w:ilvl w:val="0"/>
          <w:numId w:val="8"/>
        </w:numPr>
        <w:spacing w:before="60" w:after="0"/>
        <w:contextualSpacing w:val="0"/>
        <w:jc w:val="both"/>
        <w:rPr>
          <w:rFonts w:ascii="Arial" w:hAnsi="Arial" w:cs="Arial"/>
        </w:rPr>
      </w:pPr>
      <w:r w:rsidRPr="00172056">
        <w:rPr>
          <w:rFonts w:ascii="Arial" w:hAnsi="Arial" w:cs="Arial"/>
        </w:rPr>
        <w:t>Wykonawca musi zaoferować Zamawiającemu 30-dniowy okres płatności faktury licząc od dnia dostarczenia prawidłowo wystawionej faktury do Urzędu Miasta Kołobrzeg.</w:t>
      </w:r>
    </w:p>
    <w:p w14:paraId="1F684C2E" w14:textId="77777777" w:rsidR="000A2485" w:rsidRPr="00172056" w:rsidRDefault="000A2485" w:rsidP="00DD5FDD">
      <w:pPr>
        <w:pStyle w:val="Akapitzlist"/>
        <w:numPr>
          <w:ilvl w:val="0"/>
          <w:numId w:val="8"/>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14:paraId="7F3F30AA" w14:textId="77777777" w:rsidR="000A2485" w:rsidRPr="00172056" w:rsidRDefault="000A2485" w:rsidP="00DD5FDD">
      <w:pPr>
        <w:pStyle w:val="Akapitzlist"/>
        <w:numPr>
          <w:ilvl w:val="0"/>
          <w:numId w:val="8"/>
        </w:numPr>
        <w:spacing w:before="60" w:after="0"/>
        <w:contextualSpacing w:val="0"/>
        <w:jc w:val="both"/>
        <w:rPr>
          <w:rFonts w:ascii="Arial" w:hAnsi="Arial" w:cs="Arial"/>
        </w:rPr>
      </w:pPr>
      <w:r w:rsidRPr="00172056">
        <w:rPr>
          <w:rFonts w:ascii="Arial" w:hAnsi="Arial" w:cs="Arial"/>
        </w:rPr>
        <w:t>Przedmiar robót należy traktować jako element pomocniczy służący porównaniu zakresu prac z dokumentacją projektową i jest on dokumentem informacyjnym.</w:t>
      </w:r>
    </w:p>
    <w:p w14:paraId="363AD8B1" w14:textId="77777777" w:rsidR="004D6E67" w:rsidRPr="00172056" w:rsidRDefault="004D6E67" w:rsidP="00DD5FDD">
      <w:pPr>
        <w:pStyle w:val="Akapitzlist"/>
        <w:numPr>
          <w:ilvl w:val="0"/>
          <w:numId w:val="8"/>
        </w:numPr>
        <w:autoSpaceDE w:val="0"/>
        <w:autoSpaceDN w:val="0"/>
        <w:adjustRightInd w:val="0"/>
        <w:spacing w:before="60" w:after="0"/>
        <w:contextualSpacing w:val="0"/>
        <w:jc w:val="both"/>
        <w:rPr>
          <w:rFonts w:ascii="Arial" w:hAnsi="Arial" w:cs="Arial"/>
        </w:rPr>
      </w:pPr>
      <w:r w:rsidRPr="00D0130E">
        <w:rPr>
          <w:rFonts w:ascii="Arial" w:hAnsi="Arial" w:cs="Arial"/>
          <w:color w:val="000000" w:themeColor="text1"/>
        </w:rPr>
        <w:t xml:space="preserve">Zamawiający </w:t>
      </w:r>
      <w:r w:rsidRPr="00172056">
        <w:rPr>
          <w:rFonts w:ascii="Arial" w:hAnsi="Arial" w:cs="Arial"/>
        </w:rPr>
        <w:t xml:space="preserve">wymaga zatrudnienia przez wykonawcę lub podwykonawcę </w:t>
      </w:r>
      <w:r w:rsidR="00341F29" w:rsidRPr="00172056">
        <w:rPr>
          <w:rFonts w:ascii="Arial" w:hAnsi="Arial" w:cs="Arial"/>
        </w:rPr>
        <w:br/>
      </w:r>
      <w:r w:rsidRPr="00172056">
        <w:rPr>
          <w:rFonts w:ascii="Arial" w:hAnsi="Arial" w:cs="Arial"/>
        </w:rPr>
        <w:t xml:space="preserve">na podstawie umowy o pracę osób wykonujących następujące czynności w zakresie realizacji zamówienia: </w:t>
      </w:r>
    </w:p>
    <w:p w14:paraId="0A97C1F7" w14:textId="77777777" w:rsidR="003549F9" w:rsidRDefault="003549F9" w:rsidP="00DD5FDD">
      <w:pPr>
        <w:pStyle w:val="Akapitzlist"/>
        <w:numPr>
          <w:ilvl w:val="0"/>
          <w:numId w:val="16"/>
        </w:numPr>
        <w:spacing w:before="60" w:after="0"/>
        <w:ind w:firstLine="490"/>
        <w:contextualSpacing w:val="0"/>
        <w:jc w:val="both"/>
        <w:rPr>
          <w:rFonts w:ascii="Arial" w:hAnsi="Arial" w:cs="Arial"/>
        </w:rPr>
      </w:pPr>
      <w:r>
        <w:rPr>
          <w:rFonts w:ascii="Arial" w:hAnsi="Arial" w:cs="Arial"/>
        </w:rPr>
        <w:t>budowa nawierzchni</w:t>
      </w:r>
      <w:r w:rsidR="00D0130E">
        <w:rPr>
          <w:rFonts w:ascii="Arial" w:hAnsi="Arial" w:cs="Arial"/>
        </w:rPr>
        <w:t xml:space="preserve"> </w:t>
      </w:r>
      <w:r w:rsidR="00791769">
        <w:rPr>
          <w:rFonts w:ascii="Arial" w:hAnsi="Arial" w:cs="Arial"/>
        </w:rPr>
        <w:t>z kostki betonowej</w:t>
      </w:r>
    </w:p>
    <w:p w14:paraId="7AF8D507" w14:textId="77777777" w:rsidR="00CF0BA6" w:rsidRDefault="00CF0BA6" w:rsidP="00DD5FDD">
      <w:pPr>
        <w:pStyle w:val="Akapitzlist"/>
        <w:numPr>
          <w:ilvl w:val="0"/>
          <w:numId w:val="16"/>
        </w:numPr>
        <w:spacing w:after="0"/>
        <w:ind w:left="646" w:firstLine="488"/>
        <w:contextualSpacing w:val="0"/>
        <w:jc w:val="both"/>
        <w:rPr>
          <w:rFonts w:ascii="Arial" w:hAnsi="Arial" w:cs="Arial"/>
        </w:rPr>
      </w:pPr>
      <w:r>
        <w:rPr>
          <w:rFonts w:ascii="Arial" w:hAnsi="Arial" w:cs="Arial"/>
        </w:rPr>
        <w:t>przebudowa kanalizacji deszczowej</w:t>
      </w:r>
    </w:p>
    <w:p w14:paraId="37116581" w14:textId="77777777" w:rsidR="00CF0BA6" w:rsidRDefault="00CF0BA6" w:rsidP="00DD5FDD">
      <w:pPr>
        <w:pStyle w:val="Akapitzlist"/>
        <w:numPr>
          <w:ilvl w:val="0"/>
          <w:numId w:val="16"/>
        </w:numPr>
        <w:spacing w:after="0"/>
        <w:ind w:left="646" w:firstLine="488"/>
        <w:contextualSpacing w:val="0"/>
        <w:jc w:val="both"/>
        <w:rPr>
          <w:rFonts w:ascii="Arial" w:hAnsi="Arial" w:cs="Arial"/>
        </w:rPr>
      </w:pPr>
      <w:r>
        <w:rPr>
          <w:rFonts w:ascii="Arial" w:hAnsi="Arial" w:cs="Arial"/>
        </w:rPr>
        <w:t>budowa oświetlenia drogowego</w:t>
      </w:r>
    </w:p>
    <w:p w14:paraId="316FD85C" w14:textId="77777777" w:rsidR="00341F29" w:rsidRPr="00172056" w:rsidRDefault="00766E2C" w:rsidP="00DD5FDD">
      <w:pPr>
        <w:pStyle w:val="Akapitzlist"/>
        <w:numPr>
          <w:ilvl w:val="0"/>
          <w:numId w:val="40"/>
        </w:numPr>
        <w:spacing w:before="60" w:after="0"/>
        <w:contextualSpacing w:val="0"/>
        <w:jc w:val="both"/>
        <w:rPr>
          <w:rFonts w:ascii="Arial" w:hAnsi="Arial" w:cs="Arial"/>
        </w:rPr>
      </w:pPr>
      <w:r w:rsidRPr="00172056">
        <w:rPr>
          <w:rFonts w:ascii="Arial" w:hAnsi="Arial" w:cs="Arial"/>
        </w:rPr>
        <w:t>z wyłączeniem kadry kierowniczej, inżynierów oraz pracowników administracji.</w:t>
      </w:r>
    </w:p>
    <w:p w14:paraId="2ACC1ABD" w14:textId="77777777" w:rsidR="00A41FD2" w:rsidRDefault="004D6E67" w:rsidP="00DD5FDD">
      <w:pPr>
        <w:pStyle w:val="Akapitzlist"/>
        <w:spacing w:before="120" w:after="0"/>
        <w:ind w:left="646"/>
        <w:contextualSpacing w:val="0"/>
        <w:jc w:val="both"/>
        <w:rPr>
          <w:rFonts w:ascii="Arial" w:hAnsi="Arial" w:cs="Arial"/>
        </w:rPr>
      </w:pPr>
      <w:r w:rsidRPr="00172056">
        <w:rPr>
          <w:rFonts w:ascii="Arial" w:hAnsi="Arial" w:cs="Arial"/>
        </w:rPr>
        <w:t xml:space="preserve">Powyższy warunek zostanie spełniony poprzez zatrudnienie na umowę </w:t>
      </w:r>
      <w:r w:rsidR="00341F29" w:rsidRPr="00172056">
        <w:rPr>
          <w:rFonts w:ascii="Arial" w:hAnsi="Arial" w:cs="Arial"/>
        </w:rPr>
        <w:br/>
      </w:r>
      <w:r w:rsidRPr="00172056">
        <w:rPr>
          <w:rFonts w:ascii="Arial" w:hAnsi="Arial" w:cs="Arial"/>
        </w:rPr>
        <w:t>o pracę nowych pracowników lub wyznaczenie do realizacji zamówienia zatrudnionych już u Wykonawcy pracowników.</w:t>
      </w:r>
    </w:p>
    <w:p w14:paraId="732A8BEA" w14:textId="77777777" w:rsidR="00A41FD2" w:rsidRDefault="00766E2C" w:rsidP="00DD5FDD">
      <w:pPr>
        <w:pStyle w:val="Akapitzlist"/>
        <w:numPr>
          <w:ilvl w:val="0"/>
          <w:numId w:val="8"/>
        </w:numPr>
        <w:spacing w:before="60" w:after="0"/>
        <w:ind w:left="714" w:hanging="357"/>
        <w:contextualSpacing w:val="0"/>
        <w:jc w:val="both"/>
        <w:rPr>
          <w:rFonts w:ascii="Arial" w:hAnsi="Arial" w:cs="Arial"/>
        </w:rPr>
      </w:pPr>
      <w:r w:rsidRPr="00A41FD2">
        <w:rPr>
          <w:rFonts w:ascii="Arial" w:hAnsi="Arial" w:cs="Arial"/>
        </w:rPr>
        <w:t>Wykonawca zobowiązany jest do 10 dnia każdego miesiąca przedłożyć Zamawiającemu pisemne oświadczenie potwierdzające spełnie</w:t>
      </w:r>
      <w:r w:rsidR="00172D0A">
        <w:rPr>
          <w:rFonts w:ascii="Arial" w:hAnsi="Arial" w:cs="Arial"/>
        </w:rPr>
        <w:t>nie wymogu</w:t>
      </w:r>
      <w:r w:rsidR="00A55F05">
        <w:rPr>
          <w:rFonts w:ascii="Arial" w:hAnsi="Arial" w:cs="Arial"/>
        </w:rPr>
        <w:t>,</w:t>
      </w:r>
      <w:r w:rsidR="00CE0CA6">
        <w:rPr>
          <w:rFonts w:ascii="Arial" w:hAnsi="Arial" w:cs="Arial"/>
        </w:rPr>
        <w:t xml:space="preserve"> o którym mowa w pkt 9</w:t>
      </w:r>
      <w:r w:rsidRPr="00A41FD2">
        <w:rPr>
          <w:rFonts w:ascii="Arial" w:hAnsi="Arial" w:cs="Arial"/>
        </w:rPr>
        <w:t>.</w:t>
      </w:r>
    </w:p>
    <w:p w14:paraId="4246863F" w14:textId="38DF7D86" w:rsidR="00FE5B09" w:rsidRPr="00AA6E57" w:rsidRDefault="0051148F" w:rsidP="00DD5FDD">
      <w:pPr>
        <w:pStyle w:val="Tekstpodstawowy"/>
        <w:numPr>
          <w:ilvl w:val="0"/>
          <w:numId w:val="8"/>
        </w:numPr>
        <w:spacing w:before="60" w:line="276" w:lineRule="auto"/>
        <w:jc w:val="both"/>
        <w:rPr>
          <w:rFonts w:ascii="Arial" w:hAnsi="Arial" w:cs="Arial"/>
          <w:color w:val="00B050"/>
          <w:sz w:val="22"/>
          <w:szCs w:val="22"/>
          <w:lang w:val="pl-PL"/>
        </w:rPr>
      </w:pPr>
      <w:r w:rsidRPr="00873F1E">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873F1E">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873F1E">
        <w:rPr>
          <w:rFonts w:ascii="Arial" w:hAnsi="Arial" w:cs="Arial"/>
          <w:i/>
          <w:iCs/>
          <w:color w:val="auto"/>
          <w:sz w:val="22"/>
          <w:szCs w:val="22"/>
        </w:rPr>
        <w:t xml:space="preserve">o ochronie danych osobowych </w:t>
      </w:r>
      <w:r w:rsidRPr="00873F1E">
        <w:rPr>
          <w:rFonts w:ascii="Arial" w:hAnsi="Arial" w:cs="Arial"/>
          <w:color w:val="auto"/>
          <w:sz w:val="22"/>
          <w:szCs w:val="22"/>
        </w:rPr>
        <w:t xml:space="preserve">tj. w </w:t>
      </w:r>
      <w:r w:rsidRPr="00CC1A3B">
        <w:rPr>
          <w:rFonts w:ascii="Arial" w:hAnsi="Arial" w:cs="Arial"/>
          <w:color w:val="auto"/>
          <w:sz w:val="22"/>
          <w:szCs w:val="22"/>
        </w:rPr>
        <w:t>szczególności</w:t>
      </w:r>
      <w:bookmarkStart w:id="0" w:name="_GoBack"/>
      <w:bookmarkEnd w:id="0"/>
      <w:r w:rsidRPr="00CC1A3B">
        <w:rPr>
          <w:rFonts w:ascii="Arial" w:hAnsi="Arial" w:cs="Arial"/>
          <w:color w:val="auto"/>
          <w:sz w:val="22"/>
          <w:szCs w:val="22"/>
        </w:rPr>
        <w:t xml:space="preserve"> bez, adresów, nr PESEL pracowników.</w:t>
      </w:r>
      <w:r w:rsidR="00AA6E57">
        <w:rPr>
          <w:rFonts w:ascii="Arial" w:hAnsi="Arial" w:cs="Arial"/>
          <w:color w:val="auto"/>
          <w:sz w:val="22"/>
          <w:szCs w:val="22"/>
        </w:rPr>
        <w:t xml:space="preserve"> </w:t>
      </w:r>
      <w:r w:rsidR="00AA6E57" w:rsidRPr="00D269E4">
        <w:rPr>
          <w:rFonts w:ascii="Arial" w:hAnsi="Arial" w:cs="Arial"/>
          <w:color w:val="auto"/>
          <w:sz w:val="22"/>
          <w:szCs w:val="22"/>
        </w:rPr>
        <w:t>Imię i nazwisko nie podlegają anonimizacji.</w:t>
      </w:r>
    </w:p>
    <w:p w14:paraId="2698EAA4" w14:textId="77777777" w:rsidR="008D70FB" w:rsidRPr="00CC1A3B" w:rsidRDefault="008D70FB" w:rsidP="00DD5FDD">
      <w:pPr>
        <w:pStyle w:val="Akapitzlist"/>
        <w:numPr>
          <w:ilvl w:val="0"/>
          <w:numId w:val="1"/>
        </w:numPr>
        <w:spacing w:before="360" w:after="0"/>
        <w:ind w:left="714" w:hanging="357"/>
        <w:contextualSpacing w:val="0"/>
        <w:jc w:val="both"/>
        <w:rPr>
          <w:rFonts w:ascii="Arial" w:hAnsi="Arial" w:cs="Arial"/>
          <w:sz w:val="24"/>
          <w:szCs w:val="24"/>
        </w:rPr>
      </w:pPr>
      <w:r w:rsidRPr="00CC1A3B">
        <w:rPr>
          <w:rFonts w:ascii="Arial" w:hAnsi="Arial" w:cs="Arial"/>
          <w:b/>
          <w:sz w:val="24"/>
          <w:szCs w:val="24"/>
        </w:rPr>
        <w:t>Wizja lokalna terenu budowy</w:t>
      </w:r>
    </w:p>
    <w:p w14:paraId="536E618E" w14:textId="77777777" w:rsidR="008D70FB" w:rsidRPr="00172056" w:rsidRDefault="008D70FB" w:rsidP="00DD5FDD">
      <w:pPr>
        <w:spacing w:before="240" w:after="0"/>
        <w:ind w:left="142" w:firstLine="992"/>
        <w:jc w:val="both"/>
        <w:rPr>
          <w:rFonts w:ascii="Arial" w:hAnsi="Arial" w:cs="Arial"/>
        </w:rPr>
      </w:pPr>
      <w:r w:rsidRPr="00172056">
        <w:rPr>
          <w:rFonts w:ascii="Arial" w:hAnsi="Arial" w:cs="Arial"/>
        </w:rPr>
        <w:t xml:space="preserve">Zaleca się, aby Wykonawca dokonał wizji lokalnej terenu budowy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wizji lokalnej poniesie Wykonawca.</w:t>
      </w:r>
    </w:p>
    <w:p w14:paraId="4CA16578" w14:textId="77777777" w:rsidR="001B2B6E" w:rsidRDefault="001B2B6E" w:rsidP="00DD5FDD">
      <w:pPr>
        <w:spacing w:before="240" w:after="0"/>
        <w:ind w:left="142" w:firstLine="992"/>
        <w:jc w:val="both"/>
        <w:rPr>
          <w:rFonts w:ascii="Arial" w:hAnsi="Arial" w:cs="Arial"/>
        </w:rPr>
      </w:pPr>
    </w:p>
    <w:sectPr w:rsidR="001B2B6E" w:rsidSect="00BD01D7">
      <w:headerReference w:type="default" r:id="rId9"/>
      <w:footerReference w:type="default" r:id="rId10"/>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F5AE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A4292" w14:textId="77777777" w:rsidR="008B608D" w:rsidRDefault="008B608D" w:rsidP="00FD0A56">
      <w:pPr>
        <w:spacing w:after="0" w:line="240" w:lineRule="auto"/>
      </w:pPr>
      <w:r>
        <w:separator/>
      </w:r>
    </w:p>
  </w:endnote>
  <w:endnote w:type="continuationSeparator" w:id="0">
    <w:p w14:paraId="5CDCC0FF" w14:textId="77777777" w:rsidR="008B608D" w:rsidRDefault="008B608D"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EF239" w14:textId="77777777" w:rsidR="00AF67D4" w:rsidRDefault="00AF67D4" w:rsidP="00A959FF">
    <w:pPr>
      <w:pStyle w:val="Stopka"/>
      <w:pBdr>
        <w:top w:val="thinThickSmallGap" w:sz="24" w:space="0"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sidRPr="00A959FF">
      <w:rPr>
        <w:rFonts w:ascii="Arial" w:hAnsi="Arial" w:cs="Arial"/>
        <w:sz w:val="18"/>
        <w:szCs w:val="18"/>
      </w:rPr>
      <w:t>-</w:t>
    </w:r>
    <w:r w:rsidR="00A959FF" w:rsidRPr="00A959FF">
      <w:rPr>
        <w:rFonts w:ascii="Arial" w:hAnsi="Arial" w:cs="Arial"/>
        <w:sz w:val="18"/>
        <w:szCs w:val="18"/>
      </w:rPr>
      <w:t xml:space="preserve"> „Przebudowa łącznika od ul. Artyleryjskiej do ul. 1- ego Maja w Kołobrzegu”</w:t>
    </w:r>
    <w:r>
      <w:rPr>
        <w:rFonts w:asciiTheme="majorHAnsi" w:eastAsiaTheme="majorEastAsia" w:hAnsiTheme="majorHAnsi" w:cstheme="majorBidi"/>
      </w:rPr>
      <w:ptab w:relativeTo="margin" w:alignment="right" w:leader="none"/>
    </w:r>
  </w:p>
  <w:p w14:paraId="529F56CA" w14:textId="77777777" w:rsidR="00AF67D4" w:rsidRPr="00AF67D4" w:rsidRDefault="00AF67D4" w:rsidP="00A959FF">
    <w:pPr>
      <w:pStyle w:val="Stopka"/>
      <w:pBdr>
        <w:top w:val="thinThickSmallGap" w:sz="24" w:space="0"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8B608D" w:rsidRPr="008B608D">
      <w:rPr>
        <w:rFonts w:ascii="Arial" w:eastAsiaTheme="majorEastAsia" w:hAnsi="Arial" w:cs="Arial"/>
        <w:b/>
        <w:noProof/>
        <w:sz w:val="18"/>
        <w:szCs w:val="18"/>
      </w:rPr>
      <w:t>1</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DD5FDD">
      <w:rPr>
        <w:rFonts w:ascii="Arial" w:eastAsiaTheme="majorEastAsia" w:hAnsi="Arial" w:cs="Arial"/>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62A12" w14:textId="77777777" w:rsidR="008B608D" w:rsidRDefault="008B608D" w:rsidP="00FD0A56">
      <w:pPr>
        <w:spacing w:after="0" w:line="240" w:lineRule="auto"/>
      </w:pPr>
      <w:r>
        <w:separator/>
      </w:r>
    </w:p>
  </w:footnote>
  <w:footnote w:type="continuationSeparator" w:id="0">
    <w:p w14:paraId="5BD3B699" w14:textId="77777777" w:rsidR="008B608D" w:rsidRDefault="008B608D"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F6276" w14:textId="77777777" w:rsidR="006F7125" w:rsidRDefault="006F7125" w:rsidP="006F7125">
    <w:pPr>
      <w:pStyle w:val="Tekstpodstawowy"/>
      <w:spacing w:line="276" w:lineRule="auto"/>
      <w:ind w:left="360" w:hanging="360"/>
      <w:rPr>
        <w:rFonts w:ascii="Arial" w:hAnsi="Arial" w:cs="Arial"/>
        <w:sz w:val="22"/>
        <w:szCs w:val="22"/>
      </w:rPr>
    </w:pPr>
    <w:r w:rsidRPr="003776FD">
      <w:rPr>
        <w:rFonts w:ascii="Arial" w:hAnsi="Arial" w:cs="Arial"/>
        <w:sz w:val="22"/>
        <w:szCs w:val="22"/>
      </w:rPr>
      <w:t>I.701</w:t>
    </w:r>
    <w:r>
      <w:rPr>
        <w:rFonts w:ascii="Arial" w:hAnsi="Arial" w:cs="Arial"/>
        <w:sz w:val="22"/>
        <w:szCs w:val="22"/>
      </w:rPr>
      <w:t>3.15.2017.IV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62B"/>
    <w:multiLevelType w:val="hybridMultilevel"/>
    <w:tmpl w:val="A04E4C9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23A10DC"/>
    <w:multiLevelType w:val="hybridMultilevel"/>
    <w:tmpl w:val="09F8DA9E"/>
    <w:lvl w:ilvl="0" w:tplc="8452A6A6">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317364A"/>
    <w:multiLevelType w:val="hybridMultilevel"/>
    <w:tmpl w:val="F4087590"/>
    <w:lvl w:ilvl="0" w:tplc="517EAF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48E62D2"/>
    <w:multiLevelType w:val="hybridMultilevel"/>
    <w:tmpl w:val="5FC476D0"/>
    <w:lvl w:ilvl="0" w:tplc="9B1600F0">
      <w:start w:val="1"/>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4">
    <w:nsid w:val="0C8C0078"/>
    <w:multiLevelType w:val="hybridMultilevel"/>
    <w:tmpl w:val="A99677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F8C313F"/>
    <w:multiLevelType w:val="hybridMultilevel"/>
    <w:tmpl w:val="D4928ABC"/>
    <w:lvl w:ilvl="0" w:tplc="127A3448">
      <w:start w:val="1"/>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167092"/>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8">
    <w:nsid w:val="137470BF"/>
    <w:multiLevelType w:val="hybridMultilevel"/>
    <w:tmpl w:val="84B224CC"/>
    <w:lvl w:ilvl="0" w:tplc="44CE19E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nsid w:val="145F2FC8"/>
    <w:multiLevelType w:val="hybridMultilevel"/>
    <w:tmpl w:val="B1022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55D4B74"/>
    <w:multiLevelType w:val="hybridMultilevel"/>
    <w:tmpl w:val="A5A2D87E"/>
    <w:lvl w:ilvl="0" w:tplc="04150017">
      <w:start w:val="1"/>
      <w:numFmt w:val="lowerLetter"/>
      <w:lvlText w:val="%1)"/>
      <w:lvlJc w:val="left"/>
      <w:pPr>
        <w:ind w:left="2446" w:hanging="360"/>
      </w:pPr>
      <w:rPr>
        <w:rFonts w:hint="default"/>
      </w:rPr>
    </w:lvl>
    <w:lvl w:ilvl="1" w:tplc="04150003" w:tentative="1">
      <w:start w:val="1"/>
      <w:numFmt w:val="bullet"/>
      <w:lvlText w:val="o"/>
      <w:lvlJc w:val="left"/>
      <w:pPr>
        <w:ind w:left="3166" w:hanging="360"/>
      </w:pPr>
      <w:rPr>
        <w:rFonts w:ascii="Courier New" w:hAnsi="Courier New" w:cs="Courier New" w:hint="default"/>
      </w:rPr>
    </w:lvl>
    <w:lvl w:ilvl="2" w:tplc="04150005" w:tentative="1">
      <w:start w:val="1"/>
      <w:numFmt w:val="bullet"/>
      <w:lvlText w:val=""/>
      <w:lvlJc w:val="left"/>
      <w:pPr>
        <w:ind w:left="3886" w:hanging="360"/>
      </w:pPr>
      <w:rPr>
        <w:rFonts w:ascii="Wingdings" w:hAnsi="Wingdings" w:hint="default"/>
      </w:rPr>
    </w:lvl>
    <w:lvl w:ilvl="3" w:tplc="04150001" w:tentative="1">
      <w:start w:val="1"/>
      <w:numFmt w:val="bullet"/>
      <w:lvlText w:val=""/>
      <w:lvlJc w:val="left"/>
      <w:pPr>
        <w:ind w:left="4606" w:hanging="360"/>
      </w:pPr>
      <w:rPr>
        <w:rFonts w:ascii="Symbol" w:hAnsi="Symbol" w:hint="default"/>
      </w:rPr>
    </w:lvl>
    <w:lvl w:ilvl="4" w:tplc="04150003" w:tentative="1">
      <w:start w:val="1"/>
      <w:numFmt w:val="bullet"/>
      <w:lvlText w:val="o"/>
      <w:lvlJc w:val="left"/>
      <w:pPr>
        <w:ind w:left="5326" w:hanging="360"/>
      </w:pPr>
      <w:rPr>
        <w:rFonts w:ascii="Courier New" w:hAnsi="Courier New" w:cs="Courier New" w:hint="default"/>
      </w:rPr>
    </w:lvl>
    <w:lvl w:ilvl="5" w:tplc="04150005" w:tentative="1">
      <w:start w:val="1"/>
      <w:numFmt w:val="bullet"/>
      <w:lvlText w:val=""/>
      <w:lvlJc w:val="left"/>
      <w:pPr>
        <w:ind w:left="6046" w:hanging="360"/>
      </w:pPr>
      <w:rPr>
        <w:rFonts w:ascii="Wingdings" w:hAnsi="Wingdings" w:hint="default"/>
      </w:rPr>
    </w:lvl>
    <w:lvl w:ilvl="6" w:tplc="04150001" w:tentative="1">
      <w:start w:val="1"/>
      <w:numFmt w:val="bullet"/>
      <w:lvlText w:val=""/>
      <w:lvlJc w:val="left"/>
      <w:pPr>
        <w:ind w:left="6766" w:hanging="360"/>
      </w:pPr>
      <w:rPr>
        <w:rFonts w:ascii="Symbol" w:hAnsi="Symbol" w:hint="default"/>
      </w:rPr>
    </w:lvl>
    <w:lvl w:ilvl="7" w:tplc="04150003" w:tentative="1">
      <w:start w:val="1"/>
      <w:numFmt w:val="bullet"/>
      <w:lvlText w:val="o"/>
      <w:lvlJc w:val="left"/>
      <w:pPr>
        <w:ind w:left="7486" w:hanging="360"/>
      </w:pPr>
      <w:rPr>
        <w:rFonts w:ascii="Courier New" w:hAnsi="Courier New" w:cs="Courier New" w:hint="default"/>
      </w:rPr>
    </w:lvl>
    <w:lvl w:ilvl="8" w:tplc="04150005" w:tentative="1">
      <w:start w:val="1"/>
      <w:numFmt w:val="bullet"/>
      <w:lvlText w:val=""/>
      <w:lvlJc w:val="left"/>
      <w:pPr>
        <w:ind w:left="8206" w:hanging="360"/>
      </w:pPr>
      <w:rPr>
        <w:rFonts w:ascii="Wingdings" w:hAnsi="Wingdings" w:hint="default"/>
      </w:rPr>
    </w:lvl>
  </w:abstractNum>
  <w:abstractNum w:abstractNumId="11">
    <w:nsid w:val="16335214"/>
    <w:multiLevelType w:val="hybridMultilevel"/>
    <w:tmpl w:val="3322F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8A76975"/>
    <w:multiLevelType w:val="hybridMultilevel"/>
    <w:tmpl w:val="1870C536"/>
    <w:lvl w:ilvl="0" w:tplc="91E43D0A">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nsid w:val="1AD873D6"/>
    <w:multiLevelType w:val="hybridMultilevel"/>
    <w:tmpl w:val="4BE29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BF4016"/>
    <w:multiLevelType w:val="hybridMultilevel"/>
    <w:tmpl w:val="05EC8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03545D8"/>
    <w:multiLevelType w:val="hybridMultilevel"/>
    <w:tmpl w:val="7EFAA67E"/>
    <w:lvl w:ilvl="0" w:tplc="04150017">
      <w:start w:val="1"/>
      <w:numFmt w:val="lowerLetter"/>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6">
    <w:nsid w:val="21CB1DD2"/>
    <w:multiLevelType w:val="hybridMultilevel"/>
    <w:tmpl w:val="68F02AB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7">
    <w:nsid w:val="245634E5"/>
    <w:multiLevelType w:val="hybridMultilevel"/>
    <w:tmpl w:val="5EE27D2E"/>
    <w:lvl w:ilvl="0" w:tplc="B18011A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E477DD"/>
    <w:multiLevelType w:val="hybridMultilevel"/>
    <w:tmpl w:val="2D7C3DF0"/>
    <w:lvl w:ilvl="0" w:tplc="7E46D5CC">
      <w:start w:val="1"/>
      <w:numFmt w:val="decimal"/>
      <w:lvlText w:val="1.%1"/>
      <w:lvlJc w:val="left"/>
      <w:pPr>
        <w:ind w:left="1006" w:hanging="360"/>
      </w:pPr>
      <w:rPr>
        <w:rFonts w:hint="default"/>
        <w:b w:val="0"/>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20">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nsid w:val="32EE10BB"/>
    <w:multiLevelType w:val="hybridMultilevel"/>
    <w:tmpl w:val="1B02A57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425D06"/>
    <w:multiLevelType w:val="hybridMultilevel"/>
    <w:tmpl w:val="07C43B3A"/>
    <w:lvl w:ilvl="0" w:tplc="42F63D5C">
      <w:start w:val="1"/>
      <w:numFmt w:val="lowerLetter"/>
      <w:lvlText w:val="%1)"/>
      <w:lvlJc w:val="left"/>
      <w:pPr>
        <w:ind w:left="1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9B2DFE"/>
    <w:multiLevelType w:val="hybridMultilevel"/>
    <w:tmpl w:val="61E292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CF18ED"/>
    <w:multiLevelType w:val="hybridMultilevel"/>
    <w:tmpl w:val="C414A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16345D8"/>
    <w:multiLevelType w:val="hybridMultilevel"/>
    <w:tmpl w:val="51D00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1EF1E39"/>
    <w:multiLevelType w:val="hybridMultilevel"/>
    <w:tmpl w:val="3CCE20F6"/>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51A2F43"/>
    <w:multiLevelType w:val="hybridMultilevel"/>
    <w:tmpl w:val="C94C0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5F634A7"/>
    <w:multiLevelType w:val="hybridMultilevel"/>
    <w:tmpl w:val="77AC8CE2"/>
    <w:lvl w:ilvl="0" w:tplc="04150001">
      <w:start w:val="1"/>
      <w:numFmt w:val="bullet"/>
      <w:lvlText w:val=""/>
      <w:lvlJc w:val="left"/>
      <w:pPr>
        <w:ind w:left="2446" w:hanging="360"/>
      </w:pPr>
      <w:rPr>
        <w:rFonts w:ascii="Symbol" w:hAnsi="Symbol" w:hint="default"/>
      </w:rPr>
    </w:lvl>
    <w:lvl w:ilvl="1" w:tplc="04150003" w:tentative="1">
      <w:start w:val="1"/>
      <w:numFmt w:val="bullet"/>
      <w:lvlText w:val="o"/>
      <w:lvlJc w:val="left"/>
      <w:pPr>
        <w:ind w:left="3166" w:hanging="360"/>
      </w:pPr>
      <w:rPr>
        <w:rFonts w:ascii="Courier New" w:hAnsi="Courier New" w:cs="Courier New" w:hint="default"/>
      </w:rPr>
    </w:lvl>
    <w:lvl w:ilvl="2" w:tplc="04150005" w:tentative="1">
      <w:start w:val="1"/>
      <w:numFmt w:val="bullet"/>
      <w:lvlText w:val=""/>
      <w:lvlJc w:val="left"/>
      <w:pPr>
        <w:ind w:left="3886" w:hanging="360"/>
      </w:pPr>
      <w:rPr>
        <w:rFonts w:ascii="Wingdings" w:hAnsi="Wingdings" w:hint="default"/>
      </w:rPr>
    </w:lvl>
    <w:lvl w:ilvl="3" w:tplc="04150001" w:tentative="1">
      <w:start w:val="1"/>
      <w:numFmt w:val="bullet"/>
      <w:lvlText w:val=""/>
      <w:lvlJc w:val="left"/>
      <w:pPr>
        <w:ind w:left="4606" w:hanging="360"/>
      </w:pPr>
      <w:rPr>
        <w:rFonts w:ascii="Symbol" w:hAnsi="Symbol" w:hint="default"/>
      </w:rPr>
    </w:lvl>
    <w:lvl w:ilvl="4" w:tplc="04150003" w:tentative="1">
      <w:start w:val="1"/>
      <w:numFmt w:val="bullet"/>
      <w:lvlText w:val="o"/>
      <w:lvlJc w:val="left"/>
      <w:pPr>
        <w:ind w:left="5326" w:hanging="360"/>
      </w:pPr>
      <w:rPr>
        <w:rFonts w:ascii="Courier New" w:hAnsi="Courier New" w:cs="Courier New" w:hint="default"/>
      </w:rPr>
    </w:lvl>
    <w:lvl w:ilvl="5" w:tplc="04150005" w:tentative="1">
      <w:start w:val="1"/>
      <w:numFmt w:val="bullet"/>
      <w:lvlText w:val=""/>
      <w:lvlJc w:val="left"/>
      <w:pPr>
        <w:ind w:left="6046" w:hanging="360"/>
      </w:pPr>
      <w:rPr>
        <w:rFonts w:ascii="Wingdings" w:hAnsi="Wingdings" w:hint="default"/>
      </w:rPr>
    </w:lvl>
    <w:lvl w:ilvl="6" w:tplc="04150001" w:tentative="1">
      <w:start w:val="1"/>
      <w:numFmt w:val="bullet"/>
      <w:lvlText w:val=""/>
      <w:lvlJc w:val="left"/>
      <w:pPr>
        <w:ind w:left="6766" w:hanging="360"/>
      </w:pPr>
      <w:rPr>
        <w:rFonts w:ascii="Symbol" w:hAnsi="Symbol" w:hint="default"/>
      </w:rPr>
    </w:lvl>
    <w:lvl w:ilvl="7" w:tplc="04150003" w:tentative="1">
      <w:start w:val="1"/>
      <w:numFmt w:val="bullet"/>
      <w:lvlText w:val="o"/>
      <w:lvlJc w:val="left"/>
      <w:pPr>
        <w:ind w:left="7486" w:hanging="360"/>
      </w:pPr>
      <w:rPr>
        <w:rFonts w:ascii="Courier New" w:hAnsi="Courier New" w:cs="Courier New" w:hint="default"/>
      </w:rPr>
    </w:lvl>
    <w:lvl w:ilvl="8" w:tplc="04150005" w:tentative="1">
      <w:start w:val="1"/>
      <w:numFmt w:val="bullet"/>
      <w:lvlText w:val=""/>
      <w:lvlJc w:val="left"/>
      <w:pPr>
        <w:ind w:left="8206" w:hanging="360"/>
      </w:pPr>
      <w:rPr>
        <w:rFonts w:ascii="Wingdings" w:hAnsi="Wingdings" w:hint="default"/>
      </w:rPr>
    </w:lvl>
  </w:abstractNum>
  <w:abstractNum w:abstractNumId="31">
    <w:nsid w:val="49CC5A4D"/>
    <w:multiLevelType w:val="hybridMultilevel"/>
    <w:tmpl w:val="8EA860E6"/>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E89364E"/>
    <w:multiLevelType w:val="hybridMultilevel"/>
    <w:tmpl w:val="0ECE3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3274ABF"/>
    <w:multiLevelType w:val="hybridMultilevel"/>
    <w:tmpl w:val="7F7C39AE"/>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220EE7"/>
    <w:multiLevelType w:val="hybridMultilevel"/>
    <w:tmpl w:val="2856F71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nsid w:val="5B1F6ADF"/>
    <w:multiLevelType w:val="hybridMultilevel"/>
    <w:tmpl w:val="88CC5990"/>
    <w:lvl w:ilvl="0" w:tplc="CAD4DE9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nsid w:val="5C3A663D"/>
    <w:multiLevelType w:val="hybridMultilevel"/>
    <w:tmpl w:val="08E224A6"/>
    <w:lvl w:ilvl="0" w:tplc="8B32A4E4">
      <w:start w:val="1"/>
      <w:numFmt w:val="lowerLetter"/>
      <w:lvlText w:val="%1)"/>
      <w:lvlJc w:val="left"/>
      <w:pPr>
        <w:ind w:left="1368" w:hanging="360"/>
      </w:pPr>
      <w:rPr>
        <w:rFonts w:ascii="Arial" w:eastAsia="Times New Roman" w:hAnsi="Arial" w:cs="Times New Roman" w:hint="default"/>
        <w:b w:val="0"/>
        <w:i w:val="0"/>
        <w:color w:val="auto"/>
        <w:sz w:val="24"/>
      </w:rPr>
    </w:lvl>
    <w:lvl w:ilvl="1" w:tplc="04150019">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37">
    <w:nsid w:val="5C905164"/>
    <w:multiLevelType w:val="hybridMultilevel"/>
    <w:tmpl w:val="4CDE6A5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8">
    <w:nsid w:val="5F4F2837"/>
    <w:multiLevelType w:val="hybridMultilevel"/>
    <w:tmpl w:val="24CE47E0"/>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60EE555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40">
    <w:nsid w:val="61623834"/>
    <w:multiLevelType w:val="hybridMultilevel"/>
    <w:tmpl w:val="0CD0F3A2"/>
    <w:lvl w:ilvl="0" w:tplc="575CD252">
      <w:start w:val="1"/>
      <w:numFmt w:val="decimal"/>
      <w:lvlText w:val="%1."/>
      <w:lvlJc w:val="left"/>
      <w:pPr>
        <w:tabs>
          <w:tab w:val="num" w:pos="0"/>
        </w:tabs>
        <w:ind w:left="357" w:hanging="357"/>
      </w:pPr>
      <w:rPr>
        <w:rFonts w:ascii="Arial" w:hAnsi="Arial" w:cs="Arial" w:hint="default"/>
        <w:sz w:val="22"/>
        <w:szCs w:val="22"/>
      </w:rPr>
    </w:lvl>
    <w:lvl w:ilvl="1" w:tplc="3616460C">
      <w:start w:val="1"/>
      <w:numFmt w:val="decimal"/>
      <w:lvlText w:val="%2)"/>
      <w:lvlJc w:val="left"/>
      <w:pPr>
        <w:tabs>
          <w:tab w:val="num" w:pos="720"/>
        </w:tabs>
        <w:ind w:left="720" w:hanging="363"/>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1B40BD0"/>
    <w:multiLevelType w:val="hybridMultilevel"/>
    <w:tmpl w:val="95E057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2A8141E"/>
    <w:multiLevelType w:val="hybridMultilevel"/>
    <w:tmpl w:val="BE7AEB62"/>
    <w:lvl w:ilvl="0" w:tplc="CC603D3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670A2C1E"/>
    <w:multiLevelType w:val="hybridMultilevel"/>
    <w:tmpl w:val="6E542282"/>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672247D8"/>
    <w:multiLevelType w:val="hybridMultilevel"/>
    <w:tmpl w:val="D78EDCC0"/>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45">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6">
    <w:nsid w:val="74B05D99"/>
    <w:multiLevelType w:val="hybridMultilevel"/>
    <w:tmpl w:val="121E5E88"/>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47">
    <w:nsid w:val="78005B3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48">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F0D608C"/>
    <w:multiLevelType w:val="hybridMultilevel"/>
    <w:tmpl w:val="2FB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7"/>
  </w:num>
  <w:num w:numId="3">
    <w:abstractNumId w:val="31"/>
  </w:num>
  <w:num w:numId="4">
    <w:abstractNumId w:val="19"/>
  </w:num>
  <w:num w:numId="5">
    <w:abstractNumId w:val="36"/>
  </w:num>
  <w:num w:numId="6">
    <w:abstractNumId w:val="33"/>
  </w:num>
  <w:num w:numId="7">
    <w:abstractNumId w:val="43"/>
  </w:num>
  <w:num w:numId="8">
    <w:abstractNumId w:val="6"/>
  </w:num>
  <w:num w:numId="9">
    <w:abstractNumId w:val="29"/>
  </w:num>
  <w:num w:numId="10">
    <w:abstractNumId w:val="9"/>
  </w:num>
  <w:num w:numId="11">
    <w:abstractNumId w:val="49"/>
  </w:num>
  <w:num w:numId="12">
    <w:abstractNumId w:val="39"/>
  </w:num>
  <w:num w:numId="13">
    <w:abstractNumId w:val="22"/>
  </w:num>
  <w:num w:numId="14">
    <w:abstractNumId w:val="46"/>
  </w:num>
  <w:num w:numId="15">
    <w:abstractNumId w:val="7"/>
  </w:num>
  <w:num w:numId="16">
    <w:abstractNumId w:val="20"/>
  </w:num>
  <w:num w:numId="17">
    <w:abstractNumId w:val="17"/>
  </w:num>
  <w:num w:numId="18">
    <w:abstractNumId w:val="11"/>
  </w:num>
  <w:num w:numId="19">
    <w:abstractNumId w:val="28"/>
  </w:num>
  <w:num w:numId="20">
    <w:abstractNumId w:val="38"/>
  </w:num>
  <w:num w:numId="21">
    <w:abstractNumId w:val="1"/>
  </w:num>
  <w:num w:numId="22">
    <w:abstractNumId w:val="48"/>
  </w:num>
  <w:num w:numId="23">
    <w:abstractNumId w:val="21"/>
  </w:num>
  <w:num w:numId="24">
    <w:abstractNumId w:val="14"/>
  </w:num>
  <w:num w:numId="25">
    <w:abstractNumId w:val="4"/>
  </w:num>
  <w:num w:numId="26">
    <w:abstractNumId w:val="41"/>
  </w:num>
  <w:num w:numId="27">
    <w:abstractNumId w:val="13"/>
  </w:num>
  <w:num w:numId="28">
    <w:abstractNumId w:val="23"/>
  </w:num>
  <w:num w:numId="29">
    <w:abstractNumId w:val="40"/>
  </w:num>
  <w:num w:numId="30">
    <w:abstractNumId w:val="16"/>
  </w:num>
  <w:num w:numId="31">
    <w:abstractNumId w:val="44"/>
  </w:num>
  <w:num w:numId="32">
    <w:abstractNumId w:val="5"/>
  </w:num>
  <w:num w:numId="33">
    <w:abstractNumId w:val="24"/>
  </w:num>
  <w:num w:numId="34">
    <w:abstractNumId w:val="25"/>
  </w:num>
  <w:num w:numId="35">
    <w:abstractNumId w:val="26"/>
  </w:num>
  <w:num w:numId="36">
    <w:abstractNumId w:val="32"/>
  </w:num>
  <w:num w:numId="37">
    <w:abstractNumId w:val="0"/>
  </w:num>
  <w:num w:numId="38">
    <w:abstractNumId w:val="34"/>
  </w:num>
  <w:num w:numId="39">
    <w:abstractNumId w:val="27"/>
  </w:num>
  <w:num w:numId="40">
    <w:abstractNumId w:val="45"/>
  </w:num>
  <w:num w:numId="41">
    <w:abstractNumId w:val="35"/>
  </w:num>
  <w:num w:numId="42">
    <w:abstractNumId w:val="8"/>
  </w:num>
  <w:num w:numId="43">
    <w:abstractNumId w:val="12"/>
  </w:num>
  <w:num w:numId="44">
    <w:abstractNumId w:val="42"/>
  </w:num>
  <w:num w:numId="45">
    <w:abstractNumId w:val="2"/>
  </w:num>
  <w:num w:numId="46">
    <w:abstractNumId w:val="3"/>
  </w:num>
  <w:num w:numId="47">
    <w:abstractNumId w:val="15"/>
  </w:num>
  <w:num w:numId="48">
    <w:abstractNumId w:val="30"/>
  </w:num>
  <w:num w:numId="49">
    <w:abstractNumId w:val="10"/>
  </w:num>
  <w:num w:numId="50">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255CE"/>
    <w:rsid w:val="000400AE"/>
    <w:rsid w:val="00056345"/>
    <w:rsid w:val="000637B2"/>
    <w:rsid w:val="00072D73"/>
    <w:rsid w:val="00073F30"/>
    <w:rsid w:val="000813E2"/>
    <w:rsid w:val="0008254D"/>
    <w:rsid w:val="00086EFD"/>
    <w:rsid w:val="000A0E1C"/>
    <w:rsid w:val="000A2485"/>
    <w:rsid w:val="000A6E87"/>
    <w:rsid w:val="000B0F7F"/>
    <w:rsid w:val="000B3218"/>
    <w:rsid w:val="000B3502"/>
    <w:rsid w:val="000B3668"/>
    <w:rsid w:val="000C47D9"/>
    <w:rsid w:val="000D5397"/>
    <w:rsid w:val="00116CAE"/>
    <w:rsid w:val="0013029A"/>
    <w:rsid w:val="00131CF8"/>
    <w:rsid w:val="00172056"/>
    <w:rsid w:val="00172D0A"/>
    <w:rsid w:val="001830C4"/>
    <w:rsid w:val="001842B9"/>
    <w:rsid w:val="00197F9B"/>
    <w:rsid w:val="001B2B6E"/>
    <w:rsid w:val="001C5776"/>
    <w:rsid w:val="001E2F81"/>
    <w:rsid w:val="001E5017"/>
    <w:rsid w:val="001E62D1"/>
    <w:rsid w:val="001F0D13"/>
    <w:rsid w:val="001F2FFA"/>
    <w:rsid w:val="001F7FC2"/>
    <w:rsid w:val="0020541A"/>
    <w:rsid w:val="00222354"/>
    <w:rsid w:val="0023065F"/>
    <w:rsid w:val="002621AF"/>
    <w:rsid w:val="002925A6"/>
    <w:rsid w:val="00297FDC"/>
    <w:rsid w:val="002A0EFB"/>
    <w:rsid w:val="002C0CBE"/>
    <w:rsid w:val="002C2F23"/>
    <w:rsid w:val="002D2262"/>
    <w:rsid w:val="002E1919"/>
    <w:rsid w:val="00307242"/>
    <w:rsid w:val="00323DE6"/>
    <w:rsid w:val="00341F29"/>
    <w:rsid w:val="00345484"/>
    <w:rsid w:val="0035094F"/>
    <w:rsid w:val="003549F9"/>
    <w:rsid w:val="0036094B"/>
    <w:rsid w:val="00367079"/>
    <w:rsid w:val="00370159"/>
    <w:rsid w:val="00371AD3"/>
    <w:rsid w:val="00380999"/>
    <w:rsid w:val="00382A11"/>
    <w:rsid w:val="00383A30"/>
    <w:rsid w:val="00386C12"/>
    <w:rsid w:val="0039019C"/>
    <w:rsid w:val="003A7CAF"/>
    <w:rsid w:val="003C419A"/>
    <w:rsid w:val="003F2401"/>
    <w:rsid w:val="00406B89"/>
    <w:rsid w:val="004222FF"/>
    <w:rsid w:val="0045177B"/>
    <w:rsid w:val="00451D94"/>
    <w:rsid w:val="00482AB2"/>
    <w:rsid w:val="00494FEA"/>
    <w:rsid w:val="004A012B"/>
    <w:rsid w:val="004A21E5"/>
    <w:rsid w:val="004A732A"/>
    <w:rsid w:val="004C5726"/>
    <w:rsid w:val="004C73B3"/>
    <w:rsid w:val="004D0486"/>
    <w:rsid w:val="004D6E67"/>
    <w:rsid w:val="004E16E5"/>
    <w:rsid w:val="004E2CFB"/>
    <w:rsid w:val="004E3075"/>
    <w:rsid w:val="004E4600"/>
    <w:rsid w:val="004E478C"/>
    <w:rsid w:val="004F12C0"/>
    <w:rsid w:val="00501DB4"/>
    <w:rsid w:val="00504700"/>
    <w:rsid w:val="00507BE4"/>
    <w:rsid w:val="0051148F"/>
    <w:rsid w:val="005210C2"/>
    <w:rsid w:val="005329C1"/>
    <w:rsid w:val="005330B3"/>
    <w:rsid w:val="00540980"/>
    <w:rsid w:val="00555CA9"/>
    <w:rsid w:val="00562140"/>
    <w:rsid w:val="0057441F"/>
    <w:rsid w:val="0058405E"/>
    <w:rsid w:val="005A5213"/>
    <w:rsid w:val="005B084E"/>
    <w:rsid w:val="005C04CE"/>
    <w:rsid w:val="005C7303"/>
    <w:rsid w:val="005E01AD"/>
    <w:rsid w:val="005F2481"/>
    <w:rsid w:val="00600771"/>
    <w:rsid w:val="006113B8"/>
    <w:rsid w:val="006149EA"/>
    <w:rsid w:val="00640B70"/>
    <w:rsid w:val="006445EB"/>
    <w:rsid w:val="00646992"/>
    <w:rsid w:val="00646A69"/>
    <w:rsid w:val="00676268"/>
    <w:rsid w:val="006869F7"/>
    <w:rsid w:val="006A68A1"/>
    <w:rsid w:val="006F7125"/>
    <w:rsid w:val="007114B8"/>
    <w:rsid w:val="00730E35"/>
    <w:rsid w:val="007317F8"/>
    <w:rsid w:val="0073776C"/>
    <w:rsid w:val="00747E78"/>
    <w:rsid w:val="0075493D"/>
    <w:rsid w:val="007661DC"/>
    <w:rsid w:val="00766E2C"/>
    <w:rsid w:val="00791769"/>
    <w:rsid w:val="007E0E2D"/>
    <w:rsid w:val="007F5FB5"/>
    <w:rsid w:val="0080718E"/>
    <w:rsid w:val="00811185"/>
    <w:rsid w:val="0081526B"/>
    <w:rsid w:val="00815E75"/>
    <w:rsid w:val="00830F17"/>
    <w:rsid w:val="00833FE8"/>
    <w:rsid w:val="008472A6"/>
    <w:rsid w:val="008548B3"/>
    <w:rsid w:val="00857E62"/>
    <w:rsid w:val="00863A53"/>
    <w:rsid w:val="00874F6D"/>
    <w:rsid w:val="0087627C"/>
    <w:rsid w:val="00880C06"/>
    <w:rsid w:val="00892246"/>
    <w:rsid w:val="00893660"/>
    <w:rsid w:val="008A5CEC"/>
    <w:rsid w:val="008B21E7"/>
    <w:rsid w:val="008B608D"/>
    <w:rsid w:val="008D70FB"/>
    <w:rsid w:val="008F09A1"/>
    <w:rsid w:val="008F62FC"/>
    <w:rsid w:val="008F7048"/>
    <w:rsid w:val="0090103F"/>
    <w:rsid w:val="00913C98"/>
    <w:rsid w:val="00934BEC"/>
    <w:rsid w:val="00953E15"/>
    <w:rsid w:val="0096248C"/>
    <w:rsid w:val="00972F4B"/>
    <w:rsid w:val="00987A5D"/>
    <w:rsid w:val="00990813"/>
    <w:rsid w:val="009955CA"/>
    <w:rsid w:val="009A61CD"/>
    <w:rsid w:val="009B2DA8"/>
    <w:rsid w:val="009D6CF1"/>
    <w:rsid w:val="00A03D72"/>
    <w:rsid w:val="00A10998"/>
    <w:rsid w:val="00A17274"/>
    <w:rsid w:val="00A17B4F"/>
    <w:rsid w:val="00A31F1F"/>
    <w:rsid w:val="00A41FD2"/>
    <w:rsid w:val="00A544BB"/>
    <w:rsid w:val="00A55F05"/>
    <w:rsid w:val="00A736EB"/>
    <w:rsid w:val="00A7592F"/>
    <w:rsid w:val="00A84F9C"/>
    <w:rsid w:val="00A959FF"/>
    <w:rsid w:val="00AA6E57"/>
    <w:rsid w:val="00AC2B2E"/>
    <w:rsid w:val="00AD0870"/>
    <w:rsid w:val="00AF1654"/>
    <w:rsid w:val="00AF67D4"/>
    <w:rsid w:val="00B002D3"/>
    <w:rsid w:val="00B22046"/>
    <w:rsid w:val="00B23579"/>
    <w:rsid w:val="00B3323E"/>
    <w:rsid w:val="00B36B2A"/>
    <w:rsid w:val="00B40658"/>
    <w:rsid w:val="00B40AC7"/>
    <w:rsid w:val="00B40CA9"/>
    <w:rsid w:val="00B42BF3"/>
    <w:rsid w:val="00B51DD2"/>
    <w:rsid w:val="00B7512D"/>
    <w:rsid w:val="00B83CFB"/>
    <w:rsid w:val="00B97A82"/>
    <w:rsid w:val="00BA7343"/>
    <w:rsid w:val="00BC3455"/>
    <w:rsid w:val="00BD01D7"/>
    <w:rsid w:val="00BE3840"/>
    <w:rsid w:val="00BE667B"/>
    <w:rsid w:val="00BF3B26"/>
    <w:rsid w:val="00C019BD"/>
    <w:rsid w:val="00C04095"/>
    <w:rsid w:val="00C07E42"/>
    <w:rsid w:val="00C13FD4"/>
    <w:rsid w:val="00C359D2"/>
    <w:rsid w:val="00C44AC1"/>
    <w:rsid w:val="00C77B51"/>
    <w:rsid w:val="00C91B52"/>
    <w:rsid w:val="00CA4110"/>
    <w:rsid w:val="00CB6822"/>
    <w:rsid w:val="00CC1A3B"/>
    <w:rsid w:val="00CC57E6"/>
    <w:rsid w:val="00CC78CE"/>
    <w:rsid w:val="00CD3394"/>
    <w:rsid w:val="00CE0CA6"/>
    <w:rsid w:val="00CE2237"/>
    <w:rsid w:val="00CE7B40"/>
    <w:rsid w:val="00CF063B"/>
    <w:rsid w:val="00CF0BA6"/>
    <w:rsid w:val="00CF4E9A"/>
    <w:rsid w:val="00CF59CD"/>
    <w:rsid w:val="00D0130E"/>
    <w:rsid w:val="00D13760"/>
    <w:rsid w:val="00D17ABD"/>
    <w:rsid w:val="00D26160"/>
    <w:rsid w:val="00D269E4"/>
    <w:rsid w:val="00D31C35"/>
    <w:rsid w:val="00D44FEF"/>
    <w:rsid w:val="00D50F1F"/>
    <w:rsid w:val="00D54486"/>
    <w:rsid w:val="00D61DEB"/>
    <w:rsid w:val="00D665D4"/>
    <w:rsid w:val="00D75AC8"/>
    <w:rsid w:val="00D85208"/>
    <w:rsid w:val="00D94745"/>
    <w:rsid w:val="00DA27D4"/>
    <w:rsid w:val="00DA469C"/>
    <w:rsid w:val="00DB3C8C"/>
    <w:rsid w:val="00DB5E54"/>
    <w:rsid w:val="00DC4CA6"/>
    <w:rsid w:val="00DC53C9"/>
    <w:rsid w:val="00DD4B8B"/>
    <w:rsid w:val="00DD5FDD"/>
    <w:rsid w:val="00DE7C86"/>
    <w:rsid w:val="00E0189F"/>
    <w:rsid w:val="00E35442"/>
    <w:rsid w:val="00E4416B"/>
    <w:rsid w:val="00E47592"/>
    <w:rsid w:val="00E5639D"/>
    <w:rsid w:val="00E644AB"/>
    <w:rsid w:val="00E765CD"/>
    <w:rsid w:val="00E9223F"/>
    <w:rsid w:val="00EC106A"/>
    <w:rsid w:val="00ED4C21"/>
    <w:rsid w:val="00EE313F"/>
    <w:rsid w:val="00EF3E26"/>
    <w:rsid w:val="00F01903"/>
    <w:rsid w:val="00F043EF"/>
    <w:rsid w:val="00F10ACF"/>
    <w:rsid w:val="00F23B28"/>
    <w:rsid w:val="00F25780"/>
    <w:rsid w:val="00F265BA"/>
    <w:rsid w:val="00F36B14"/>
    <w:rsid w:val="00F40D63"/>
    <w:rsid w:val="00F75D5B"/>
    <w:rsid w:val="00F8390C"/>
    <w:rsid w:val="00F912CC"/>
    <w:rsid w:val="00FB2ACF"/>
    <w:rsid w:val="00FC3F75"/>
    <w:rsid w:val="00FD0A56"/>
    <w:rsid w:val="00FD7AC9"/>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A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82E66-2F4B-4C5E-9317-363AFCA4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1102</Words>
  <Characters>6617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jstrucki</cp:lastModifiedBy>
  <cp:revision>2</cp:revision>
  <cp:lastPrinted>2016-09-14T12:35:00Z</cp:lastPrinted>
  <dcterms:created xsi:type="dcterms:W3CDTF">2017-08-23T09:37:00Z</dcterms:created>
  <dcterms:modified xsi:type="dcterms:W3CDTF">2017-08-23T09:37:00Z</dcterms:modified>
</cp:coreProperties>
</file>