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3761" w14:textId="535EE409" w:rsidR="00F16F73" w:rsidRPr="00063594" w:rsidRDefault="00292F24" w:rsidP="00F16F7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b/>
          <w:bCs/>
          <w:sz w:val="20"/>
          <w:szCs w:val="20"/>
        </w:rPr>
      </w:pPr>
      <w:r w:rsidRPr="00063594">
        <w:rPr>
          <w:rFonts w:ascii="Tahoma" w:eastAsia="UniversPro-Roman" w:hAnsi="Tahoma" w:cs="Tahoma"/>
          <w:b/>
          <w:bCs/>
          <w:sz w:val="20"/>
          <w:szCs w:val="20"/>
        </w:rPr>
        <w:t>Z</w:t>
      </w:r>
      <w:r w:rsidR="00F16F73" w:rsidRPr="00063594">
        <w:rPr>
          <w:rFonts w:ascii="Tahoma" w:eastAsia="UniversPro-Roman" w:hAnsi="Tahoma" w:cs="Tahoma"/>
          <w:b/>
          <w:bCs/>
          <w:sz w:val="20"/>
          <w:szCs w:val="20"/>
        </w:rPr>
        <w:t xml:space="preserve">ałącznik nr </w:t>
      </w:r>
      <w:r w:rsidR="00C63879">
        <w:rPr>
          <w:rFonts w:ascii="Tahoma" w:eastAsia="UniversPro-Roman" w:hAnsi="Tahoma" w:cs="Tahoma"/>
          <w:b/>
          <w:bCs/>
          <w:sz w:val="20"/>
          <w:szCs w:val="20"/>
        </w:rPr>
        <w:t>4</w:t>
      </w:r>
      <w:r w:rsidR="00F16F73" w:rsidRPr="00063594">
        <w:rPr>
          <w:rFonts w:ascii="Tahoma" w:eastAsia="UniversPro-Roman" w:hAnsi="Tahoma" w:cs="Tahoma"/>
          <w:b/>
          <w:bCs/>
          <w:sz w:val="20"/>
          <w:szCs w:val="20"/>
        </w:rPr>
        <w:t xml:space="preserve"> do ogłoszenia</w:t>
      </w:r>
    </w:p>
    <w:tbl>
      <w:tblPr>
        <w:tblW w:w="1177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5521"/>
        <w:gridCol w:w="1567"/>
        <w:gridCol w:w="142"/>
        <w:gridCol w:w="176"/>
        <w:gridCol w:w="249"/>
        <w:gridCol w:w="180"/>
        <w:gridCol w:w="213"/>
        <w:gridCol w:w="174"/>
        <w:gridCol w:w="84"/>
        <w:gridCol w:w="150"/>
        <w:gridCol w:w="333"/>
        <w:gridCol w:w="45"/>
        <w:gridCol w:w="546"/>
        <w:gridCol w:w="593"/>
        <w:gridCol w:w="577"/>
        <w:gridCol w:w="160"/>
        <w:gridCol w:w="160"/>
        <w:gridCol w:w="160"/>
        <w:gridCol w:w="160"/>
        <w:gridCol w:w="160"/>
      </w:tblGrid>
      <w:tr w:rsidR="00792E58" w:rsidRPr="00063594" w14:paraId="4136D1CD" w14:textId="77777777" w:rsidTr="00792E58">
        <w:trPr>
          <w:gridAfter w:val="5"/>
          <w:wAfter w:w="80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9E4" w14:textId="77777777" w:rsidR="00792E58" w:rsidRPr="00063594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5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567" w14:textId="77777777" w:rsidR="00792E58" w:rsidRPr="00063594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4C76562" w14:textId="63DBBE88" w:rsidR="00792E58" w:rsidRPr="00063594" w:rsidRDefault="00792E58" w:rsidP="00792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Karta oceny merytorycznej</w:t>
            </w:r>
            <w:r w:rsidR="00703D0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14:paraId="5089600E" w14:textId="77777777" w:rsidR="00792E58" w:rsidRPr="00063594" w:rsidRDefault="00792E58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063594" w14:paraId="28A82E9A" w14:textId="77777777" w:rsidTr="00792E58">
        <w:trPr>
          <w:gridAfter w:val="5"/>
          <w:wAfter w:w="800" w:type="dxa"/>
          <w:trHeight w:val="71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81B5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F57" w14:textId="5DF2DE00" w:rsidR="002F54FE" w:rsidRPr="00063594" w:rsidRDefault="002F54FE" w:rsidP="000B6A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Rodzaj zadania z zakresu zdrowia publicznego  określonego</w:t>
            </w:r>
            <w:r w:rsidR="000B6AB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 ogłoszeniu o konkursie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E65" w14:textId="77B9EF18" w:rsidR="002F54FE" w:rsidRPr="00063594" w:rsidRDefault="00063594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hAnsi="Tahoma" w:cs="Tahoma"/>
                <w:sz w:val="20"/>
                <w:szCs w:val="20"/>
              </w:rPr>
              <w:t>Profilaktyka chorób</w:t>
            </w:r>
          </w:p>
        </w:tc>
      </w:tr>
      <w:tr w:rsidR="002F54FE" w:rsidRPr="00063594" w14:paraId="40C095BC" w14:textId="77777777" w:rsidTr="00792E58">
        <w:trPr>
          <w:gridAfter w:val="5"/>
          <w:wAfter w:w="800" w:type="dxa"/>
          <w:trHeight w:val="5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E7CD" w14:textId="340CF153" w:rsidR="002F54FE" w:rsidRPr="00063594" w:rsidRDefault="00063594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2F54FE"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E70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Tytuł zadania publicznego </w:t>
            </w:r>
            <w:r w:rsidRPr="0006359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(nadany przez Realizatora)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BED05" w14:textId="75877B69" w:rsidR="002F54FE" w:rsidRPr="00063594" w:rsidRDefault="000B6AB8" w:rsidP="00DC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B93F50">
              <w:rPr>
                <w:rFonts w:ascii="Tahoma" w:hAnsi="Tahoma" w:cs="Tahoma"/>
                <w:b/>
              </w:rPr>
              <w:t>„</w:t>
            </w:r>
            <w:r w:rsidRPr="000B6AB8">
              <w:rPr>
                <w:rFonts w:ascii="Tahoma" w:hAnsi="Tahoma" w:cs="Tahoma"/>
                <w:b/>
                <w:sz w:val="20"/>
                <w:szCs w:val="20"/>
              </w:rPr>
              <w:t>Zdrowszy Kołobrzeg -</w:t>
            </w:r>
            <w:r w:rsidR="00DC7DE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B6AB8">
              <w:rPr>
                <w:rFonts w:ascii="Tahoma" w:hAnsi="Tahoma" w:cs="Tahoma"/>
                <w:b/>
                <w:sz w:val="20"/>
                <w:szCs w:val="20"/>
              </w:rPr>
              <w:t>wykrywanie nowotworów piersi</w:t>
            </w:r>
            <w:r w:rsidR="00DC7DEA">
              <w:rPr>
                <w:rFonts w:ascii="Tahoma" w:hAnsi="Tahoma" w:cs="Tahoma"/>
                <w:b/>
                <w:sz w:val="20"/>
                <w:szCs w:val="20"/>
              </w:rPr>
              <w:t xml:space="preserve"> 70+</w:t>
            </w:r>
            <w:r w:rsidRPr="000B6AB8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</w:tc>
      </w:tr>
      <w:tr w:rsidR="002F54FE" w:rsidRPr="00063594" w14:paraId="7003056B" w14:textId="77777777" w:rsidTr="00792E58">
        <w:trPr>
          <w:gridAfter w:val="5"/>
          <w:wAfter w:w="800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1AA0" w14:textId="6CF8BAD8" w:rsidR="002F54FE" w:rsidRPr="00063594" w:rsidRDefault="00063594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2F54FE"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0FC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i adres Realizatora</w:t>
            </w:r>
          </w:p>
        </w:tc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0A9D" w14:textId="77777777" w:rsidR="002F54FE" w:rsidRPr="0006359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063594" w14:paraId="764E621E" w14:textId="77777777" w:rsidTr="00792E58">
        <w:trPr>
          <w:gridAfter w:val="5"/>
          <w:wAfter w:w="800" w:type="dxa"/>
          <w:trHeight w:val="5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3D8A6" w14:textId="29607434" w:rsidR="002F54FE" w:rsidRPr="00063594" w:rsidRDefault="00063594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="002F54FE"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F08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0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DF" w14:textId="77777777" w:rsidR="002F54FE" w:rsidRPr="0006359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54FE" w:rsidRPr="00063594" w14:paraId="4B073AB7" w14:textId="77777777" w:rsidTr="007B14F2">
        <w:trPr>
          <w:gridAfter w:val="6"/>
          <w:wAfter w:w="1377" w:type="dxa"/>
          <w:trHeight w:val="3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0133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D55F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12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186D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E438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AEC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2A83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C812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2445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5F56DE45" w14:textId="77777777" w:rsidTr="007B14F2">
        <w:trPr>
          <w:gridAfter w:val="5"/>
          <w:wAfter w:w="800" w:type="dxa"/>
          <w:trHeight w:val="1027"/>
        </w:trPr>
        <w:tc>
          <w:tcPr>
            <w:tcW w:w="5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5B8A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Kryteria oceny merytorycznej oferty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E6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Skala punktacji</w:t>
            </w:r>
          </w:p>
        </w:tc>
        <w:tc>
          <w:tcPr>
            <w:tcW w:w="2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38A1" w14:textId="77777777" w:rsidR="002F54FE" w:rsidRPr="00063594" w:rsidRDefault="002F54FE" w:rsidP="00454723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 przy</w:t>
            </w:r>
            <w:r w:rsidR="007B14F2"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znanych punktów przez członków K</w:t>
            </w: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omisji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DDE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2F54FE" w:rsidRPr="00063594" w14:paraId="1FD668E8" w14:textId="77777777" w:rsidTr="007B14F2">
        <w:trPr>
          <w:gridAfter w:val="5"/>
          <w:wAfter w:w="800" w:type="dxa"/>
          <w:trHeight w:val="70"/>
        </w:trPr>
        <w:tc>
          <w:tcPr>
            <w:tcW w:w="5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E7FE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B678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01A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C5D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A3C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E074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81F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063594" w14:paraId="484B4D6F" w14:textId="77777777" w:rsidTr="00063594">
        <w:trPr>
          <w:gridAfter w:val="5"/>
          <w:wAfter w:w="800" w:type="dxa"/>
          <w:trHeight w:val="18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3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EA5" w14:textId="0D08A2AF" w:rsidR="0083241D" w:rsidRPr="00063594" w:rsidRDefault="0083241D" w:rsidP="0083241D">
            <w:pPr>
              <w:suppressAutoHyphens/>
              <w:spacing w:after="0" w:line="240" w:lineRule="auto"/>
              <w:jc w:val="both"/>
              <w:rPr>
                <w:rFonts w:ascii="Tahoma" w:eastAsiaTheme="minorEastAsia" w:hAnsi="Tahoma" w:cs="Tahoma"/>
                <w:sz w:val="20"/>
                <w:szCs w:val="20"/>
                <w:lang w:eastAsia="ar-SA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</w:rPr>
              <w:t>Możliwość realizacji zadania publicznego przez Realizatora:</w:t>
            </w:r>
          </w:p>
          <w:p w14:paraId="6E974145" w14:textId="4F6A2A55" w:rsidR="0083241D" w:rsidRPr="00063594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</w:rPr>
              <w:t>zasoby rzeczowe Realizatora (0 – 5 pkt),</w:t>
            </w:r>
          </w:p>
          <w:p w14:paraId="3BAFF265" w14:textId="77777777" w:rsidR="0083241D" w:rsidRPr="00063594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</w:rPr>
              <w:t>zasoby kadrowe Realizatora (0 – 5 pkt),</w:t>
            </w:r>
          </w:p>
          <w:p w14:paraId="7035ED8A" w14:textId="3BFEDE77" w:rsidR="002F54FE" w:rsidRPr="00063594" w:rsidRDefault="0083241D" w:rsidP="0083241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</w:rPr>
              <w:t>doświadczenie Realizatora w realizacji zadań o podobnym charakterze – za każdy rok 1 pkt (0 – 5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19B" w14:textId="77777777" w:rsidR="0083241D" w:rsidRPr="00063594" w:rsidRDefault="002F54FE" w:rsidP="00292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 </w:t>
            </w:r>
            <w:r w:rsidR="0083241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 </w:t>
            </w:r>
          </w:p>
          <w:p w14:paraId="5FE6C709" w14:textId="6F294A4E" w:rsidR="002F54FE" w:rsidRPr="00063594" w:rsidRDefault="002F54FE" w:rsidP="00292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 </w:t>
            </w:r>
            <w:r w:rsidR="0083241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5B5" w14:textId="6CE77024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98A2" w14:textId="0C3F2126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1EE" w14:textId="1465461A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1DED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752" w14:textId="6C1FA0B6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2D1ADE44" w14:textId="77777777" w:rsidTr="007B14F2">
        <w:trPr>
          <w:gridAfter w:val="5"/>
          <w:wAfter w:w="800" w:type="dxa"/>
          <w:trHeight w:val="97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174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D09" w14:textId="0CFFF2E2" w:rsidR="0083241D" w:rsidRPr="00063594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63594">
              <w:rPr>
                <w:rFonts w:ascii="Tahoma" w:hAnsi="Tahoma" w:cs="Tahoma"/>
                <w:sz w:val="20"/>
                <w:szCs w:val="20"/>
                <w:lang w:eastAsia="ar-SA"/>
              </w:rPr>
              <w:t>Jakość merytoryczna zadania:</w:t>
            </w:r>
          </w:p>
          <w:p w14:paraId="258C6B79" w14:textId="185405A0" w:rsidR="0083241D" w:rsidRPr="00063594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6359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szczegółowość, kompletność i spójność opisu planowanego sposobu realizacji zadania (0 – </w:t>
            </w:r>
            <w:r w:rsidR="00850CB4">
              <w:rPr>
                <w:rFonts w:ascii="Tahoma" w:hAnsi="Tahoma" w:cs="Tahoma"/>
                <w:sz w:val="20"/>
                <w:szCs w:val="20"/>
                <w:lang w:eastAsia="ar-SA"/>
              </w:rPr>
              <w:t>5</w:t>
            </w:r>
            <w:r w:rsidRPr="0006359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pkt):</w:t>
            </w:r>
          </w:p>
          <w:p w14:paraId="1703B556" w14:textId="4BD5EDAD" w:rsidR="0083241D" w:rsidRPr="00063594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precyzja w określeniu przedsięwzięć, które będą realizowane i sposobu/ narzędzi ich realizacji (0 - 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04505673" w14:textId="77777777" w:rsidR="0083241D" w:rsidRPr="00063594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spójność w przedstawieniu planowanych działań, terminów ich realizacji, uzasadnienia i kosztów (0 - 2 pkt),</w:t>
            </w:r>
          </w:p>
          <w:p w14:paraId="191121B8" w14:textId="48CD2916" w:rsidR="0083241D" w:rsidRPr="00063594" w:rsidRDefault="0083241D" w:rsidP="008324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kompletność informacji dotyczących zakresu działań w ofercie (0 - </w:t>
            </w:r>
            <w:r w:rsidR="00850CB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41473C34" w14:textId="235FA69B" w:rsidR="0083241D" w:rsidRPr="00063594" w:rsidRDefault="0083241D" w:rsidP="0083241D">
            <w:pPr>
              <w:pStyle w:val="Default"/>
              <w:numPr>
                <w:ilvl w:val="0"/>
                <w:numId w:val="3"/>
              </w:numPr>
              <w:ind w:left="353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3594">
              <w:rPr>
                <w:rFonts w:ascii="Tahoma" w:hAnsi="Tahoma" w:cs="Tahoma"/>
                <w:sz w:val="20"/>
                <w:szCs w:val="20"/>
              </w:rPr>
              <w:t>trafność doboru i efektywność planowanych działań w kontekście celu realizacji zadania (0 - 1</w:t>
            </w:r>
            <w:r w:rsidR="00EF03F4">
              <w:rPr>
                <w:rFonts w:ascii="Tahoma" w:hAnsi="Tahoma" w:cs="Tahoma"/>
                <w:sz w:val="20"/>
                <w:szCs w:val="20"/>
              </w:rPr>
              <w:t>0</w:t>
            </w:r>
            <w:r w:rsidRPr="00063594">
              <w:rPr>
                <w:rFonts w:ascii="Tahoma" w:hAnsi="Tahoma" w:cs="Tahoma"/>
                <w:sz w:val="20"/>
                <w:szCs w:val="20"/>
              </w:rPr>
              <w:t xml:space="preserve"> pkt): </w:t>
            </w:r>
          </w:p>
          <w:p w14:paraId="64DD5EBF" w14:textId="484B96ED" w:rsidR="0083241D" w:rsidRPr="00063594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wskazanie problemów, które zostaną rozwiązane (ograniczone) dzięki realizacji oferty (0 - 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1B88A6A5" w14:textId="4767D69E" w:rsidR="0083241D" w:rsidRPr="00063594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wskazanie czytelnego/</w:t>
            </w:r>
            <w:proofErr w:type="spellStart"/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ych</w:t>
            </w:r>
            <w:proofErr w:type="spellEnd"/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, adekwatnego/</w:t>
            </w:r>
            <w:proofErr w:type="spellStart"/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ych</w:t>
            </w:r>
            <w:proofErr w:type="spellEnd"/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problemu celu/ów (0 - 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646DD8F0" w14:textId="77777777" w:rsidR="0083241D" w:rsidRPr="00063594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racjonalność uzasadnienia podejmowanych działań w powiązaniu z celami zadania i diagnozą potrzeb, przedstawioną w ofercie (0 - 2 pkt),</w:t>
            </w:r>
          </w:p>
          <w:p w14:paraId="65285696" w14:textId="77777777" w:rsidR="0083241D" w:rsidRPr="00063594" w:rsidRDefault="0083241D" w:rsidP="008324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planowane sposoby dotarcia do grupy docelowej, działania i narzędzia służące efektywności realizacji zadania (0 - 2 pkt),</w:t>
            </w:r>
          </w:p>
          <w:p w14:paraId="1761EC95" w14:textId="6A0688D3" w:rsidR="0083241D" w:rsidRPr="000B6AB8" w:rsidRDefault="0083241D" w:rsidP="000B6A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narzędzia ewaluacyjne uwzględniające efektywność działań do ponoszonych nakładów (0-2 pkt),</w:t>
            </w:r>
          </w:p>
          <w:p w14:paraId="5266B5E3" w14:textId="047B9CDA" w:rsidR="0083241D" w:rsidRPr="00063594" w:rsidRDefault="0083241D" w:rsidP="0083241D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poprawność i realność harmonogramu realizacji zadania (0 – </w:t>
            </w:r>
            <w:r w:rsidR="00850CB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pkt):</w:t>
            </w:r>
          </w:p>
          <w:p w14:paraId="495C9710" w14:textId="77777777" w:rsidR="0083241D" w:rsidRPr="00063594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zasadność przyjętej sekwencji realizacji poszczególnych działań w ofercie (0 – 2 pkt),</w:t>
            </w:r>
          </w:p>
          <w:p w14:paraId="001C133D" w14:textId="77777777" w:rsidR="0083241D" w:rsidRPr="00063594" w:rsidRDefault="0083241D" w:rsidP="0083241D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realność założonych terminów na realizację 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poszczególnych działań (0 – 2 pkt),</w:t>
            </w:r>
          </w:p>
          <w:p w14:paraId="250108B9" w14:textId="333274E7" w:rsidR="002F54FE" w:rsidRPr="000B6AB8" w:rsidRDefault="0083241D" w:rsidP="000B6AB8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3" w:hanging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spójność zakresu działań wskazanych w harmonogramie z opisem sposobu realizacji oferty i kalkulacją kosztów w kosztorysie (0 – </w:t>
            </w:r>
            <w:r w:rsidR="00850CB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50C7" w14:textId="77777777" w:rsidR="0083241D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od </w:t>
            </w:r>
            <w:r w:rsidR="0083241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 </w:t>
            </w:r>
          </w:p>
          <w:p w14:paraId="33B862EC" w14:textId="0EA5AAC0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 </w:t>
            </w:r>
            <w:r w:rsidR="00EF03F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850C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6AD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79E7D480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18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4A3B2D4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6F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267FEE77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88F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ACF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063594" w14:paraId="14DE73A1" w14:textId="77777777" w:rsidTr="007B14F2">
        <w:trPr>
          <w:gridAfter w:val="5"/>
          <w:wAfter w:w="800" w:type="dxa"/>
          <w:trHeight w:val="7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316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46" w14:textId="2C6F7A66" w:rsidR="0083241D" w:rsidRPr="00063594" w:rsidRDefault="0083241D" w:rsidP="0083241D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Kalkulacja kosztów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(0 – </w:t>
            </w:r>
            <w:r w:rsidR="00850CB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2EEC9827" w14:textId="5F957DCF" w:rsidR="0083241D" w:rsidRPr="00063594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poprawność rachunkowa kosztorysu (0 – </w:t>
            </w:r>
            <w:r w:rsidR="00850CB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4595D939" w14:textId="130F846B" w:rsidR="0083241D" w:rsidRPr="00063594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>racjonalność kosztów planowanych działań, w stosunku do zakresu działań, rodzaju i liczby odbiorców (0–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pkt),</w:t>
            </w:r>
          </w:p>
          <w:p w14:paraId="20BB3D5F" w14:textId="1E910977" w:rsidR="0083241D" w:rsidRPr="00063594" w:rsidRDefault="0083241D" w:rsidP="0083241D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353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zgodność kosztorysu z planowanymi działaniami, w tym z harmonogramem (0 – </w:t>
            </w:r>
            <w:r w:rsidR="00EF03F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063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pkt).</w:t>
            </w:r>
          </w:p>
          <w:p w14:paraId="405C51C5" w14:textId="739CB8E8" w:rsidR="002F54FE" w:rsidRPr="00063594" w:rsidRDefault="002F54FE" w:rsidP="004547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9B8" w14:textId="77777777" w:rsidR="0083241D" w:rsidRPr="0006359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 </w:t>
            </w:r>
            <w:r w:rsidR="0083241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0 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pkt </w:t>
            </w:r>
          </w:p>
          <w:p w14:paraId="30B9D94B" w14:textId="541B5441" w:rsidR="002F54FE" w:rsidRPr="0006359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 </w:t>
            </w:r>
            <w:r w:rsidR="00850C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D35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485F7B9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83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1E52BB13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32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2805AFF9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B101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37E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063594" w14:paraId="7DCF8BF1" w14:textId="77777777" w:rsidTr="007B14F2">
        <w:trPr>
          <w:gridAfter w:val="5"/>
          <w:wAfter w:w="800" w:type="dxa"/>
          <w:trHeight w:val="20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30" w14:textId="7ADC5B9A" w:rsidR="002F54FE" w:rsidRPr="00063594" w:rsidRDefault="00184B5D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2F54FE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56A" w14:textId="304E673A" w:rsidR="00184B5D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Planowany przez </w:t>
            </w:r>
            <w:r w:rsidR="0083241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Realizatora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wkład rzeczowy, osobowy, w tym świadczenia wolontariuszy i praca społeczna członków</w:t>
            </w:r>
            <w:r w:rsidR="00184B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14:paraId="0E869317" w14:textId="24ED6635" w:rsidR="00850CB4" w:rsidRPr="00F81E0F" w:rsidRDefault="00850CB4" w:rsidP="00850CB4">
            <w:pPr>
              <w:spacing w:after="0"/>
              <w:jc w:val="both"/>
              <w:rPr>
                <w:rFonts w:ascii="Tahoma" w:eastAsia="TimesNewRomanPSMT" w:hAnsi="Tahoma" w:cs="Tahoma"/>
                <w:sz w:val="21"/>
                <w:szCs w:val="21"/>
              </w:rPr>
            </w:pP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- 40,00 zł </w:t>
            </w:r>
            <w:r>
              <w:rPr>
                <w:rFonts w:ascii="Tahoma" w:eastAsia="TimesNewRomanPSMT" w:hAnsi="Tahoma" w:cs="Tahoma"/>
                <w:sz w:val="21"/>
                <w:szCs w:val="21"/>
              </w:rPr>
              <w:t>i więcej</w:t>
            </w: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 – </w:t>
            </w:r>
            <w:r>
              <w:rPr>
                <w:rFonts w:ascii="Tahoma" w:eastAsia="TimesNewRomanPSMT" w:hAnsi="Tahoma" w:cs="Tahoma"/>
                <w:sz w:val="21"/>
                <w:szCs w:val="21"/>
              </w:rPr>
              <w:t>1</w:t>
            </w: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 pkt,</w:t>
            </w:r>
          </w:p>
          <w:p w14:paraId="5BC59645" w14:textId="7E780B11" w:rsidR="00850CB4" w:rsidRPr="00F81E0F" w:rsidRDefault="00850CB4" w:rsidP="00850CB4">
            <w:pPr>
              <w:spacing w:after="0"/>
              <w:jc w:val="both"/>
              <w:rPr>
                <w:rFonts w:ascii="Tahoma" w:eastAsia="TimesNewRomanPSMT" w:hAnsi="Tahoma" w:cs="Tahoma"/>
                <w:sz w:val="21"/>
                <w:szCs w:val="21"/>
              </w:rPr>
            </w:pP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- 30,00 zł – 39,99 zł – </w:t>
            </w:r>
            <w:r>
              <w:rPr>
                <w:rFonts w:ascii="Tahoma" w:eastAsia="TimesNewRomanPSMT" w:hAnsi="Tahoma" w:cs="Tahoma"/>
                <w:sz w:val="21"/>
                <w:szCs w:val="21"/>
              </w:rPr>
              <w:t>3</w:t>
            </w: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 pkt,</w:t>
            </w:r>
          </w:p>
          <w:p w14:paraId="4622C8C1" w14:textId="1AD8F3FF" w:rsidR="00850CB4" w:rsidRPr="00F81E0F" w:rsidRDefault="00850CB4" w:rsidP="00850CB4">
            <w:pPr>
              <w:spacing w:after="0"/>
              <w:jc w:val="both"/>
              <w:rPr>
                <w:rFonts w:ascii="Tahoma" w:eastAsia="TimesNewRomanPSMT" w:hAnsi="Tahoma" w:cs="Tahoma"/>
                <w:sz w:val="21"/>
                <w:szCs w:val="21"/>
              </w:rPr>
            </w:pP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- 18,30 zł – 29,99 zł – </w:t>
            </w:r>
            <w:r>
              <w:rPr>
                <w:rFonts w:ascii="Tahoma" w:eastAsia="TimesNewRomanPSMT" w:hAnsi="Tahoma" w:cs="Tahoma"/>
                <w:sz w:val="21"/>
                <w:szCs w:val="21"/>
              </w:rPr>
              <w:t>5</w:t>
            </w: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 xml:space="preserve"> pkt</w:t>
            </w:r>
            <w:r w:rsidR="00776023">
              <w:rPr>
                <w:rFonts w:ascii="Tahoma" w:eastAsia="TimesNewRomanPSMT" w:hAnsi="Tahoma" w:cs="Tahoma"/>
                <w:sz w:val="21"/>
                <w:szCs w:val="21"/>
              </w:rPr>
              <w:t>,</w:t>
            </w:r>
          </w:p>
          <w:p w14:paraId="3F7C7F56" w14:textId="77777777" w:rsidR="00850CB4" w:rsidRPr="00F81E0F" w:rsidRDefault="00850CB4" w:rsidP="00850CB4">
            <w:pPr>
              <w:spacing w:after="0"/>
              <w:jc w:val="both"/>
              <w:rPr>
                <w:rFonts w:ascii="Tahoma" w:eastAsia="TimesNewRomanPSMT" w:hAnsi="Tahoma" w:cs="Tahoma"/>
                <w:sz w:val="21"/>
                <w:szCs w:val="21"/>
              </w:rPr>
            </w:pPr>
            <w:r w:rsidRPr="00F81E0F">
              <w:rPr>
                <w:rFonts w:ascii="Tahoma" w:eastAsia="TimesNewRomanPSMT" w:hAnsi="Tahoma" w:cs="Tahoma"/>
                <w:sz w:val="21"/>
                <w:szCs w:val="21"/>
              </w:rPr>
              <w:t>- 0,00 zł – 18,29 zł – 0 pkt.</w:t>
            </w:r>
          </w:p>
          <w:p w14:paraId="56F3C028" w14:textId="7444C8BC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(przy obliczaniu kosztów pracy wolontariuszy i pracy społecznej członków organizacji koszt jednej godziny nie może być wyższy niż 40 zł, a jeśli jes</w:t>
            </w:r>
            <w:r w:rsidR="00286E4D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 wyższy to 1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pkt).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16B" w14:textId="77777777" w:rsidR="00850CB4" w:rsidRDefault="002F54FE" w:rsidP="00850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 </w:t>
            </w:r>
            <w:r w:rsidR="00850C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</w:t>
            </w:r>
          </w:p>
          <w:p w14:paraId="601FACC0" w14:textId="3F98B5FD" w:rsidR="002F54FE" w:rsidRPr="00063594" w:rsidRDefault="002F54FE" w:rsidP="00850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302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6D2D4B9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49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7EB2C19F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F95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5E20237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0C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346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063594" w14:paraId="34DBA57B" w14:textId="77777777" w:rsidTr="007B14F2">
        <w:trPr>
          <w:gridAfter w:val="5"/>
          <w:wAfter w:w="800" w:type="dxa"/>
          <w:trHeight w:val="229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2C0" w14:textId="05404605" w:rsidR="002F54FE" w:rsidRPr="00063594" w:rsidRDefault="00184B5D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2F54FE"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AAD" w14:textId="216849E9" w:rsidR="002F54FE" w:rsidRDefault="00776023" w:rsidP="00292F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Oferowana cena za jedno badanie:</w:t>
            </w:r>
          </w:p>
          <w:p w14:paraId="161182F1" w14:textId="10153FA7" w:rsidR="00776023" w:rsidRDefault="00776023" w:rsidP="00292F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- 120,01 % i więcej ceny oczekiwanej – 1 punkt,</w:t>
            </w:r>
          </w:p>
          <w:p w14:paraId="535BA8EE" w14:textId="1A379E1F" w:rsidR="00776023" w:rsidRDefault="00776023" w:rsidP="00292F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- 100,01 % - 120 % ceny oczekiwanej – 3 punkty,</w:t>
            </w:r>
          </w:p>
          <w:p w14:paraId="7A336358" w14:textId="62B9C46E" w:rsidR="00776023" w:rsidRPr="00063594" w:rsidRDefault="00776023" w:rsidP="00292F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- 50 – 100% ceny oczekiwanej – 5 punktów.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F0A" w14:textId="77777777" w:rsidR="00850CB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 1 pkt</w:t>
            </w:r>
          </w:p>
          <w:p w14:paraId="207716C4" w14:textId="0EE1CFD6" w:rsidR="002F54FE" w:rsidRPr="00063594" w:rsidRDefault="002F54FE" w:rsidP="002F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5 pkt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0FB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AE5345E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0E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0245BFD0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C3A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66539B8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20DC" w14:textId="77777777" w:rsidR="002F54FE" w:rsidRPr="00063594" w:rsidRDefault="002F54FE" w:rsidP="0045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9AC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2F54FE" w:rsidRPr="00063594" w14:paraId="7E1D808B" w14:textId="77777777" w:rsidTr="009F723E">
        <w:trPr>
          <w:trHeight w:val="375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177" w14:textId="77777777" w:rsidR="009F723E" w:rsidRDefault="009F723E" w:rsidP="002F5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0F0DBF8" w14:textId="77777777" w:rsidR="009F723E" w:rsidRPr="00063594" w:rsidRDefault="009F723E" w:rsidP="009F72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zdobyła ……………….. punktów.</w:t>
            </w:r>
          </w:p>
          <w:p w14:paraId="53337A95" w14:textId="77777777" w:rsidR="009F723E" w:rsidRPr="00063594" w:rsidRDefault="009F723E" w:rsidP="009F72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991890E" w14:textId="67A18FAC" w:rsidR="009F723E" w:rsidRDefault="009F723E" w:rsidP="009F72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Min. ilość pkt niezbędna do otrzymania środków finansowych na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</w:t>
            </w: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ealizację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</w:t>
            </w: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adania –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25 z 50 punktów</w:t>
            </w: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287A3CA7" w14:textId="77777777" w:rsidR="009F723E" w:rsidRDefault="009F723E" w:rsidP="002F5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FAA3CF1" w14:textId="77777777" w:rsidR="009F723E" w:rsidRDefault="009F723E" w:rsidP="002F5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B306C4A" w14:textId="7475A0E4" w:rsidR="002F54FE" w:rsidRPr="00063594" w:rsidRDefault="002F54FE" w:rsidP="002F5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Podpisy oceniających: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438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12B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CF4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0C8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190F7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212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2D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0A2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0A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67F44EAA" w14:textId="77777777" w:rsidTr="009F723E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260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CB5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1CE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CF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579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890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2C2B2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692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4E9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7D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04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624C9BC6" w14:textId="77777777" w:rsidTr="002F54FE">
        <w:trPr>
          <w:gridAfter w:val="5"/>
          <w:wAfter w:w="800" w:type="dxa"/>
          <w:trHeight w:val="10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C446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7636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Przewodnicząca Komisji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EC14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37A2C695" w14:textId="77777777" w:rsidTr="002F54FE">
        <w:trPr>
          <w:gridAfter w:val="5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2F9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E58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Członek 1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F2C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71B7F626" w14:textId="77777777" w:rsidTr="002F54FE">
        <w:trPr>
          <w:gridAfter w:val="5"/>
          <w:wAfter w:w="800" w:type="dxa"/>
          <w:trHeight w:val="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5AC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5A1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Członek 2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DBEE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54FE" w:rsidRPr="00063594" w14:paraId="2B5F32EA" w14:textId="77777777" w:rsidTr="002F54FE">
        <w:trPr>
          <w:gridAfter w:val="5"/>
          <w:wAfter w:w="800" w:type="dxa"/>
          <w:trHeight w:val="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4F4" w14:textId="77777777" w:rsidR="002F54FE" w:rsidRPr="00063594" w:rsidRDefault="002F54FE" w:rsidP="000E56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5F0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359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Członek 3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C519" w14:textId="77777777" w:rsidR="002F54FE" w:rsidRPr="00063594" w:rsidRDefault="002F54FE" w:rsidP="000E56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113059E" w14:textId="77777777" w:rsidR="00F16F73" w:rsidRPr="00063594" w:rsidRDefault="00F16F73" w:rsidP="009F723E">
      <w:pPr>
        <w:rPr>
          <w:rFonts w:ascii="Tahoma" w:hAnsi="Tahoma" w:cs="Tahoma"/>
          <w:sz w:val="20"/>
          <w:szCs w:val="20"/>
        </w:rPr>
      </w:pPr>
    </w:p>
    <w:sectPr w:rsidR="00F16F73" w:rsidRPr="0006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95"/>
    <w:multiLevelType w:val="hybridMultilevel"/>
    <w:tmpl w:val="6DCCA386"/>
    <w:lvl w:ilvl="0" w:tplc="DE4495A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FF7"/>
    <w:multiLevelType w:val="hybridMultilevel"/>
    <w:tmpl w:val="53AED2AA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20816"/>
    <w:multiLevelType w:val="hybridMultilevel"/>
    <w:tmpl w:val="C11E2BFE"/>
    <w:lvl w:ilvl="0" w:tplc="3DE618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D5702C"/>
    <w:multiLevelType w:val="hybridMultilevel"/>
    <w:tmpl w:val="DFF2F06C"/>
    <w:lvl w:ilvl="0" w:tplc="032E3A90">
      <w:start w:val="1"/>
      <w:numFmt w:val="lowerLetter"/>
      <w:lvlText w:val="%1)"/>
      <w:lvlJc w:val="left"/>
      <w:pPr>
        <w:ind w:left="1789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7EA5718"/>
    <w:multiLevelType w:val="hybridMultilevel"/>
    <w:tmpl w:val="E8F21690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747679"/>
    <w:multiLevelType w:val="hybridMultilevel"/>
    <w:tmpl w:val="97ECD1CC"/>
    <w:lvl w:ilvl="0" w:tplc="3DE618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582CEC"/>
    <w:multiLevelType w:val="hybridMultilevel"/>
    <w:tmpl w:val="413604A2"/>
    <w:lvl w:ilvl="0" w:tplc="3DE618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D11337"/>
    <w:multiLevelType w:val="hybridMultilevel"/>
    <w:tmpl w:val="76EA6D3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FE1510E"/>
    <w:multiLevelType w:val="hybridMultilevel"/>
    <w:tmpl w:val="83B07472"/>
    <w:lvl w:ilvl="0" w:tplc="ECA659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73"/>
    <w:rsid w:val="00063594"/>
    <w:rsid w:val="000B6AB8"/>
    <w:rsid w:val="0013581C"/>
    <w:rsid w:val="00184B5D"/>
    <w:rsid w:val="00286E4D"/>
    <w:rsid w:val="00292F24"/>
    <w:rsid w:val="002F54FE"/>
    <w:rsid w:val="00454723"/>
    <w:rsid w:val="00703D0E"/>
    <w:rsid w:val="00736EFE"/>
    <w:rsid w:val="00776023"/>
    <w:rsid w:val="00792E58"/>
    <w:rsid w:val="007B14F2"/>
    <w:rsid w:val="0083241D"/>
    <w:rsid w:val="00850CB4"/>
    <w:rsid w:val="0087657E"/>
    <w:rsid w:val="009129FB"/>
    <w:rsid w:val="009F723E"/>
    <w:rsid w:val="00C63879"/>
    <w:rsid w:val="00DC7DEA"/>
    <w:rsid w:val="00E42925"/>
    <w:rsid w:val="00EF03F4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61C"/>
  <w15:docId w15:val="{2DBC614F-4782-4161-98D3-D3F756D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7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4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8324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alibera</cp:lastModifiedBy>
  <cp:revision>17</cp:revision>
  <dcterms:created xsi:type="dcterms:W3CDTF">2021-02-08T13:01:00Z</dcterms:created>
  <dcterms:modified xsi:type="dcterms:W3CDTF">2021-07-20T11:31:00Z</dcterms:modified>
</cp:coreProperties>
</file>