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00" w:rsidRDefault="00504700" w:rsidP="00E24627">
      <w:pPr>
        <w:spacing w:after="0"/>
        <w:jc w:val="center"/>
        <w:rPr>
          <w:rFonts w:ascii="Arial" w:hAnsi="Arial" w:cs="Arial"/>
          <w:b/>
          <w:sz w:val="26"/>
          <w:szCs w:val="26"/>
        </w:rPr>
      </w:pPr>
      <w:r w:rsidRPr="00172056">
        <w:rPr>
          <w:rFonts w:ascii="Arial" w:hAnsi="Arial" w:cs="Arial"/>
          <w:b/>
          <w:sz w:val="26"/>
          <w:szCs w:val="26"/>
        </w:rPr>
        <w:t>OPIS PRZEDMIOTU ZAMÓWIENIA</w:t>
      </w:r>
    </w:p>
    <w:p w:rsidR="00E24627" w:rsidRPr="00172056" w:rsidRDefault="00E24627" w:rsidP="00E24627">
      <w:pPr>
        <w:spacing w:after="0"/>
        <w:jc w:val="center"/>
        <w:rPr>
          <w:rFonts w:ascii="Arial" w:hAnsi="Arial" w:cs="Arial"/>
          <w:b/>
          <w:sz w:val="26"/>
          <w:szCs w:val="26"/>
        </w:rPr>
      </w:pPr>
    </w:p>
    <w:p w:rsidR="00E24627" w:rsidRDefault="00E24627" w:rsidP="00E24627">
      <w:pPr>
        <w:pStyle w:val="pkt"/>
        <w:spacing w:line="276" w:lineRule="auto"/>
        <w:ind w:left="0" w:firstLine="0"/>
        <w:jc w:val="center"/>
        <w:rPr>
          <w:rFonts w:ascii="Arial" w:hAnsi="Arial" w:cs="Arial"/>
          <w:b/>
          <w:sz w:val="24"/>
          <w:szCs w:val="24"/>
          <w:u w:val="single"/>
        </w:rPr>
      </w:pPr>
      <w:r w:rsidRPr="00E24627">
        <w:rPr>
          <w:rFonts w:ascii="Arial" w:hAnsi="Arial" w:cs="Arial"/>
          <w:b/>
          <w:sz w:val="24"/>
          <w:szCs w:val="24"/>
          <w:u w:val="single"/>
        </w:rPr>
        <w:t xml:space="preserve">Opracowanie dokumentacji projektowej </w:t>
      </w:r>
    </w:p>
    <w:p w:rsidR="00E24627" w:rsidRDefault="00E24627" w:rsidP="00E24627">
      <w:pPr>
        <w:pStyle w:val="pkt"/>
        <w:spacing w:line="276" w:lineRule="auto"/>
        <w:ind w:left="0" w:firstLine="0"/>
        <w:jc w:val="center"/>
        <w:rPr>
          <w:rFonts w:ascii="Arial" w:hAnsi="Arial" w:cs="Arial"/>
          <w:b/>
          <w:sz w:val="24"/>
          <w:szCs w:val="24"/>
          <w:u w:val="single"/>
        </w:rPr>
      </w:pPr>
      <w:r w:rsidRPr="00E24627">
        <w:rPr>
          <w:rFonts w:ascii="Arial" w:hAnsi="Arial" w:cs="Arial"/>
          <w:b/>
          <w:sz w:val="24"/>
          <w:szCs w:val="24"/>
          <w:u w:val="single"/>
        </w:rPr>
        <w:t xml:space="preserve">przebudowy pomieszczeń z przeznaczeniem na świetlicę i Klub Seniora </w:t>
      </w:r>
    </w:p>
    <w:p w:rsidR="00504700" w:rsidRPr="00E24627" w:rsidRDefault="00E24627" w:rsidP="00E24627">
      <w:pPr>
        <w:pStyle w:val="pkt"/>
        <w:spacing w:line="276" w:lineRule="auto"/>
        <w:ind w:left="0" w:firstLine="0"/>
        <w:jc w:val="center"/>
        <w:rPr>
          <w:rFonts w:ascii="Arial" w:hAnsi="Arial" w:cs="Arial"/>
          <w:b/>
          <w:sz w:val="24"/>
          <w:szCs w:val="24"/>
          <w:u w:val="single"/>
        </w:rPr>
      </w:pPr>
      <w:r w:rsidRPr="00E24627">
        <w:rPr>
          <w:rFonts w:ascii="Arial" w:hAnsi="Arial" w:cs="Arial"/>
          <w:b/>
          <w:sz w:val="24"/>
          <w:szCs w:val="24"/>
          <w:u w:val="single"/>
        </w:rPr>
        <w:t>na ul</w:t>
      </w:r>
      <w:r>
        <w:rPr>
          <w:rFonts w:ascii="Arial" w:hAnsi="Arial" w:cs="Arial"/>
          <w:b/>
          <w:sz w:val="24"/>
          <w:szCs w:val="24"/>
          <w:u w:val="single"/>
        </w:rPr>
        <w:t>.</w:t>
      </w:r>
      <w:r w:rsidRPr="00E24627">
        <w:rPr>
          <w:rFonts w:ascii="Arial" w:hAnsi="Arial" w:cs="Arial"/>
          <w:b/>
          <w:sz w:val="24"/>
          <w:szCs w:val="24"/>
          <w:u w:val="single"/>
        </w:rPr>
        <w:t xml:space="preserve"> Koszalińskiej w Kołobrzegu</w:t>
      </w:r>
    </w:p>
    <w:p w:rsidR="00504700" w:rsidRPr="00172056" w:rsidRDefault="00504700" w:rsidP="00E24627">
      <w:pPr>
        <w:pStyle w:val="Akapitzlist"/>
        <w:numPr>
          <w:ilvl w:val="0"/>
          <w:numId w:val="1"/>
        </w:numPr>
        <w:spacing w:before="240"/>
        <w:ind w:left="641" w:hanging="357"/>
        <w:rPr>
          <w:rFonts w:ascii="Arial" w:hAnsi="Arial" w:cs="Arial"/>
          <w:b/>
          <w:sz w:val="24"/>
          <w:szCs w:val="24"/>
        </w:rPr>
      </w:pPr>
      <w:r w:rsidRPr="00172056">
        <w:rPr>
          <w:rFonts w:ascii="Arial" w:hAnsi="Arial" w:cs="Arial"/>
          <w:b/>
          <w:sz w:val="24"/>
          <w:szCs w:val="24"/>
        </w:rPr>
        <w:t>Zakres rzeczowy zamówienia</w:t>
      </w:r>
    </w:p>
    <w:p w:rsidR="0031294F" w:rsidRPr="00E24627" w:rsidRDefault="00376821" w:rsidP="00E24627">
      <w:pPr>
        <w:adjustRightInd w:val="0"/>
        <w:spacing w:after="0"/>
        <w:jc w:val="both"/>
        <w:rPr>
          <w:rFonts w:ascii="Arial" w:hAnsi="Arial" w:cs="Arial"/>
          <w:bCs/>
        </w:rPr>
      </w:pPr>
      <w:r w:rsidRPr="00E24627">
        <w:rPr>
          <w:rFonts w:ascii="Arial" w:hAnsi="Arial" w:cs="Arial"/>
          <w:bCs/>
        </w:rPr>
        <w:t>Przedmiotem zamówienia jest opracowanie dokumentacji projektowej</w:t>
      </w:r>
      <w:r w:rsidR="00E72642" w:rsidRPr="00E24627">
        <w:rPr>
          <w:rFonts w:ascii="Arial" w:hAnsi="Arial" w:cs="Arial"/>
          <w:bCs/>
        </w:rPr>
        <w:t xml:space="preserve"> </w:t>
      </w:r>
      <w:r w:rsidR="00E24627" w:rsidRPr="00E24627">
        <w:rPr>
          <w:rFonts w:ascii="Arial" w:hAnsi="Arial" w:cs="Arial"/>
          <w:bCs/>
        </w:rPr>
        <w:t xml:space="preserve">przebudowy pomieszczeń z przeznaczeniem na świetlicę i Klub Seniora na ul. Koszalińskiej </w:t>
      </w:r>
      <w:r w:rsidR="006A1F7A">
        <w:rPr>
          <w:rFonts w:ascii="Arial" w:hAnsi="Arial" w:cs="Arial"/>
          <w:bCs/>
        </w:rPr>
        <w:t xml:space="preserve">                    </w:t>
      </w:r>
      <w:r w:rsidR="00E24627" w:rsidRPr="00E24627">
        <w:rPr>
          <w:rFonts w:ascii="Arial" w:hAnsi="Arial" w:cs="Arial"/>
          <w:bCs/>
        </w:rPr>
        <w:t>w Kołobrzegu.</w:t>
      </w:r>
    </w:p>
    <w:p w:rsidR="001D4853" w:rsidRDefault="001D4853" w:rsidP="00C3333E">
      <w:pPr>
        <w:pStyle w:val="pkt"/>
        <w:spacing w:before="120" w:after="120" w:line="276" w:lineRule="auto"/>
        <w:ind w:left="0" w:firstLine="0"/>
        <w:rPr>
          <w:rFonts w:ascii="Arial" w:eastAsiaTheme="minorHAnsi" w:hAnsi="Arial" w:cs="Arial"/>
          <w:b/>
          <w:sz w:val="22"/>
          <w:szCs w:val="22"/>
          <w:lang w:eastAsia="en-US"/>
        </w:rPr>
      </w:pPr>
      <w:r>
        <w:rPr>
          <w:rFonts w:ascii="Arial" w:eastAsiaTheme="minorHAnsi" w:hAnsi="Arial" w:cs="Arial"/>
          <w:b/>
          <w:sz w:val="22"/>
          <w:szCs w:val="22"/>
          <w:lang w:eastAsia="en-US"/>
        </w:rPr>
        <w:t xml:space="preserve">Wytyczne </w:t>
      </w:r>
      <w:r w:rsidR="003D1489">
        <w:rPr>
          <w:rFonts w:ascii="Arial" w:eastAsiaTheme="minorHAnsi" w:hAnsi="Arial" w:cs="Arial"/>
          <w:b/>
          <w:sz w:val="22"/>
          <w:szCs w:val="22"/>
          <w:lang w:eastAsia="en-US"/>
        </w:rPr>
        <w:t>do projektowania:</w:t>
      </w:r>
    </w:p>
    <w:p w:rsidR="00086F67" w:rsidRPr="002B58E1" w:rsidRDefault="00086F67" w:rsidP="00086F67">
      <w:pPr>
        <w:spacing w:after="0"/>
        <w:jc w:val="both"/>
        <w:rPr>
          <w:rFonts w:ascii="Arial" w:hAnsi="Arial" w:cs="Arial"/>
          <w:u w:val="single"/>
        </w:rPr>
      </w:pPr>
      <w:r w:rsidRPr="002B58E1">
        <w:rPr>
          <w:rFonts w:ascii="Arial" w:hAnsi="Arial" w:cs="Arial"/>
          <w:u w:val="single"/>
        </w:rPr>
        <w:t xml:space="preserve">założenie 1: </w:t>
      </w:r>
    </w:p>
    <w:p w:rsidR="00086F67" w:rsidRPr="001E1340" w:rsidRDefault="00086F67" w:rsidP="00086F67">
      <w:pPr>
        <w:jc w:val="both"/>
        <w:rPr>
          <w:rFonts w:ascii="Arial" w:hAnsi="Arial" w:cs="Arial"/>
        </w:rPr>
      </w:pPr>
      <w:r>
        <w:rPr>
          <w:rFonts w:ascii="Arial" w:hAnsi="Arial" w:cs="Arial"/>
        </w:rPr>
        <w:t xml:space="preserve">przyjmuje się, że </w:t>
      </w:r>
      <w:r w:rsidRPr="001E1340">
        <w:rPr>
          <w:rFonts w:ascii="Arial" w:hAnsi="Arial" w:cs="Arial"/>
        </w:rPr>
        <w:t xml:space="preserve">placówka będzie użytkowana jako ośrodek wsparcia dla seniorów (klub seniora) </w:t>
      </w:r>
    </w:p>
    <w:p w:rsidR="00086F67" w:rsidRPr="002B58E1" w:rsidRDefault="00086F67" w:rsidP="00086F67">
      <w:pPr>
        <w:autoSpaceDE w:val="0"/>
        <w:autoSpaceDN w:val="0"/>
        <w:adjustRightInd w:val="0"/>
        <w:spacing w:after="0"/>
        <w:jc w:val="both"/>
        <w:rPr>
          <w:rFonts w:ascii="Arial" w:hAnsi="Arial" w:cs="Arial"/>
          <w:u w:val="single"/>
        </w:rPr>
      </w:pPr>
      <w:r w:rsidRPr="002B58E1">
        <w:rPr>
          <w:rFonts w:ascii="Arial" w:hAnsi="Arial" w:cs="Arial"/>
          <w:u w:val="single"/>
        </w:rPr>
        <w:t>założenie 2:</w:t>
      </w:r>
    </w:p>
    <w:p w:rsidR="00086F67" w:rsidRDefault="00086F67" w:rsidP="00086F67">
      <w:pPr>
        <w:autoSpaceDE w:val="0"/>
        <w:autoSpaceDN w:val="0"/>
        <w:adjustRightInd w:val="0"/>
        <w:jc w:val="both"/>
        <w:rPr>
          <w:rFonts w:ascii="Arial" w:hAnsi="Arial" w:cs="Arial"/>
        </w:rPr>
      </w:pPr>
      <w:r>
        <w:rPr>
          <w:rFonts w:ascii="Arial" w:hAnsi="Arial" w:cs="Arial"/>
        </w:rPr>
        <w:t xml:space="preserve">przyjmuje się, że </w:t>
      </w:r>
      <w:r w:rsidR="006A1F7A">
        <w:rPr>
          <w:rFonts w:ascii="Arial" w:hAnsi="Arial" w:cs="Arial"/>
        </w:rPr>
        <w:t>klub seniora obejmuje</w:t>
      </w:r>
      <w:r>
        <w:rPr>
          <w:rFonts w:ascii="Arial" w:hAnsi="Arial" w:cs="Arial"/>
        </w:rPr>
        <w:t xml:space="preserve"> 40 seniorów (2 pracowników)</w:t>
      </w:r>
    </w:p>
    <w:p w:rsidR="00086F67" w:rsidRPr="00AB51B0" w:rsidRDefault="00086F67" w:rsidP="00086F67">
      <w:pPr>
        <w:autoSpaceDE w:val="0"/>
        <w:autoSpaceDN w:val="0"/>
        <w:adjustRightInd w:val="0"/>
        <w:spacing w:after="0"/>
        <w:jc w:val="both"/>
        <w:rPr>
          <w:rFonts w:ascii="Arial" w:hAnsi="Arial" w:cs="Arial"/>
          <w:u w:val="single"/>
        </w:rPr>
      </w:pPr>
      <w:r w:rsidRPr="00AB51B0">
        <w:rPr>
          <w:rFonts w:ascii="Arial" w:hAnsi="Arial" w:cs="Arial"/>
          <w:u w:val="single"/>
        </w:rPr>
        <w:t xml:space="preserve">założenie 3: </w:t>
      </w:r>
    </w:p>
    <w:p w:rsidR="00086F67" w:rsidRPr="00AB51B0" w:rsidRDefault="00086F67" w:rsidP="00AB51B0">
      <w:pPr>
        <w:autoSpaceDE w:val="0"/>
        <w:autoSpaceDN w:val="0"/>
        <w:adjustRightInd w:val="0"/>
        <w:spacing w:after="160"/>
        <w:jc w:val="both"/>
        <w:rPr>
          <w:rFonts w:ascii="Arial" w:hAnsi="Arial" w:cs="Arial"/>
          <w:bCs/>
        </w:rPr>
      </w:pPr>
      <w:r w:rsidRPr="00AB51B0">
        <w:rPr>
          <w:rFonts w:ascii="Arial" w:hAnsi="Arial" w:cs="Arial"/>
          <w:bCs/>
        </w:rPr>
        <w:t xml:space="preserve">standardy pomieszczeń placówki wsparcia dziennego określają przepisy rozporządzenia Ministra Pracy i Polityki Społecznej </w:t>
      </w:r>
      <w:r w:rsidRPr="00AB51B0">
        <w:rPr>
          <w:rFonts w:ascii="Arial" w:hAnsi="Arial" w:cs="Arial"/>
        </w:rPr>
        <w:t xml:space="preserve">z dnia 13 października 2015 r. </w:t>
      </w:r>
      <w:r w:rsidRPr="00AB51B0">
        <w:rPr>
          <w:rFonts w:ascii="Arial" w:hAnsi="Arial" w:cs="Arial"/>
          <w:bCs/>
        </w:rPr>
        <w:t xml:space="preserve">w sprawie wymagań lokalowych i sanitarnych, jakie musi spełniać lokal, w którym ma być prowadzona placówka wsparcia dziennego </w:t>
      </w:r>
      <w:r w:rsidRPr="00AB51B0">
        <w:rPr>
          <w:rFonts w:ascii="Arial" w:hAnsi="Arial" w:cs="Arial"/>
          <w:bCs/>
          <w:i/>
        </w:rPr>
        <w:t>(Dz. U. z 2015</w:t>
      </w:r>
      <w:r w:rsidR="00163E13" w:rsidRPr="00AB51B0">
        <w:rPr>
          <w:rFonts w:ascii="Arial" w:hAnsi="Arial" w:cs="Arial"/>
          <w:bCs/>
          <w:i/>
        </w:rPr>
        <w:t>r.</w:t>
      </w:r>
      <w:r w:rsidRPr="00AB51B0">
        <w:rPr>
          <w:rFonts w:ascii="Arial" w:hAnsi="Arial" w:cs="Arial"/>
          <w:bCs/>
          <w:i/>
        </w:rPr>
        <w:t xml:space="preserve"> poz.1630)</w:t>
      </w:r>
    </w:p>
    <w:p w:rsidR="00086F67" w:rsidRPr="002B58E1" w:rsidRDefault="00086F67" w:rsidP="00086F67">
      <w:pPr>
        <w:pStyle w:val="Default"/>
        <w:spacing w:line="276" w:lineRule="auto"/>
        <w:jc w:val="both"/>
        <w:rPr>
          <w:rFonts w:ascii="Arial" w:hAnsi="Arial" w:cs="Arial"/>
          <w:bCs/>
          <w:sz w:val="22"/>
          <w:szCs w:val="22"/>
          <w:u w:val="single"/>
        </w:rPr>
      </w:pPr>
      <w:r w:rsidRPr="002B58E1">
        <w:rPr>
          <w:rFonts w:ascii="Arial" w:hAnsi="Arial" w:cs="Arial"/>
          <w:bCs/>
          <w:sz w:val="22"/>
          <w:szCs w:val="22"/>
          <w:u w:val="single"/>
        </w:rPr>
        <w:t xml:space="preserve">założenie </w:t>
      </w:r>
      <w:r>
        <w:rPr>
          <w:rFonts w:ascii="Arial" w:hAnsi="Arial" w:cs="Arial"/>
          <w:bCs/>
          <w:sz w:val="22"/>
          <w:szCs w:val="22"/>
          <w:u w:val="single"/>
        </w:rPr>
        <w:t>4</w:t>
      </w:r>
      <w:r w:rsidRPr="002B58E1">
        <w:rPr>
          <w:rFonts w:ascii="Arial" w:hAnsi="Arial" w:cs="Arial"/>
          <w:bCs/>
          <w:sz w:val="22"/>
          <w:szCs w:val="22"/>
          <w:u w:val="single"/>
        </w:rPr>
        <w:t>:</w:t>
      </w:r>
    </w:p>
    <w:p w:rsidR="00086F67" w:rsidRPr="00163E13" w:rsidRDefault="00086F67" w:rsidP="00086F67">
      <w:pPr>
        <w:pStyle w:val="Default"/>
        <w:numPr>
          <w:ilvl w:val="0"/>
          <w:numId w:val="39"/>
        </w:numPr>
        <w:spacing w:after="160" w:line="276" w:lineRule="auto"/>
        <w:ind w:left="284" w:hanging="284"/>
        <w:jc w:val="both"/>
        <w:rPr>
          <w:rFonts w:ascii="Arial" w:hAnsi="Arial" w:cs="Arial"/>
          <w:bCs/>
          <w:i/>
          <w:sz w:val="22"/>
          <w:szCs w:val="22"/>
        </w:rPr>
      </w:pPr>
      <w:r w:rsidRPr="001E1340">
        <w:rPr>
          <w:rFonts w:ascii="Arial" w:hAnsi="Arial" w:cs="Arial"/>
          <w:bCs/>
          <w:sz w:val="22"/>
          <w:szCs w:val="22"/>
        </w:rPr>
        <w:t xml:space="preserve">funkcjonowanie ośrodków wsparcia </w:t>
      </w:r>
      <w:r>
        <w:rPr>
          <w:rFonts w:ascii="Arial" w:hAnsi="Arial" w:cs="Arial"/>
          <w:bCs/>
          <w:sz w:val="22"/>
          <w:szCs w:val="22"/>
        </w:rPr>
        <w:t>(m.in. dzienny dom pomocy, klub samopomocy, np. klub seniora) reguluj</w:t>
      </w:r>
      <w:r w:rsidRPr="001E1340">
        <w:rPr>
          <w:rFonts w:ascii="Arial" w:hAnsi="Arial" w:cs="Arial"/>
          <w:bCs/>
          <w:sz w:val="22"/>
          <w:szCs w:val="22"/>
        </w:rPr>
        <w:t>e przepis</w:t>
      </w:r>
      <w:r>
        <w:rPr>
          <w:rFonts w:ascii="Arial" w:hAnsi="Arial" w:cs="Arial"/>
          <w:bCs/>
          <w:sz w:val="22"/>
          <w:szCs w:val="22"/>
        </w:rPr>
        <w:t xml:space="preserve"> </w:t>
      </w:r>
      <w:r w:rsidRPr="001E1340">
        <w:rPr>
          <w:rFonts w:ascii="Arial" w:hAnsi="Arial" w:cs="Arial"/>
          <w:bCs/>
          <w:sz w:val="22"/>
          <w:szCs w:val="22"/>
        </w:rPr>
        <w:t xml:space="preserve">art. 51 ustawy </w:t>
      </w:r>
      <w:r w:rsidRPr="001E1340">
        <w:rPr>
          <w:rFonts w:ascii="Arial" w:hAnsi="Arial" w:cs="Arial"/>
          <w:sz w:val="22"/>
          <w:szCs w:val="22"/>
        </w:rPr>
        <w:t xml:space="preserve">z dnia 12 marca 2004 r. </w:t>
      </w:r>
      <w:r w:rsidR="00163E13">
        <w:rPr>
          <w:rFonts w:ascii="Arial" w:hAnsi="Arial" w:cs="Arial"/>
          <w:bCs/>
          <w:sz w:val="22"/>
          <w:szCs w:val="22"/>
        </w:rPr>
        <w:t xml:space="preserve">o pomocy społecznej </w:t>
      </w:r>
      <w:r w:rsidR="00163E13" w:rsidRPr="00163E13">
        <w:rPr>
          <w:rFonts w:ascii="Arial" w:hAnsi="Arial" w:cs="Arial"/>
          <w:bCs/>
          <w:i/>
          <w:sz w:val="22"/>
          <w:szCs w:val="22"/>
        </w:rPr>
        <w:t>(</w:t>
      </w:r>
      <w:r w:rsidRPr="00163E13">
        <w:rPr>
          <w:rFonts w:ascii="Arial" w:hAnsi="Arial" w:cs="Arial"/>
          <w:bCs/>
          <w:i/>
          <w:sz w:val="22"/>
          <w:szCs w:val="22"/>
        </w:rPr>
        <w:t>Dz. U. z 2018 r. poz. 1508</w:t>
      </w:r>
      <w:r w:rsidR="00163E13" w:rsidRPr="00163E13">
        <w:rPr>
          <w:rFonts w:ascii="Arial" w:hAnsi="Arial" w:cs="Arial"/>
          <w:bCs/>
          <w:i/>
          <w:sz w:val="22"/>
          <w:szCs w:val="22"/>
        </w:rPr>
        <w:t xml:space="preserve"> z późn. zm.</w:t>
      </w:r>
      <w:r w:rsidRPr="00163E13">
        <w:rPr>
          <w:rFonts w:ascii="Arial" w:hAnsi="Arial" w:cs="Arial"/>
          <w:bCs/>
          <w:i/>
          <w:sz w:val="22"/>
          <w:szCs w:val="22"/>
        </w:rPr>
        <w:t>)</w:t>
      </w:r>
    </w:p>
    <w:p w:rsidR="00086F67" w:rsidRPr="00163E13" w:rsidRDefault="00086F67" w:rsidP="00086F67">
      <w:pPr>
        <w:pStyle w:val="Default"/>
        <w:numPr>
          <w:ilvl w:val="0"/>
          <w:numId w:val="39"/>
        </w:numPr>
        <w:spacing w:after="160" w:line="276" w:lineRule="auto"/>
        <w:ind w:left="284" w:hanging="284"/>
        <w:jc w:val="both"/>
        <w:rPr>
          <w:rFonts w:ascii="Arial" w:hAnsi="Arial" w:cs="Arial"/>
          <w:bCs/>
          <w:sz w:val="22"/>
          <w:szCs w:val="22"/>
        </w:rPr>
      </w:pPr>
      <w:r w:rsidRPr="002B58E1">
        <w:rPr>
          <w:rFonts w:ascii="Arial" w:hAnsi="Arial" w:cs="Arial"/>
          <w:bCs/>
          <w:sz w:val="22"/>
          <w:szCs w:val="22"/>
        </w:rPr>
        <w:t xml:space="preserve">przepisy nie określają standardów lokalowych dla ośrodków wsparcia w postaci klubu seniora, dlatego też w informacji wykorzystano standardy określone </w:t>
      </w:r>
      <w:r>
        <w:rPr>
          <w:rFonts w:ascii="Arial" w:hAnsi="Arial" w:cs="Arial"/>
          <w:bCs/>
          <w:sz w:val="22"/>
          <w:szCs w:val="22"/>
        </w:rPr>
        <w:t xml:space="preserve">dla klubu </w:t>
      </w:r>
      <w:r w:rsidRPr="002B58E1">
        <w:rPr>
          <w:rFonts w:ascii="Arial" w:hAnsi="Arial" w:cs="Arial"/>
          <w:bCs/>
          <w:sz w:val="22"/>
          <w:szCs w:val="22"/>
        </w:rPr>
        <w:t xml:space="preserve">w </w:t>
      </w:r>
      <w:r w:rsidRPr="00084026">
        <w:rPr>
          <w:rFonts w:ascii="Arial" w:hAnsi="Arial" w:cs="Arial"/>
          <w:bCs/>
          <w:i/>
          <w:sz w:val="22"/>
          <w:szCs w:val="22"/>
        </w:rPr>
        <w:t xml:space="preserve">Programie Wieloletnim </w:t>
      </w:r>
      <w:r w:rsidRPr="00084026">
        <w:rPr>
          <w:rFonts w:ascii="Arial" w:hAnsi="Arial" w:cs="Arial"/>
          <w:bCs/>
          <w:i/>
          <w:iCs/>
          <w:sz w:val="22"/>
          <w:szCs w:val="22"/>
        </w:rPr>
        <w:t>„SENIOR+” na lata 2015-2020</w:t>
      </w:r>
      <w:r w:rsidRPr="002B58E1">
        <w:rPr>
          <w:rFonts w:ascii="Arial" w:hAnsi="Arial" w:cs="Arial"/>
          <w:bCs/>
          <w:iCs/>
          <w:sz w:val="22"/>
          <w:szCs w:val="22"/>
        </w:rPr>
        <w:t xml:space="preserve"> (obwieszczenie Prezesa Rady Ministrów z dnia 9 lutego 2018 r. w sprawie ogłoszenia jednolitego tekstu uchwały Rady Ministrów w sprawie ustanowienia programu wieloletniego „Senior+” na lata 2015–2020</w:t>
      </w:r>
      <w:r>
        <w:rPr>
          <w:rFonts w:ascii="Arial" w:hAnsi="Arial" w:cs="Arial"/>
          <w:bCs/>
          <w:iCs/>
          <w:sz w:val="22"/>
          <w:szCs w:val="22"/>
        </w:rPr>
        <w:t xml:space="preserve"> – M.P. z 2018 r. poz. 228); w informacji nie uwzględniono standardów pomieszczeń określonych w Programie dla dziennego domu pomocy dla seniorów</w:t>
      </w:r>
      <w:r w:rsidR="00163E13">
        <w:rPr>
          <w:rFonts w:ascii="Arial" w:hAnsi="Arial" w:cs="Arial"/>
          <w:bCs/>
          <w:iCs/>
          <w:sz w:val="22"/>
          <w:szCs w:val="22"/>
        </w:rPr>
        <w:t>.</w:t>
      </w:r>
    </w:p>
    <w:p w:rsidR="00163E13" w:rsidRDefault="00163E13" w:rsidP="00163E13">
      <w:pPr>
        <w:pStyle w:val="Default"/>
        <w:spacing w:line="276" w:lineRule="auto"/>
        <w:jc w:val="both"/>
        <w:rPr>
          <w:rFonts w:ascii="Arial" w:hAnsi="Arial" w:cs="Arial"/>
          <w:bCs/>
          <w:sz w:val="22"/>
          <w:szCs w:val="22"/>
          <w:u w:val="single"/>
        </w:rPr>
      </w:pPr>
      <w:r w:rsidRPr="00163E13">
        <w:rPr>
          <w:rFonts w:ascii="Arial" w:hAnsi="Arial" w:cs="Arial"/>
          <w:bCs/>
          <w:sz w:val="22"/>
          <w:szCs w:val="22"/>
          <w:u w:val="single"/>
        </w:rPr>
        <w:t>założenie 5:</w:t>
      </w:r>
    </w:p>
    <w:p w:rsidR="00B21527" w:rsidRPr="00B21527" w:rsidRDefault="00B21527" w:rsidP="00163E13">
      <w:pPr>
        <w:pStyle w:val="Default"/>
        <w:spacing w:line="276" w:lineRule="auto"/>
        <w:jc w:val="both"/>
        <w:rPr>
          <w:rFonts w:ascii="Arial" w:hAnsi="Arial" w:cs="Arial"/>
          <w:bCs/>
          <w:sz w:val="22"/>
          <w:szCs w:val="22"/>
        </w:rPr>
      </w:pPr>
      <w:r w:rsidRPr="00B21527">
        <w:rPr>
          <w:rFonts w:ascii="Arial" w:hAnsi="Arial" w:cs="Arial"/>
          <w:bCs/>
          <w:sz w:val="22"/>
          <w:szCs w:val="22"/>
        </w:rPr>
        <w:t>w projekcie uwzględnić</w:t>
      </w:r>
    </w:p>
    <w:p w:rsidR="00163E13" w:rsidRDefault="00163E13" w:rsidP="00163E13">
      <w:pPr>
        <w:pStyle w:val="Default"/>
        <w:numPr>
          <w:ilvl w:val="0"/>
          <w:numId w:val="40"/>
        </w:numPr>
        <w:spacing w:line="276" w:lineRule="auto"/>
        <w:ind w:left="284" w:hanging="284"/>
        <w:jc w:val="both"/>
        <w:rPr>
          <w:rFonts w:ascii="Arial" w:hAnsi="Arial" w:cs="Arial"/>
          <w:bCs/>
          <w:sz w:val="22"/>
          <w:szCs w:val="22"/>
        </w:rPr>
      </w:pPr>
      <w:r>
        <w:rPr>
          <w:rFonts w:ascii="Arial" w:hAnsi="Arial" w:cs="Arial"/>
          <w:bCs/>
          <w:sz w:val="22"/>
          <w:szCs w:val="22"/>
        </w:rPr>
        <w:t>nową instalację wod.-kan., cw. oraz klimatyzację</w:t>
      </w:r>
    </w:p>
    <w:p w:rsidR="00163E13" w:rsidRDefault="00163E13" w:rsidP="00163E13">
      <w:pPr>
        <w:pStyle w:val="Default"/>
        <w:numPr>
          <w:ilvl w:val="0"/>
          <w:numId w:val="40"/>
        </w:numPr>
        <w:spacing w:line="276" w:lineRule="auto"/>
        <w:ind w:left="284" w:hanging="284"/>
        <w:jc w:val="both"/>
        <w:rPr>
          <w:rFonts w:ascii="Arial" w:hAnsi="Arial" w:cs="Arial"/>
          <w:bCs/>
          <w:sz w:val="22"/>
          <w:szCs w:val="22"/>
        </w:rPr>
      </w:pPr>
      <w:r>
        <w:rPr>
          <w:rFonts w:ascii="Arial" w:hAnsi="Arial" w:cs="Arial"/>
          <w:bCs/>
          <w:sz w:val="22"/>
          <w:szCs w:val="22"/>
        </w:rPr>
        <w:t>nową instalację c.o</w:t>
      </w:r>
      <w:r w:rsidR="00C3333E">
        <w:rPr>
          <w:rFonts w:ascii="Arial" w:hAnsi="Arial" w:cs="Arial"/>
          <w:bCs/>
          <w:sz w:val="22"/>
          <w:szCs w:val="22"/>
        </w:rPr>
        <w:t>.</w:t>
      </w:r>
      <w:r>
        <w:rPr>
          <w:rFonts w:ascii="Arial" w:hAnsi="Arial" w:cs="Arial"/>
          <w:bCs/>
          <w:sz w:val="22"/>
          <w:szCs w:val="22"/>
        </w:rPr>
        <w:t xml:space="preserve"> wraz z kotłem c.o. (w miarę potrzeb)</w:t>
      </w:r>
    </w:p>
    <w:p w:rsidR="00163E13" w:rsidRDefault="00163E13" w:rsidP="00163E13">
      <w:pPr>
        <w:pStyle w:val="Default"/>
        <w:numPr>
          <w:ilvl w:val="0"/>
          <w:numId w:val="40"/>
        </w:numPr>
        <w:spacing w:line="276" w:lineRule="auto"/>
        <w:ind w:left="284" w:hanging="284"/>
        <w:jc w:val="both"/>
        <w:rPr>
          <w:rFonts w:ascii="Arial" w:hAnsi="Arial" w:cs="Arial"/>
          <w:bCs/>
          <w:sz w:val="22"/>
          <w:szCs w:val="22"/>
        </w:rPr>
      </w:pPr>
      <w:r>
        <w:rPr>
          <w:rFonts w:ascii="Arial" w:hAnsi="Arial" w:cs="Arial"/>
          <w:bCs/>
          <w:sz w:val="22"/>
          <w:szCs w:val="22"/>
        </w:rPr>
        <w:t>nową instalację gazową (w miarę potrzeb)</w:t>
      </w:r>
    </w:p>
    <w:p w:rsidR="00163E13" w:rsidRDefault="00163E13" w:rsidP="00163E13">
      <w:pPr>
        <w:pStyle w:val="Default"/>
        <w:numPr>
          <w:ilvl w:val="0"/>
          <w:numId w:val="40"/>
        </w:numPr>
        <w:spacing w:line="276" w:lineRule="auto"/>
        <w:ind w:left="284" w:hanging="284"/>
        <w:jc w:val="both"/>
        <w:rPr>
          <w:rFonts w:ascii="Arial" w:hAnsi="Arial" w:cs="Arial"/>
          <w:bCs/>
          <w:sz w:val="22"/>
          <w:szCs w:val="22"/>
        </w:rPr>
      </w:pPr>
      <w:r>
        <w:rPr>
          <w:rFonts w:ascii="Arial" w:hAnsi="Arial" w:cs="Arial"/>
          <w:bCs/>
          <w:sz w:val="22"/>
          <w:szCs w:val="22"/>
        </w:rPr>
        <w:t>nową instalację elektryczną, teletechniczną i komputerową</w:t>
      </w:r>
    </w:p>
    <w:p w:rsidR="00E5589E" w:rsidRPr="002B58E1" w:rsidRDefault="00E5589E" w:rsidP="00E5589E">
      <w:pPr>
        <w:pStyle w:val="Default"/>
        <w:spacing w:line="276" w:lineRule="auto"/>
        <w:jc w:val="both"/>
        <w:rPr>
          <w:rFonts w:ascii="Arial" w:hAnsi="Arial" w:cs="Arial"/>
          <w:bCs/>
          <w:sz w:val="22"/>
          <w:szCs w:val="22"/>
        </w:rPr>
      </w:pPr>
    </w:p>
    <w:p w:rsidR="00086F67" w:rsidRPr="001500E9" w:rsidRDefault="00086F67" w:rsidP="00086F67">
      <w:pPr>
        <w:rPr>
          <w:rFonts w:ascii="Arial" w:hAnsi="Arial" w:cs="Arial"/>
          <w:u w:val="single"/>
        </w:rPr>
      </w:pPr>
      <w:r w:rsidRPr="001500E9">
        <w:rPr>
          <w:rFonts w:ascii="Arial" w:hAnsi="Arial" w:cs="Arial"/>
          <w:u w:val="single"/>
        </w:rPr>
        <w:t>planowane pomieszczenia</w:t>
      </w:r>
      <w:r w:rsidR="00B21527">
        <w:rPr>
          <w:rFonts w:ascii="Arial" w:hAnsi="Arial" w:cs="Arial"/>
          <w:u w:val="single"/>
        </w:rPr>
        <w:t xml:space="preserve"> </w:t>
      </w:r>
      <w:r w:rsidR="00B21527" w:rsidRPr="00B21527">
        <w:rPr>
          <w:rFonts w:ascii="Arial" w:hAnsi="Arial" w:cs="Arial"/>
          <w:i/>
          <w:u w:val="single"/>
        </w:rPr>
        <w:t xml:space="preserve">(do </w:t>
      </w:r>
      <w:r w:rsidR="00B21527">
        <w:rPr>
          <w:rFonts w:ascii="Arial" w:hAnsi="Arial" w:cs="Arial"/>
          <w:i/>
          <w:u w:val="single"/>
        </w:rPr>
        <w:t>uwzględniania</w:t>
      </w:r>
      <w:r w:rsidR="00B21527" w:rsidRPr="00B21527">
        <w:rPr>
          <w:rFonts w:ascii="Arial" w:hAnsi="Arial" w:cs="Arial"/>
          <w:i/>
          <w:u w:val="single"/>
        </w:rPr>
        <w:t xml:space="preserve"> w miarę możliwości powierzchniowych)</w:t>
      </w:r>
      <w:r w:rsidRPr="001500E9">
        <w:rPr>
          <w:rFonts w:ascii="Arial" w:hAnsi="Arial" w:cs="Arial"/>
          <w:u w:val="single"/>
        </w:rPr>
        <w:t xml:space="preserve">: </w:t>
      </w:r>
    </w:p>
    <w:p w:rsidR="00086F67" w:rsidRDefault="00086F67" w:rsidP="00086F67">
      <w:pPr>
        <w:pStyle w:val="Akapitzlist"/>
        <w:numPr>
          <w:ilvl w:val="0"/>
          <w:numId w:val="37"/>
        </w:numPr>
        <w:spacing w:after="160" w:line="259" w:lineRule="auto"/>
        <w:ind w:left="284" w:hanging="284"/>
        <w:jc w:val="both"/>
        <w:rPr>
          <w:rFonts w:ascii="Arial" w:hAnsi="Arial" w:cs="Arial"/>
        </w:rPr>
      </w:pPr>
      <w:r w:rsidRPr="001E1340">
        <w:rPr>
          <w:rFonts w:ascii="Arial" w:hAnsi="Arial" w:cs="Arial"/>
          <w:b/>
        </w:rPr>
        <w:t xml:space="preserve">biuro </w:t>
      </w:r>
      <w:r>
        <w:rPr>
          <w:rFonts w:ascii="Arial" w:hAnsi="Arial" w:cs="Arial"/>
          <w:b/>
        </w:rPr>
        <w:t xml:space="preserve">kadry </w:t>
      </w:r>
      <w:r w:rsidRPr="001E1340">
        <w:rPr>
          <w:rFonts w:ascii="Arial" w:hAnsi="Arial" w:cs="Arial"/>
        </w:rPr>
        <w:t xml:space="preserve"> </w:t>
      </w:r>
    </w:p>
    <w:p w:rsidR="00086F67" w:rsidRDefault="00086F67" w:rsidP="00086F67">
      <w:pPr>
        <w:pStyle w:val="Akapitzlist"/>
        <w:ind w:left="284"/>
        <w:jc w:val="both"/>
        <w:rPr>
          <w:rFonts w:ascii="Arial" w:hAnsi="Arial" w:cs="Arial"/>
        </w:rPr>
      </w:pPr>
      <w:r w:rsidRPr="001E1340">
        <w:rPr>
          <w:rFonts w:ascii="Arial" w:hAnsi="Arial" w:cs="Arial"/>
        </w:rPr>
        <w:lastRenderedPageBreak/>
        <w:t>pomieszczeni</w:t>
      </w:r>
      <w:r>
        <w:rPr>
          <w:rFonts w:ascii="Arial" w:hAnsi="Arial" w:cs="Arial"/>
        </w:rPr>
        <w:t xml:space="preserve">e biurowe do jednoczesnej pracy dwóch pracowników, miejsce na dokumentację dwóch placówek, miejsce przyjęć interesantów </w:t>
      </w:r>
    </w:p>
    <w:p w:rsidR="00086F67" w:rsidRPr="00AE1978" w:rsidRDefault="00086F67" w:rsidP="00086F67">
      <w:pPr>
        <w:pStyle w:val="Akapitzlist"/>
        <w:ind w:left="284"/>
        <w:contextualSpacing w:val="0"/>
        <w:jc w:val="both"/>
        <w:rPr>
          <w:rFonts w:ascii="Arial" w:hAnsi="Arial" w:cs="Arial"/>
          <w:b/>
        </w:rPr>
      </w:pPr>
      <w:r w:rsidRPr="006B3A6E">
        <w:rPr>
          <w:rFonts w:ascii="Arial" w:hAnsi="Arial" w:cs="Arial"/>
          <w:b/>
        </w:rPr>
        <w:t xml:space="preserve">biuro zaopatrzone w duże okno wewnętrzne wychodzące na sale zajęciowe  </w:t>
      </w:r>
    </w:p>
    <w:p w:rsidR="00086F67" w:rsidRPr="00616C89" w:rsidRDefault="00086F67" w:rsidP="00086F67">
      <w:pPr>
        <w:pStyle w:val="Akapitzlist"/>
        <w:numPr>
          <w:ilvl w:val="0"/>
          <w:numId w:val="37"/>
        </w:numPr>
        <w:spacing w:after="160" w:line="259" w:lineRule="auto"/>
        <w:ind w:left="284" w:hanging="284"/>
        <w:jc w:val="both"/>
        <w:rPr>
          <w:rFonts w:ascii="Arial" w:hAnsi="Arial" w:cs="Arial"/>
          <w:b/>
        </w:rPr>
      </w:pPr>
      <w:r>
        <w:rPr>
          <w:rFonts w:ascii="Arial" w:hAnsi="Arial" w:cs="Arial"/>
          <w:b/>
        </w:rPr>
        <w:t xml:space="preserve">sala zajęciowa 1: </w:t>
      </w:r>
      <w:r w:rsidRPr="00616C89">
        <w:rPr>
          <w:rFonts w:ascii="Arial" w:hAnsi="Arial" w:cs="Arial"/>
          <w:b/>
        </w:rPr>
        <w:t>sala z aneksem kuchennym</w:t>
      </w:r>
    </w:p>
    <w:p w:rsidR="00086F67" w:rsidRPr="001E1340" w:rsidRDefault="00086F67" w:rsidP="00086F67">
      <w:pPr>
        <w:pStyle w:val="Akapitzlist"/>
        <w:ind w:left="284"/>
        <w:contextualSpacing w:val="0"/>
        <w:jc w:val="both"/>
        <w:rPr>
          <w:rFonts w:ascii="Arial" w:hAnsi="Arial" w:cs="Arial"/>
        </w:rPr>
      </w:pPr>
      <w:r>
        <w:rPr>
          <w:rFonts w:ascii="Arial" w:hAnsi="Arial" w:cs="Arial"/>
        </w:rPr>
        <w:t>pomieszczenie pełniące funkcję sali spotkań i</w:t>
      </w:r>
      <w:r w:rsidR="00AB51B0">
        <w:rPr>
          <w:rFonts w:ascii="Arial" w:hAnsi="Arial" w:cs="Arial"/>
        </w:rPr>
        <w:t>ntegracyjnych, zajęć grupowych</w:t>
      </w:r>
      <w:r>
        <w:rPr>
          <w:rFonts w:ascii="Arial" w:hAnsi="Arial" w:cs="Arial"/>
        </w:rPr>
        <w:t xml:space="preserve">, ale także </w:t>
      </w:r>
      <w:r w:rsidRPr="00CA2557">
        <w:rPr>
          <w:rFonts w:ascii="Arial" w:hAnsi="Arial" w:cs="Arial"/>
        </w:rPr>
        <w:t xml:space="preserve">z możliwością oglądania telewizora lub projekcji filmu </w:t>
      </w:r>
      <w:r>
        <w:rPr>
          <w:rFonts w:ascii="Arial" w:hAnsi="Arial" w:cs="Arial"/>
        </w:rPr>
        <w:t>itp.</w:t>
      </w:r>
      <w:r w:rsidRPr="00CA2557">
        <w:rPr>
          <w:rFonts w:ascii="Arial" w:hAnsi="Arial" w:cs="Arial"/>
        </w:rPr>
        <w:t xml:space="preserve"> </w:t>
      </w:r>
      <w:r>
        <w:rPr>
          <w:rFonts w:ascii="Arial" w:hAnsi="Arial" w:cs="Arial"/>
        </w:rPr>
        <w:t xml:space="preserve">dla około 30 osób oraz spożywania przez nie posiłków, aneks kuchenny (zmywarka, kuchenka elektryczna, piekarnik elektryczny, lodówka, zlew, szafki i blaty kuchenne, szafa – spiżarnia) z możliwością przygotowania drobnych posiłków lub prowadzenia zajęć kulinarnych dla grupy 15 osób   </w:t>
      </w:r>
      <w:r w:rsidRPr="001E1340">
        <w:rPr>
          <w:rFonts w:ascii="Arial" w:hAnsi="Arial" w:cs="Arial"/>
        </w:rPr>
        <w:t xml:space="preserve">   </w:t>
      </w:r>
    </w:p>
    <w:p w:rsidR="00086F67" w:rsidRPr="00AE1978" w:rsidRDefault="00086F67" w:rsidP="00086F67">
      <w:pPr>
        <w:pStyle w:val="Akapitzlist"/>
        <w:numPr>
          <w:ilvl w:val="0"/>
          <w:numId w:val="37"/>
        </w:numPr>
        <w:spacing w:after="160" w:line="259" w:lineRule="auto"/>
        <w:ind w:left="284" w:hanging="284"/>
        <w:jc w:val="both"/>
        <w:rPr>
          <w:rFonts w:ascii="Arial" w:hAnsi="Arial" w:cs="Arial"/>
          <w:b/>
        </w:rPr>
      </w:pPr>
      <w:r w:rsidRPr="00AE1978">
        <w:rPr>
          <w:rFonts w:ascii="Arial" w:hAnsi="Arial" w:cs="Arial"/>
          <w:b/>
        </w:rPr>
        <w:t>pokój</w:t>
      </w:r>
      <w:r w:rsidR="00B21527">
        <w:rPr>
          <w:rFonts w:ascii="Arial" w:hAnsi="Arial" w:cs="Arial"/>
          <w:b/>
        </w:rPr>
        <w:t xml:space="preserve"> wyciszenia / pokój konsultacji</w:t>
      </w:r>
    </w:p>
    <w:p w:rsidR="00086F67" w:rsidRDefault="00086F67" w:rsidP="00086F67">
      <w:pPr>
        <w:pStyle w:val="Akapitzlist"/>
        <w:ind w:left="284"/>
        <w:contextualSpacing w:val="0"/>
        <w:jc w:val="both"/>
        <w:rPr>
          <w:rFonts w:ascii="Arial" w:hAnsi="Arial" w:cs="Arial"/>
        </w:rPr>
      </w:pPr>
      <w:r w:rsidRPr="00A607E9">
        <w:rPr>
          <w:rFonts w:ascii="Arial" w:hAnsi="Arial" w:cs="Arial"/>
        </w:rPr>
        <w:t xml:space="preserve">pomieszczenie przeznaczone na krótki wypoczynek seniora w czasie zajęć </w:t>
      </w:r>
      <w:r>
        <w:rPr>
          <w:rFonts w:ascii="Arial" w:hAnsi="Arial" w:cs="Arial"/>
        </w:rPr>
        <w:t xml:space="preserve">(konieczne jest wstawienie kanapy) </w:t>
      </w:r>
      <w:r w:rsidRPr="00A607E9">
        <w:rPr>
          <w:rFonts w:ascii="Arial" w:hAnsi="Arial" w:cs="Arial"/>
        </w:rPr>
        <w:t xml:space="preserve">lub na rozmowy indywidualne uczestników z kadrą lub innymi specjalistami </w:t>
      </w:r>
      <w:r>
        <w:rPr>
          <w:rFonts w:ascii="Arial" w:hAnsi="Arial" w:cs="Arial"/>
        </w:rPr>
        <w:t xml:space="preserve">(stolik, fotele lub krzesła) </w:t>
      </w:r>
    </w:p>
    <w:p w:rsidR="00086F67" w:rsidRPr="006B3A6E" w:rsidRDefault="00086F67" w:rsidP="00086F67">
      <w:pPr>
        <w:pStyle w:val="Akapitzlist"/>
        <w:numPr>
          <w:ilvl w:val="0"/>
          <w:numId w:val="37"/>
        </w:numPr>
        <w:spacing w:after="160" w:line="259" w:lineRule="auto"/>
        <w:ind w:left="284" w:hanging="284"/>
        <w:rPr>
          <w:rFonts w:ascii="Arial" w:hAnsi="Arial" w:cs="Arial"/>
          <w:b/>
        </w:rPr>
      </w:pPr>
      <w:r w:rsidRPr="006B3A6E">
        <w:rPr>
          <w:rFonts w:ascii="Arial" w:hAnsi="Arial" w:cs="Arial"/>
          <w:b/>
        </w:rPr>
        <w:t xml:space="preserve">szatnia </w:t>
      </w:r>
    </w:p>
    <w:p w:rsidR="00086F67" w:rsidRDefault="00086F67" w:rsidP="00086F67">
      <w:pPr>
        <w:pStyle w:val="Akapitzlist"/>
        <w:ind w:left="284"/>
        <w:contextualSpacing w:val="0"/>
        <w:jc w:val="both"/>
        <w:rPr>
          <w:rFonts w:ascii="Arial" w:hAnsi="Arial" w:cs="Arial"/>
        </w:rPr>
      </w:pPr>
      <w:r>
        <w:rPr>
          <w:rFonts w:ascii="Arial" w:hAnsi="Arial" w:cs="Arial"/>
        </w:rPr>
        <w:t>zamykane pomieszczenie służące przechowywaniu odzieży wierzchniej dla uczestników placówki (jednocześnie 40 osób)</w:t>
      </w:r>
    </w:p>
    <w:p w:rsidR="00086F67" w:rsidRPr="006B3A6E" w:rsidRDefault="00086F67" w:rsidP="00086F67">
      <w:pPr>
        <w:pStyle w:val="Akapitzlist"/>
        <w:numPr>
          <w:ilvl w:val="0"/>
          <w:numId w:val="37"/>
        </w:numPr>
        <w:spacing w:after="160" w:line="259" w:lineRule="auto"/>
        <w:ind w:left="284" w:hanging="284"/>
        <w:jc w:val="both"/>
        <w:rPr>
          <w:rFonts w:ascii="Arial" w:hAnsi="Arial" w:cs="Arial"/>
          <w:b/>
        </w:rPr>
      </w:pPr>
      <w:r w:rsidRPr="006B3A6E">
        <w:rPr>
          <w:rFonts w:ascii="Arial" w:hAnsi="Arial" w:cs="Arial"/>
          <w:b/>
        </w:rPr>
        <w:t xml:space="preserve">łazienka </w:t>
      </w:r>
    </w:p>
    <w:p w:rsidR="00086F67" w:rsidRDefault="00086F67" w:rsidP="00086F67">
      <w:pPr>
        <w:pStyle w:val="Akapitzlist"/>
        <w:ind w:left="284"/>
        <w:jc w:val="both"/>
        <w:rPr>
          <w:rFonts w:ascii="Arial" w:hAnsi="Arial" w:cs="Arial"/>
        </w:rPr>
      </w:pPr>
      <w:r>
        <w:rPr>
          <w:rFonts w:ascii="Arial" w:hAnsi="Arial" w:cs="Arial"/>
        </w:rPr>
        <w:t>wc i umywalka dla M (1 na 20 osób)</w:t>
      </w:r>
    </w:p>
    <w:p w:rsidR="00086F67" w:rsidRDefault="00086F67" w:rsidP="00086F67">
      <w:pPr>
        <w:pStyle w:val="Akapitzlist"/>
        <w:ind w:left="284"/>
        <w:jc w:val="both"/>
        <w:rPr>
          <w:rFonts w:ascii="Arial" w:hAnsi="Arial" w:cs="Arial"/>
        </w:rPr>
      </w:pPr>
      <w:r>
        <w:rPr>
          <w:rFonts w:ascii="Arial" w:hAnsi="Arial" w:cs="Arial"/>
        </w:rPr>
        <w:t>wc i umywalka dla K (1 na 20 osób)</w:t>
      </w:r>
    </w:p>
    <w:p w:rsidR="00086F67" w:rsidRDefault="00086F67" w:rsidP="00086F67">
      <w:pPr>
        <w:pStyle w:val="Akapitzlist"/>
        <w:ind w:left="284"/>
        <w:jc w:val="both"/>
        <w:rPr>
          <w:rFonts w:ascii="Arial" w:hAnsi="Arial" w:cs="Arial"/>
        </w:rPr>
      </w:pPr>
      <w:r w:rsidRPr="00084026">
        <w:rPr>
          <w:rFonts w:ascii="Arial" w:hAnsi="Arial" w:cs="Arial"/>
        </w:rPr>
        <w:t>wc i umywalka dla ON (z możliwością zainstalowania pralkosuszarki)</w:t>
      </w:r>
      <w:r>
        <w:rPr>
          <w:rFonts w:ascii="Arial" w:hAnsi="Arial" w:cs="Arial"/>
        </w:rPr>
        <w:t xml:space="preserve"> </w:t>
      </w:r>
    </w:p>
    <w:p w:rsidR="00AB51B0" w:rsidRDefault="00AB51B0" w:rsidP="00086F67">
      <w:pPr>
        <w:pStyle w:val="Akapitzlist"/>
        <w:ind w:left="284"/>
        <w:jc w:val="both"/>
        <w:rPr>
          <w:rFonts w:ascii="Arial" w:hAnsi="Arial" w:cs="Arial"/>
        </w:rPr>
      </w:pPr>
    </w:p>
    <w:p w:rsidR="00086F67" w:rsidRDefault="00086F67" w:rsidP="00086F67">
      <w:pPr>
        <w:pStyle w:val="Akapitzlist"/>
        <w:numPr>
          <w:ilvl w:val="0"/>
          <w:numId w:val="37"/>
        </w:numPr>
        <w:spacing w:after="160" w:line="259" w:lineRule="auto"/>
        <w:ind w:left="284" w:hanging="284"/>
        <w:rPr>
          <w:rFonts w:ascii="Arial" w:hAnsi="Arial" w:cs="Arial"/>
          <w:b/>
        </w:rPr>
      </w:pPr>
      <w:r w:rsidRPr="006B3A6E">
        <w:rPr>
          <w:rFonts w:ascii="Arial" w:hAnsi="Arial" w:cs="Arial"/>
          <w:b/>
        </w:rPr>
        <w:t xml:space="preserve">pomieszczenie gospodarcze </w:t>
      </w:r>
    </w:p>
    <w:p w:rsidR="00086F67" w:rsidRPr="009A4102" w:rsidRDefault="00086F67" w:rsidP="00086F67">
      <w:pPr>
        <w:pStyle w:val="Akapitzlist"/>
        <w:ind w:left="284"/>
        <w:contextualSpacing w:val="0"/>
        <w:jc w:val="both"/>
        <w:rPr>
          <w:rFonts w:ascii="Arial" w:hAnsi="Arial" w:cs="Arial"/>
        </w:rPr>
      </w:pPr>
      <w:r>
        <w:rPr>
          <w:rFonts w:ascii="Arial" w:hAnsi="Arial" w:cs="Arial"/>
        </w:rPr>
        <w:t xml:space="preserve">zamykane pomieszczenie przeznaczone do przechowywania sprzętów i środki czystości </w:t>
      </w:r>
    </w:p>
    <w:p w:rsidR="00086F67" w:rsidRDefault="00086F67" w:rsidP="00086F67">
      <w:pPr>
        <w:pStyle w:val="Akapitzlist"/>
        <w:numPr>
          <w:ilvl w:val="0"/>
          <w:numId w:val="37"/>
        </w:numPr>
        <w:spacing w:after="160" w:line="259" w:lineRule="auto"/>
        <w:ind w:left="284" w:hanging="284"/>
        <w:rPr>
          <w:rFonts w:ascii="Arial" w:hAnsi="Arial" w:cs="Arial"/>
          <w:b/>
        </w:rPr>
      </w:pPr>
      <w:r>
        <w:rPr>
          <w:rFonts w:ascii="Arial" w:hAnsi="Arial" w:cs="Arial"/>
          <w:b/>
        </w:rPr>
        <w:t xml:space="preserve">magazyn podręczny </w:t>
      </w:r>
    </w:p>
    <w:p w:rsidR="00086F67" w:rsidRPr="009A4102" w:rsidRDefault="00086F67" w:rsidP="00086F67">
      <w:pPr>
        <w:pStyle w:val="Akapitzlist"/>
        <w:ind w:left="284"/>
        <w:contextualSpacing w:val="0"/>
        <w:jc w:val="both"/>
        <w:rPr>
          <w:rFonts w:ascii="Arial" w:hAnsi="Arial" w:cs="Arial"/>
        </w:rPr>
      </w:pPr>
      <w:r>
        <w:rPr>
          <w:rFonts w:ascii="Arial" w:hAnsi="Arial" w:cs="Arial"/>
        </w:rPr>
        <w:t xml:space="preserve">zamykane </w:t>
      </w:r>
      <w:r w:rsidRPr="009A4102">
        <w:rPr>
          <w:rFonts w:ascii="Arial" w:hAnsi="Arial" w:cs="Arial"/>
        </w:rPr>
        <w:t>pomieszczenie przeznaczon</w:t>
      </w:r>
      <w:r>
        <w:rPr>
          <w:rFonts w:ascii="Arial" w:hAnsi="Arial" w:cs="Arial"/>
        </w:rPr>
        <w:t>e do przechowywania sprzętów, materiałów biurowych itp.</w:t>
      </w:r>
      <w:r w:rsidRPr="009A4102">
        <w:rPr>
          <w:rFonts w:ascii="Arial" w:hAnsi="Arial" w:cs="Arial"/>
        </w:rPr>
        <w:t xml:space="preserve"> </w:t>
      </w:r>
    </w:p>
    <w:p w:rsidR="00086F67" w:rsidRDefault="00086F67" w:rsidP="00086F67">
      <w:pPr>
        <w:pStyle w:val="Akapitzlist"/>
        <w:numPr>
          <w:ilvl w:val="0"/>
          <w:numId w:val="37"/>
        </w:numPr>
        <w:spacing w:after="160" w:line="259" w:lineRule="auto"/>
        <w:ind w:left="284" w:hanging="284"/>
        <w:rPr>
          <w:rFonts w:ascii="Arial" w:hAnsi="Arial" w:cs="Arial"/>
          <w:b/>
        </w:rPr>
      </w:pPr>
      <w:r>
        <w:rPr>
          <w:rFonts w:ascii="Arial" w:hAnsi="Arial" w:cs="Arial"/>
          <w:b/>
        </w:rPr>
        <w:t>hol / wejście</w:t>
      </w:r>
    </w:p>
    <w:p w:rsidR="00086F67" w:rsidRPr="002456AE" w:rsidRDefault="00086F67" w:rsidP="00086F67">
      <w:pPr>
        <w:pStyle w:val="Akapitzlist"/>
        <w:ind w:left="284"/>
        <w:jc w:val="both"/>
        <w:rPr>
          <w:rFonts w:ascii="Arial" w:hAnsi="Arial" w:cs="Arial"/>
          <w:strike/>
        </w:rPr>
      </w:pPr>
      <w:r>
        <w:rPr>
          <w:rFonts w:ascii="Arial" w:hAnsi="Arial" w:cs="Arial"/>
        </w:rPr>
        <w:t xml:space="preserve">pomieszczenie ograniczające wejście osób postronnych do sal </w:t>
      </w:r>
      <w:r w:rsidRPr="00AB51B0">
        <w:rPr>
          <w:rFonts w:ascii="Arial" w:hAnsi="Arial" w:cs="Arial"/>
        </w:rPr>
        <w:t>zajęciowych</w:t>
      </w:r>
    </w:p>
    <w:p w:rsidR="00086F67" w:rsidRDefault="00086F67" w:rsidP="00086F67">
      <w:pPr>
        <w:autoSpaceDE w:val="0"/>
        <w:autoSpaceDN w:val="0"/>
        <w:adjustRightInd w:val="0"/>
        <w:spacing w:line="240" w:lineRule="auto"/>
        <w:jc w:val="both"/>
        <w:rPr>
          <w:rFonts w:ascii="Arial" w:hAnsi="Arial" w:cs="Arial"/>
        </w:rPr>
      </w:pPr>
      <w:r w:rsidRPr="00C05402">
        <w:rPr>
          <w:rFonts w:ascii="Arial" w:hAnsi="Arial" w:cs="Arial"/>
        </w:rPr>
        <w:t xml:space="preserve">Warunki sanitarne i warunki ochrony przeciwpożarowej nadające się do zastosowania w placówce dla seniorów określa ww. </w:t>
      </w:r>
      <w:r w:rsidRPr="00C05402">
        <w:rPr>
          <w:rFonts w:ascii="Arial" w:hAnsi="Arial" w:cs="Arial"/>
          <w:bCs/>
        </w:rPr>
        <w:t>rozporządzeni</w:t>
      </w:r>
      <w:r>
        <w:rPr>
          <w:rFonts w:ascii="Arial" w:hAnsi="Arial" w:cs="Arial"/>
          <w:bCs/>
        </w:rPr>
        <w:t>e</w:t>
      </w:r>
      <w:r w:rsidRPr="00C05402">
        <w:rPr>
          <w:rFonts w:ascii="Arial" w:hAnsi="Arial" w:cs="Arial"/>
          <w:bCs/>
        </w:rPr>
        <w:t xml:space="preserve"> w sprawie wymagań lokalowych i sanitarnych, jakie musi spełniać lokal, w którym ma być prowadz</w:t>
      </w:r>
      <w:r>
        <w:rPr>
          <w:rFonts w:ascii="Arial" w:hAnsi="Arial" w:cs="Arial"/>
          <w:bCs/>
        </w:rPr>
        <w:t>ona placówka wsparcia dziennego.</w:t>
      </w:r>
    </w:p>
    <w:p w:rsidR="00086F67" w:rsidRDefault="00086F67" w:rsidP="00086F67">
      <w:pPr>
        <w:jc w:val="both"/>
        <w:rPr>
          <w:rFonts w:ascii="Arial" w:hAnsi="Arial" w:cs="Arial"/>
        </w:rPr>
      </w:pPr>
      <w:r w:rsidRPr="00AE1978">
        <w:rPr>
          <w:rFonts w:ascii="Arial" w:hAnsi="Arial" w:cs="Arial"/>
        </w:rPr>
        <w:t xml:space="preserve">Do </w:t>
      </w:r>
      <w:r>
        <w:rPr>
          <w:rFonts w:ascii="Arial" w:hAnsi="Arial" w:cs="Arial"/>
        </w:rPr>
        <w:t xml:space="preserve">lokalu i do </w:t>
      </w:r>
      <w:r w:rsidRPr="00AE1978">
        <w:rPr>
          <w:rFonts w:ascii="Arial" w:hAnsi="Arial" w:cs="Arial"/>
        </w:rPr>
        <w:t xml:space="preserve">wszystkich pomieszczeń </w:t>
      </w:r>
      <w:r>
        <w:rPr>
          <w:rFonts w:ascii="Arial" w:hAnsi="Arial" w:cs="Arial"/>
        </w:rPr>
        <w:t xml:space="preserve">należy </w:t>
      </w:r>
      <w:r w:rsidRPr="00AE1978">
        <w:rPr>
          <w:rFonts w:ascii="Arial" w:hAnsi="Arial" w:cs="Arial"/>
        </w:rPr>
        <w:t>zapewni</w:t>
      </w:r>
      <w:r>
        <w:rPr>
          <w:rFonts w:ascii="Arial" w:hAnsi="Arial" w:cs="Arial"/>
        </w:rPr>
        <w:t xml:space="preserve">ć </w:t>
      </w:r>
      <w:r w:rsidRPr="00AE1978">
        <w:rPr>
          <w:rFonts w:ascii="Arial" w:hAnsi="Arial" w:cs="Arial"/>
        </w:rPr>
        <w:t>dostęp os</w:t>
      </w:r>
      <w:r>
        <w:rPr>
          <w:rFonts w:ascii="Arial" w:hAnsi="Arial" w:cs="Arial"/>
        </w:rPr>
        <w:t>obom</w:t>
      </w:r>
      <w:r w:rsidRPr="00AE1978">
        <w:rPr>
          <w:rFonts w:ascii="Arial" w:hAnsi="Arial" w:cs="Arial"/>
        </w:rPr>
        <w:t xml:space="preserve"> </w:t>
      </w:r>
      <w:r>
        <w:rPr>
          <w:rFonts w:ascii="Arial" w:hAnsi="Arial" w:cs="Arial"/>
        </w:rPr>
        <w:br/>
      </w:r>
      <w:r w:rsidR="009A7171">
        <w:rPr>
          <w:rFonts w:ascii="Arial" w:hAnsi="Arial" w:cs="Arial"/>
        </w:rPr>
        <w:t>niepełnosprawnym ruchowo</w:t>
      </w:r>
      <w:r w:rsidRPr="00AE1978">
        <w:rPr>
          <w:rFonts w:ascii="Arial" w:hAnsi="Arial" w:cs="Arial"/>
        </w:rPr>
        <w:t xml:space="preserve">. </w:t>
      </w:r>
    </w:p>
    <w:p w:rsidR="00086F67" w:rsidRDefault="00086F67" w:rsidP="00086F67">
      <w:pPr>
        <w:jc w:val="both"/>
        <w:rPr>
          <w:rFonts w:ascii="Arial" w:hAnsi="Arial" w:cs="Arial"/>
        </w:rPr>
      </w:pPr>
      <w:r>
        <w:rPr>
          <w:rFonts w:ascii="Arial" w:hAnsi="Arial" w:cs="Arial"/>
        </w:rPr>
        <w:t xml:space="preserve">Biuro kadry oraz sale zajęciowe powinny mieć dostęp do Internetu. </w:t>
      </w:r>
    </w:p>
    <w:p w:rsidR="00086F67" w:rsidRDefault="00086F67" w:rsidP="00086F67">
      <w:pPr>
        <w:jc w:val="both"/>
        <w:rPr>
          <w:rFonts w:ascii="Arial" w:hAnsi="Arial" w:cs="Arial"/>
        </w:rPr>
      </w:pPr>
      <w:r>
        <w:rPr>
          <w:rFonts w:ascii="Arial" w:hAnsi="Arial" w:cs="Arial"/>
        </w:rPr>
        <w:t xml:space="preserve">Przed wejściem do lokalu konieczne jest ustawienie barierek uniemożliwiających wtargnięcie uczestników placówki na ulicę.  </w:t>
      </w:r>
      <w:r w:rsidRPr="00AE1978">
        <w:rPr>
          <w:rFonts w:ascii="Arial" w:hAnsi="Arial" w:cs="Arial"/>
        </w:rPr>
        <w:t xml:space="preserve"> </w:t>
      </w:r>
    </w:p>
    <w:p w:rsidR="00AB51B0" w:rsidRDefault="00AB51B0" w:rsidP="00086F67">
      <w:pPr>
        <w:jc w:val="both"/>
        <w:rPr>
          <w:rFonts w:ascii="Arial" w:hAnsi="Arial" w:cs="Arial"/>
        </w:rPr>
      </w:pPr>
    </w:p>
    <w:p w:rsidR="00AB51B0" w:rsidRPr="00AE1978" w:rsidRDefault="00AB51B0" w:rsidP="00086F67">
      <w:pPr>
        <w:jc w:val="both"/>
        <w:rPr>
          <w:rFonts w:ascii="Arial" w:hAnsi="Arial" w:cs="Arial"/>
        </w:rPr>
      </w:pPr>
      <w:bookmarkStart w:id="0" w:name="_GoBack"/>
      <w:bookmarkEnd w:id="0"/>
    </w:p>
    <w:p w:rsidR="001D4853" w:rsidRPr="001D4853" w:rsidRDefault="001D4853" w:rsidP="00C3333E">
      <w:pPr>
        <w:pStyle w:val="Akapitzlist"/>
        <w:numPr>
          <w:ilvl w:val="0"/>
          <w:numId w:val="1"/>
        </w:numPr>
        <w:spacing w:before="240"/>
        <w:ind w:left="641" w:hanging="357"/>
        <w:rPr>
          <w:rFonts w:ascii="Arial" w:hAnsi="Arial" w:cs="Arial"/>
          <w:b/>
        </w:rPr>
      </w:pPr>
      <w:r w:rsidRPr="001D4853">
        <w:rPr>
          <w:rFonts w:ascii="Arial" w:hAnsi="Arial" w:cs="Arial"/>
          <w:b/>
        </w:rPr>
        <w:lastRenderedPageBreak/>
        <w:t>Uwagi:</w:t>
      </w:r>
    </w:p>
    <w:p w:rsidR="001D4853" w:rsidRDefault="0093618C" w:rsidP="00C3333E">
      <w:pPr>
        <w:pStyle w:val="pkt"/>
        <w:numPr>
          <w:ilvl w:val="0"/>
          <w:numId w:val="35"/>
        </w:numPr>
        <w:tabs>
          <w:tab w:val="left" w:pos="426"/>
        </w:tabs>
        <w:spacing w:after="0" w:line="276" w:lineRule="auto"/>
        <w:ind w:left="426" w:hanging="426"/>
        <w:rPr>
          <w:rFonts w:ascii="Arial" w:hAnsi="Arial" w:cs="Arial"/>
          <w:sz w:val="22"/>
          <w:szCs w:val="22"/>
        </w:rPr>
      </w:pPr>
      <w:r w:rsidRPr="009E31F5">
        <w:rPr>
          <w:rFonts w:ascii="Arial" w:hAnsi="Arial" w:cs="Arial"/>
          <w:sz w:val="22"/>
          <w:szCs w:val="22"/>
        </w:rPr>
        <w:t>Wykonawca zobowiązany jest przy wykonywaniu przedmiotowych dokumentacji do zachowania przepisów ustawy z dnia 29 stycznia 2004 r. Prawo zamówień publicznych</w:t>
      </w:r>
      <w:r w:rsidR="00172F64">
        <w:rPr>
          <w:rFonts w:ascii="Arial" w:hAnsi="Arial" w:cs="Arial"/>
          <w:sz w:val="22"/>
          <w:szCs w:val="22"/>
        </w:rPr>
        <w:t xml:space="preserve"> </w:t>
      </w:r>
      <w:r w:rsidRPr="009E31F5">
        <w:rPr>
          <w:rFonts w:ascii="Arial" w:hAnsi="Arial" w:cs="Arial"/>
          <w:i/>
          <w:sz w:val="22"/>
          <w:szCs w:val="22"/>
        </w:rPr>
        <w:t>(</w:t>
      </w:r>
      <w:r w:rsidR="00D477C3" w:rsidRPr="00D477C3">
        <w:rPr>
          <w:rFonts w:ascii="Arial" w:hAnsi="Arial" w:cs="Arial"/>
          <w:i/>
          <w:sz w:val="22"/>
          <w:szCs w:val="22"/>
        </w:rPr>
        <w:t>Dz. U. z 2018r. poz. 1986 z późn. zm.</w:t>
      </w:r>
      <w:r w:rsidRPr="009E31F5">
        <w:rPr>
          <w:rFonts w:ascii="Arial" w:hAnsi="Arial" w:cs="Arial"/>
          <w:i/>
          <w:sz w:val="22"/>
          <w:szCs w:val="22"/>
        </w:rPr>
        <w:t>)</w:t>
      </w:r>
      <w:r w:rsidR="00172F64">
        <w:rPr>
          <w:rFonts w:ascii="Arial" w:hAnsi="Arial" w:cs="Arial"/>
          <w:sz w:val="22"/>
          <w:szCs w:val="22"/>
        </w:rPr>
        <w:t xml:space="preserve">. </w:t>
      </w:r>
      <w:r w:rsidRPr="009E31F5">
        <w:rPr>
          <w:rFonts w:ascii="Arial" w:hAnsi="Arial" w:cs="Arial"/>
          <w:sz w:val="22"/>
          <w:szCs w:val="22"/>
        </w:rPr>
        <w:t>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1D4853" w:rsidRPr="001D4853" w:rsidRDefault="00561ED1" w:rsidP="00C3333E">
      <w:pPr>
        <w:pStyle w:val="pkt"/>
        <w:numPr>
          <w:ilvl w:val="0"/>
          <w:numId w:val="35"/>
        </w:numPr>
        <w:tabs>
          <w:tab w:val="left" w:pos="426"/>
        </w:tabs>
        <w:spacing w:after="0" w:line="276" w:lineRule="auto"/>
        <w:ind w:left="426" w:hanging="426"/>
        <w:rPr>
          <w:rFonts w:ascii="Arial" w:hAnsi="Arial" w:cs="Arial"/>
          <w:sz w:val="22"/>
          <w:szCs w:val="22"/>
        </w:rPr>
      </w:pPr>
      <w:r w:rsidRPr="00C3333E">
        <w:rPr>
          <w:rFonts w:ascii="Arial" w:hAnsi="Arial" w:cs="Arial"/>
          <w:sz w:val="22"/>
          <w:szCs w:val="22"/>
        </w:rPr>
        <w:t>Opracowana</w:t>
      </w:r>
      <w:r w:rsidRPr="001D4853">
        <w:rPr>
          <w:rFonts w:ascii="Arial" w:hAnsi="Arial" w:cs="Arial"/>
          <w:bCs/>
          <w:sz w:val="22"/>
          <w:szCs w:val="22"/>
        </w:rPr>
        <w:t xml:space="preserve"> dokumentacja winna by</w:t>
      </w:r>
      <w:r w:rsidRPr="001D4853">
        <w:rPr>
          <w:rFonts w:ascii="Arial" w:eastAsia="TimesNewRoman" w:hAnsi="Arial" w:cs="Arial"/>
          <w:bCs/>
          <w:sz w:val="22"/>
          <w:szCs w:val="22"/>
        </w:rPr>
        <w:t xml:space="preserve">ć </w:t>
      </w:r>
      <w:r w:rsidRPr="001D4853">
        <w:rPr>
          <w:rFonts w:ascii="Arial" w:hAnsi="Arial" w:cs="Arial"/>
          <w:bCs/>
          <w:sz w:val="22"/>
          <w:szCs w:val="22"/>
        </w:rPr>
        <w:t>wzajemnie skoordynowana i spójna technicznie oraz kompletna z punktu widzenia cało</w:t>
      </w:r>
      <w:r w:rsidRPr="001D4853">
        <w:rPr>
          <w:rFonts w:ascii="Arial" w:eastAsia="TimesNewRoman" w:hAnsi="Arial" w:cs="Arial"/>
          <w:bCs/>
          <w:sz w:val="22"/>
          <w:szCs w:val="22"/>
        </w:rPr>
        <w:t>ś</w:t>
      </w:r>
      <w:r w:rsidRPr="001D4853">
        <w:rPr>
          <w:rFonts w:ascii="Arial" w:hAnsi="Arial" w:cs="Arial"/>
          <w:bCs/>
          <w:sz w:val="22"/>
          <w:szCs w:val="22"/>
        </w:rPr>
        <w:t xml:space="preserve">ci inwestycji. Projekt Wykonawczy winien zawierać wszelkie szczegóły rozwiązań </w:t>
      </w:r>
      <w:r w:rsidRPr="001D4853">
        <w:rPr>
          <w:rFonts w:ascii="Arial" w:hAnsi="Arial" w:cs="Arial"/>
          <w:bCs/>
          <w:spacing w:val="-1"/>
          <w:sz w:val="22"/>
          <w:szCs w:val="22"/>
        </w:rPr>
        <w:t xml:space="preserve">konstrukcyjnych i technologicznych, zestawienia materiałów, rysunki detali, szczegóły </w:t>
      </w:r>
      <w:r w:rsidRPr="001D4853">
        <w:rPr>
          <w:rFonts w:ascii="Arial" w:hAnsi="Arial" w:cs="Arial"/>
          <w:bCs/>
          <w:sz w:val="22"/>
          <w:szCs w:val="22"/>
        </w:rPr>
        <w:t>połączeń w węzłach itp. stopniu szczegółowości umożliwiającym Wykonawcom prawidłowo ustalić cenę za wykonanie robót oraz prawidłowo zrealizować roboty budowlane. Projekt musi zawierać szczegóły konstrukcyjne, określać parametry i typy wybranych materiałów urządzeń z podaniem gabarytów urządzeń. Należy przewidzieć luki montażowe dla urządzeń wymagających specjalnych otworów montażowych. Projekt musi być skoordynowany we wszystkich branżach, w przy</w:t>
      </w:r>
      <w:r w:rsidR="009E31F5" w:rsidRPr="001D4853">
        <w:rPr>
          <w:rFonts w:ascii="Arial" w:hAnsi="Arial" w:cs="Arial"/>
          <w:bCs/>
          <w:sz w:val="22"/>
          <w:szCs w:val="22"/>
        </w:rPr>
        <w:t xml:space="preserve">padku elementów instalacyjnych </w:t>
      </w:r>
      <w:r w:rsidRPr="001D4853">
        <w:rPr>
          <w:rFonts w:ascii="Arial" w:hAnsi="Arial" w:cs="Arial"/>
          <w:bCs/>
          <w:sz w:val="22"/>
          <w:szCs w:val="22"/>
        </w:rPr>
        <w:t>i technologicznych musi zawierać szczegóły tych rozwiązań. Projekt konstrukcyjny musi zostać wykonany w zakresie pełnym, tj. posiadać wszelkie niezbędne obliczenia oraz zestawienia tabelaryczne.</w:t>
      </w:r>
      <w:bookmarkStart w:id="1" w:name="bookmark1"/>
      <w:r w:rsidRPr="001D4853">
        <w:rPr>
          <w:rFonts w:ascii="Arial" w:hAnsi="Arial" w:cs="Arial"/>
          <w:bCs/>
          <w:sz w:val="22"/>
          <w:szCs w:val="22"/>
        </w:rPr>
        <w:t xml:space="preserve"> </w:t>
      </w:r>
      <w:bookmarkEnd w:id="1"/>
    </w:p>
    <w:p w:rsidR="008F5979" w:rsidRPr="00172F64" w:rsidRDefault="00BA65C9" w:rsidP="00C3333E">
      <w:pPr>
        <w:pStyle w:val="pkt"/>
        <w:numPr>
          <w:ilvl w:val="0"/>
          <w:numId w:val="35"/>
        </w:numPr>
        <w:tabs>
          <w:tab w:val="left" w:pos="426"/>
        </w:tabs>
        <w:spacing w:after="0" w:line="276" w:lineRule="auto"/>
        <w:ind w:left="426" w:hanging="426"/>
        <w:rPr>
          <w:rFonts w:ascii="Arial" w:hAnsi="Arial" w:cs="Arial"/>
          <w:sz w:val="22"/>
          <w:szCs w:val="22"/>
        </w:rPr>
      </w:pPr>
      <w:r w:rsidRPr="00172F64">
        <w:rPr>
          <w:rFonts w:ascii="Arial" w:hAnsi="Arial" w:cs="Arial"/>
          <w:sz w:val="22"/>
          <w:szCs w:val="22"/>
        </w:rPr>
        <w:t>Wykonawca w cenie oferty musi uwzględnić wszelkie koszty opracowań projektowych wynikających z wydanych decyzji i uzgodnień poszczególnych instytucji i właścicieli infrastruktury, jeśli są one niezbędne do uzyskania wszelkich pozwoleń w tym decyzji</w:t>
      </w:r>
      <w:r w:rsidR="005D67F0" w:rsidRPr="005D67F0">
        <w:rPr>
          <w:rFonts w:ascii="Arial" w:eastAsiaTheme="minorHAnsi" w:hAnsi="Arial" w:cs="Arial"/>
          <w:sz w:val="22"/>
          <w:szCs w:val="22"/>
          <w:lang w:eastAsia="en-US"/>
        </w:rPr>
        <w:t xml:space="preserve"> </w:t>
      </w:r>
      <w:r w:rsidR="005D67F0" w:rsidRPr="005D67F0">
        <w:rPr>
          <w:rFonts w:ascii="Arial" w:hAnsi="Arial" w:cs="Arial"/>
          <w:sz w:val="22"/>
          <w:szCs w:val="22"/>
        </w:rPr>
        <w:t>pozwolenia na budowę lub zgłoszenia robót budowlanych</w:t>
      </w:r>
      <w:r w:rsidR="00440C54" w:rsidRPr="00172F64">
        <w:rPr>
          <w:rFonts w:ascii="Arial" w:hAnsi="Arial" w:cs="Arial"/>
          <w:sz w:val="22"/>
          <w:szCs w:val="22"/>
        </w:rPr>
        <w:t>.</w:t>
      </w:r>
      <w:r w:rsidRPr="00172F64">
        <w:rPr>
          <w:rFonts w:ascii="Arial" w:hAnsi="Arial" w:cs="Arial"/>
          <w:sz w:val="22"/>
          <w:szCs w:val="22"/>
        </w:rPr>
        <w:t xml:space="preserve"> </w:t>
      </w:r>
      <w:r w:rsidR="008F5979" w:rsidRPr="00172F64">
        <w:rPr>
          <w:rFonts w:ascii="Arial" w:hAnsi="Arial" w:cs="Arial"/>
          <w:bCs/>
          <w:sz w:val="22"/>
          <w:szCs w:val="22"/>
        </w:rPr>
        <w:t xml:space="preserve"> </w:t>
      </w:r>
    </w:p>
    <w:p w:rsidR="00561ED1" w:rsidRPr="00CC1A3B" w:rsidRDefault="0035328F" w:rsidP="00C3333E">
      <w:pPr>
        <w:pStyle w:val="Akapitzlist"/>
        <w:numPr>
          <w:ilvl w:val="0"/>
          <w:numId w:val="1"/>
        </w:numPr>
        <w:spacing w:before="240"/>
        <w:ind w:left="641" w:hanging="357"/>
        <w:rPr>
          <w:rFonts w:ascii="Arial" w:hAnsi="Arial" w:cs="Arial"/>
          <w:sz w:val="24"/>
          <w:szCs w:val="24"/>
        </w:rPr>
      </w:pPr>
      <w:r>
        <w:rPr>
          <w:rFonts w:ascii="Arial" w:hAnsi="Arial" w:cs="Arial"/>
          <w:b/>
          <w:sz w:val="24"/>
          <w:szCs w:val="24"/>
        </w:rPr>
        <w:t>Wizja lokalna</w:t>
      </w:r>
    </w:p>
    <w:p w:rsidR="008D70FB" w:rsidRDefault="008D70FB" w:rsidP="00C3333E">
      <w:pPr>
        <w:spacing w:before="240" w:after="0"/>
        <w:jc w:val="both"/>
        <w:rPr>
          <w:rFonts w:ascii="Arial" w:hAnsi="Arial" w:cs="Arial"/>
        </w:rPr>
      </w:pPr>
      <w:r w:rsidRPr="00172056">
        <w:rPr>
          <w:rFonts w:ascii="Arial" w:hAnsi="Arial" w:cs="Arial"/>
        </w:rPr>
        <w:t xml:space="preserve">Zaleca się, aby Wykonawca dokonał wizji lokalnej,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w:t>
      </w:r>
      <w:r w:rsidR="0035328F">
        <w:rPr>
          <w:rFonts w:ascii="Arial" w:hAnsi="Arial" w:cs="Arial"/>
        </w:rPr>
        <w:t xml:space="preserve">nia oferty oraz zawarcia umowy </w:t>
      </w:r>
      <w:r w:rsidRPr="00172056">
        <w:rPr>
          <w:rFonts w:ascii="Arial" w:hAnsi="Arial" w:cs="Arial"/>
        </w:rPr>
        <w:t>i wykonania zamówienia. Koszty dokonania wizji lokalnej poniesie Wykonawca.</w:t>
      </w:r>
    </w:p>
    <w:sectPr w:rsidR="008D70FB" w:rsidSect="00CE0A5A">
      <w:headerReference w:type="default" r:id="rId8"/>
      <w:footerReference w:type="default" r:id="rId9"/>
      <w:pgSz w:w="11906" w:h="16838"/>
      <w:pgMar w:top="1418" w:right="1418" w:bottom="1418" w:left="1418" w:header="851"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D8B" w:rsidRDefault="00826D8B" w:rsidP="00FD0A56">
      <w:pPr>
        <w:spacing w:after="0" w:line="240" w:lineRule="auto"/>
      </w:pPr>
      <w:r>
        <w:separator/>
      </w:r>
    </w:p>
  </w:endnote>
  <w:endnote w:type="continuationSeparator" w:id="0">
    <w:p w:rsidR="00826D8B" w:rsidRDefault="00826D8B"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D4" w:rsidRPr="00E24627" w:rsidRDefault="00E24627" w:rsidP="00A312F7">
    <w:pPr>
      <w:pStyle w:val="Stopka"/>
      <w:pBdr>
        <w:top w:val="thinThickSmallGap" w:sz="24" w:space="1" w:color="622423" w:themeColor="accent2" w:themeShade="7F"/>
      </w:pBdr>
      <w:rPr>
        <w:rFonts w:ascii="Arial" w:hAnsi="Arial" w:cs="Arial"/>
        <w:sz w:val="16"/>
        <w:szCs w:val="18"/>
        <w:u w:val="single"/>
      </w:rPr>
    </w:pPr>
    <w:r w:rsidRPr="00E24627">
      <w:rPr>
        <w:rFonts w:ascii="Arial" w:hAnsi="Arial" w:cs="Arial"/>
        <w:sz w:val="18"/>
        <w:szCs w:val="18"/>
      </w:rPr>
      <w:t>Przebudowa pomieszczeń z przeznaczeniem na świetlicę i Klub Seniora na ul</w:t>
    </w:r>
    <w:r>
      <w:rPr>
        <w:rFonts w:ascii="Arial" w:hAnsi="Arial" w:cs="Arial"/>
        <w:sz w:val="18"/>
        <w:szCs w:val="18"/>
      </w:rPr>
      <w:t>.</w:t>
    </w:r>
    <w:r w:rsidRPr="00E24627">
      <w:rPr>
        <w:rFonts w:ascii="Arial" w:hAnsi="Arial" w:cs="Arial"/>
        <w:sz w:val="18"/>
        <w:szCs w:val="18"/>
      </w:rPr>
      <w:t xml:space="preserve"> Koszalińskiej w Kołobrzegu</w:t>
    </w:r>
    <w:r w:rsidR="00AF67D4">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AB51B0" w:rsidRPr="00AB51B0">
      <w:rPr>
        <w:rFonts w:ascii="Arial" w:eastAsiaTheme="majorEastAsia" w:hAnsi="Arial" w:cs="Arial"/>
        <w:b/>
        <w:noProof/>
        <w:sz w:val="18"/>
        <w:szCs w:val="18"/>
      </w:rPr>
      <w:t>1</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C3333E">
      <w:rPr>
        <w:rFonts w:ascii="Arial" w:eastAsiaTheme="majorEastAsia"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D8B" w:rsidRDefault="00826D8B" w:rsidP="00FD0A56">
      <w:pPr>
        <w:spacing w:after="0" w:line="240" w:lineRule="auto"/>
      </w:pPr>
      <w:r>
        <w:separator/>
      </w:r>
    </w:p>
  </w:footnote>
  <w:footnote w:type="continuationSeparator" w:id="0">
    <w:p w:rsidR="00826D8B" w:rsidRDefault="00826D8B" w:rsidP="00FD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27" w:rsidRPr="00E24627" w:rsidRDefault="00E24627" w:rsidP="00E24627">
    <w:pPr>
      <w:rPr>
        <w:rFonts w:ascii="Arial" w:hAnsi="Arial" w:cs="Arial"/>
        <w:sz w:val="20"/>
        <w:szCs w:val="20"/>
      </w:rPr>
    </w:pPr>
    <w:r w:rsidRPr="00E24627">
      <w:rPr>
        <w:rFonts w:ascii="Arial" w:hAnsi="Arial" w:cs="Arial"/>
        <w:sz w:val="20"/>
        <w:szCs w:val="20"/>
      </w:rPr>
      <w:t>I.7013.8.2019.V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lowerLetter"/>
      <w:lvlText w:val="%1)"/>
      <w:lvlJc w:val="left"/>
      <w:pPr>
        <w:tabs>
          <w:tab w:val="num" w:pos="1046"/>
        </w:tabs>
        <w:ind w:left="1134" w:hanging="23"/>
      </w:pPr>
      <w:rPr>
        <w:rFonts w:cs="Times New Roman"/>
      </w:rPr>
    </w:lvl>
  </w:abstractNum>
  <w:abstractNum w:abstractNumId="1" w15:restartNumberingAfterBreak="0">
    <w:nsid w:val="014E2C7A"/>
    <w:multiLevelType w:val="hybridMultilevel"/>
    <w:tmpl w:val="10341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E109C6"/>
    <w:multiLevelType w:val="hybridMultilevel"/>
    <w:tmpl w:val="C2A24C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682C0D"/>
    <w:multiLevelType w:val="hybridMultilevel"/>
    <w:tmpl w:val="FB521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9270FB"/>
    <w:multiLevelType w:val="hybridMultilevel"/>
    <w:tmpl w:val="41969FCA"/>
    <w:lvl w:ilvl="0" w:tplc="267CD9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67361"/>
    <w:multiLevelType w:val="hybridMultilevel"/>
    <w:tmpl w:val="3B0CC8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3AF58CC"/>
    <w:multiLevelType w:val="hybridMultilevel"/>
    <w:tmpl w:val="6898FD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4C87F17"/>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109EC"/>
    <w:multiLevelType w:val="hybridMultilevel"/>
    <w:tmpl w:val="4E441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6B2C21"/>
    <w:multiLevelType w:val="hybridMultilevel"/>
    <w:tmpl w:val="13D2AA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523F1"/>
    <w:multiLevelType w:val="hybridMultilevel"/>
    <w:tmpl w:val="2BE08E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3C56859"/>
    <w:multiLevelType w:val="hybridMultilevel"/>
    <w:tmpl w:val="5F3ABC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7D67BF5"/>
    <w:multiLevelType w:val="hybridMultilevel"/>
    <w:tmpl w:val="FABCB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B25DFB"/>
    <w:multiLevelType w:val="hybridMultilevel"/>
    <w:tmpl w:val="699E669C"/>
    <w:lvl w:ilvl="0" w:tplc="EE2CAD58">
      <w:start w:val="1"/>
      <w:numFmt w:val="upperRoman"/>
      <w:lvlText w:val="%1."/>
      <w:lvlJc w:val="righ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063ED"/>
    <w:multiLevelType w:val="hybridMultilevel"/>
    <w:tmpl w:val="57EC9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227346"/>
    <w:multiLevelType w:val="hybridMultilevel"/>
    <w:tmpl w:val="BA805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DB6EC2"/>
    <w:multiLevelType w:val="hybridMultilevel"/>
    <w:tmpl w:val="9918C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22030"/>
    <w:multiLevelType w:val="hybridMultilevel"/>
    <w:tmpl w:val="DF06A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15:restartNumberingAfterBreak="0">
    <w:nsid w:val="3328504A"/>
    <w:multiLevelType w:val="hybridMultilevel"/>
    <w:tmpl w:val="4C2EF10E"/>
    <w:lvl w:ilvl="0" w:tplc="620610F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07A75"/>
    <w:multiLevelType w:val="hybridMultilevel"/>
    <w:tmpl w:val="402AF316"/>
    <w:lvl w:ilvl="0" w:tplc="04150001">
      <w:start w:val="1"/>
      <w:numFmt w:val="bullet"/>
      <w:lvlText w:val=""/>
      <w:lvlJc w:val="left"/>
      <w:pPr>
        <w:ind w:left="2203" w:hanging="360"/>
      </w:pPr>
      <w:rPr>
        <w:rFonts w:ascii="Symbol" w:hAnsi="Symbol" w:hint="default"/>
      </w:rPr>
    </w:lvl>
    <w:lvl w:ilvl="1" w:tplc="04150003">
      <w:start w:val="1"/>
      <w:numFmt w:val="bullet"/>
      <w:lvlText w:val="o"/>
      <w:lvlJc w:val="left"/>
      <w:pPr>
        <w:ind w:left="2923" w:hanging="360"/>
      </w:pPr>
      <w:rPr>
        <w:rFonts w:ascii="Courier New" w:hAnsi="Courier New" w:hint="default"/>
      </w:rPr>
    </w:lvl>
    <w:lvl w:ilvl="2" w:tplc="04150005">
      <w:start w:val="1"/>
      <w:numFmt w:val="bullet"/>
      <w:lvlText w:val=""/>
      <w:lvlJc w:val="left"/>
      <w:pPr>
        <w:ind w:left="3643" w:hanging="360"/>
      </w:pPr>
      <w:rPr>
        <w:rFonts w:ascii="Wingdings" w:hAnsi="Wingdings" w:hint="default"/>
      </w:rPr>
    </w:lvl>
    <w:lvl w:ilvl="3" w:tplc="04150001">
      <w:start w:val="1"/>
      <w:numFmt w:val="bullet"/>
      <w:lvlText w:val=""/>
      <w:lvlJc w:val="left"/>
      <w:pPr>
        <w:ind w:left="4363" w:hanging="360"/>
      </w:pPr>
      <w:rPr>
        <w:rFonts w:ascii="Symbol" w:hAnsi="Symbol" w:hint="default"/>
      </w:rPr>
    </w:lvl>
    <w:lvl w:ilvl="4" w:tplc="04150003">
      <w:start w:val="1"/>
      <w:numFmt w:val="bullet"/>
      <w:lvlText w:val="o"/>
      <w:lvlJc w:val="left"/>
      <w:pPr>
        <w:ind w:left="5083" w:hanging="360"/>
      </w:pPr>
      <w:rPr>
        <w:rFonts w:ascii="Courier New" w:hAnsi="Courier New" w:hint="default"/>
      </w:rPr>
    </w:lvl>
    <w:lvl w:ilvl="5" w:tplc="04150005">
      <w:start w:val="1"/>
      <w:numFmt w:val="bullet"/>
      <w:lvlText w:val=""/>
      <w:lvlJc w:val="left"/>
      <w:pPr>
        <w:ind w:left="5803" w:hanging="360"/>
      </w:pPr>
      <w:rPr>
        <w:rFonts w:ascii="Wingdings" w:hAnsi="Wingdings" w:hint="default"/>
      </w:rPr>
    </w:lvl>
    <w:lvl w:ilvl="6" w:tplc="04150001">
      <w:start w:val="1"/>
      <w:numFmt w:val="bullet"/>
      <w:lvlText w:val=""/>
      <w:lvlJc w:val="left"/>
      <w:pPr>
        <w:ind w:left="6523" w:hanging="360"/>
      </w:pPr>
      <w:rPr>
        <w:rFonts w:ascii="Symbol" w:hAnsi="Symbol" w:hint="default"/>
      </w:rPr>
    </w:lvl>
    <w:lvl w:ilvl="7" w:tplc="04150003">
      <w:start w:val="1"/>
      <w:numFmt w:val="bullet"/>
      <w:lvlText w:val="o"/>
      <w:lvlJc w:val="left"/>
      <w:pPr>
        <w:ind w:left="7243" w:hanging="360"/>
      </w:pPr>
      <w:rPr>
        <w:rFonts w:ascii="Courier New" w:hAnsi="Courier New" w:hint="default"/>
      </w:rPr>
    </w:lvl>
    <w:lvl w:ilvl="8" w:tplc="04150005">
      <w:start w:val="1"/>
      <w:numFmt w:val="bullet"/>
      <w:lvlText w:val=""/>
      <w:lvlJc w:val="left"/>
      <w:pPr>
        <w:ind w:left="7963" w:hanging="360"/>
      </w:pPr>
      <w:rPr>
        <w:rFonts w:ascii="Wingdings" w:hAnsi="Wingdings" w:hint="default"/>
      </w:rPr>
    </w:lvl>
  </w:abstractNum>
  <w:abstractNum w:abstractNumId="21" w15:restartNumberingAfterBreak="0">
    <w:nsid w:val="3854303D"/>
    <w:multiLevelType w:val="hybridMultilevel"/>
    <w:tmpl w:val="B3D21C0A"/>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C7940B6"/>
    <w:multiLevelType w:val="hybridMultilevel"/>
    <w:tmpl w:val="ADF41C4E"/>
    <w:lvl w:ilvl="0" w:tplc="0415000D">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B41D70"/>
    <w:multiLevelType w:val="hybridMultilevel"/>
    <w:tmpl w:val="2B804E48"/>
    <w:lvl w:ilvl="0" w:tplc="90F4508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531C06"/>
    <w:multiLevelType w:val="hybridMultilevel"/>
    <w:tmpl w:val="E1F04B8C"/>
    <w:lvl w:ilvl="0" w:tplc="CDB058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C6443"/>
    <w:multiLevelType w:val="hybridMultilevel"/>
    <w:tmpl w:val="9B9C2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0340A3"/>
    <w:multiLevelType w:val="hybridMultilevel"/>
    <w:tmpl w:val="A4002C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7AE1BD1"/>
    <w:multiLevelType w:val="hybridMultilevel"/>
    <w:tmpl w:val="FD80CD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033B94"/>
    <w:multiLevelType w:val="hybridMultilevel"/>
    <w:tmpl w:val="D8A60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130F33"/>
    <w:multiLevelType w:val="hybridMultilevel"/>
    <w:tmpl w:val="33141190"/>
    <w:lvl w:ilvl="0" w:tplc="04150001">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31" w15:restartNumberingAfterBreak="0">
    <w:nsid w:val="49BE448A"/>
    <w:multiLevelType w:val="hybridMultilevel"/>
    <w:tmpl w:val="3EB06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8832E0"/>
    <w:multiLevelType w:val="hybridMultilevel"/>
    <w:tmpl w:val="8592C7F8"/>
    <w:lvl w:ilvl="0" w:tplc="FED0F81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9F1020"/>
    <w:multiLevelType w:val="hybridMultilevel"/>
    <w:tmpl w:val="C60C31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0A7679"/>
    <w:multiLevelType w:val="hybridMultilevel"/>
    <w:tmpl w:val="C67AB6A4"/>
    <w:lvl w:ilvl="0" w:tplc="54FA8C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32965"/>
    <w:multiLevelType w:val="hybridMultilevel"/>
    <w:tmpl w:val="84181EA4"/>
    <w:lvl w:ilvl="0" w:tplc="A422587A">
      <w:start w:val="1"/>
      <w:numFmt w:val="decimal"/>
      <w:lvlText w:val="%1)"/>
      <w:lvlJc w:val="left"/>
      <w:pPr>
        <w:ind w:left="720" w:hanging="360"/>
      </w:pPr>
      <w:rPr>
        <w:rFonts w:ascii="Arial" w:eastAsiaTheme="minorHAnsi" w:hAnsi="Arial" w:cs="Arial"/>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7B720B"/>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A1976"/>
    <w:multiLevelType w:val="hybridMultilevel"/>
    <w:tmpl w:val="80385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0"/>
    <w:lvlOverride w:ilvl="0">
      <w:startOverride w:val="1"/>
    </w:lvlOverride>
  </w:num>
  <w:num w:numId="4">
    <w:abstractNumId w:val="30"/>
  </w:num>
  <w:num w:numId="5">
    <w:abstractNumId w:val="7"/>
  </w:num>
  <w:num w:numId="6">
    <w:abstractNumId w:val="17"/>
  </w:num>
  <w:num w:numId="7">
    <w:abstractNumId w:val="10"/>
  </w:num>
  <w:num w:numId="8">
    <w:abstractNumId w:val="37"/>
  </w:num>
  <w:num w:numId="9">
    <w:abstractNumId w:val="9"/>
  </w:num>
  <w:num w:numId="10">
    <w:abstractNumId w:val="25"/>
  </w:num>
  <w:num w:numId="11">
    <w:abstractNumId w:val="28"/>
  </w:num>
  <w:num w:numId="12">
    <w:abstractNumId w:val="11"/>
  </w:num>
  <w:num w:numId="13">
    <w:abstractNumId w:val="2"/>
  </w:num>
  <w:num w:numId="14">
    <w:abstractNumId w:val="2"/>
  </w:num>
  <w:num w:numId="15">
    <w:abstractNumId w:val="27"/>
  </w:num>
  <w:num w:numId="16">
    <w:abstractNumId w:val="6"/>
  </w:num>
  <w:num w:numId="17">
    <w:abstractNumId w:val="6"/>
  </w:num>
  <w:num w:numId="18">
    <w:abstractNumId w:val="1"/>
  </w:num>
  <w:num w:numId="19">
    <w:abstractNumId w:val="12"/>
  </w:num>
  <w:num w:numId="20">
    <w:abstractNumId w:val="8"/>
  </w:num>
  <w:num w:numId="21">
    <w:abstractNumId w:val="26"/>
  </w:num>
  <w:num w:numId="22">
    <w:abstractNumId w:val="15"/>
  </w:num>
  <w:num w:numId="23">
    <w:abstractNumId w:val="3"/>
  </w:num>
  <w:num w:numId="24">
    <w:abstractNumId w:val="14"/>
  </w:num>
  <w:num w:numId="25">
    <w:abstractNumId w:val="23"/>
  </w:num>
  <w:num w:numId="26">
    <w:abstractNumId w:val="34"/>
  </w:num>
  <w:num w:numId="27">
    <w:abstractNumId w:val="33"/>
  </w:num>
  <w:num w:numId="28">
    <w:abstractNumId w:val="22"/>
  </w:num>
  <w:num w:numId="29">
    <w:abstractNumId w:val="38"/>
  </w:num>
  <w:num w:numId="30">
    <w:abstractNumId w:val="5"/>
  </w:num>
  <w:num w:numId="31">
    <w:abstractNumId w:val="21"/>
  </w:num>
  <w:num w:numId="32">
    <w:abstractNumId w:val="4"/>
  </w:num>
  <w:num w:numId="33">
    <w:abstractNumId w:val="24"/>
  </w:num>
  <w:num w:numId="34">
    <w:abstractNumId w:val="16"/>
  </w:num>
  <w:num w:numId="35">
    <w:abstractNumId w:val="31"/>
  </w:num>
  <w:num w:numId="36">
    <w:abstractNumId w:val="35"/>
  </w:num>
  <w:num w:numId="37">
    <w:abstractNumId w:val="32"/>
  </w:num>
  <w:num w:numId="38">
    <w:abstractNumId w:val="36"/>
  </w:num>
  <w:num w:numId="39">
    <w:abstractNumId w:val="19"/>
  </w:num>
  <w:num w:numId="4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255CE"/>
    <w:rsid w:val="000323ED"/>
    <w:rsid w:val="000400AE"/>
    <w:rsid w:val="0004418E"/>
    <w:rsid w:val="000519FF"/>
    <w:rsid w:val="000637B2"/>
    <w:rsid w:val="00072D73"/>
    <w:rsid w:val="0007557C"/>
    <w:rsid w:val="000813E2"/>
    <w:rsid w:val="0008254D"/>
    <w:rsid w:val="000856CA"/>
    <w:rsid w:val="00086EFD"/>
    <w:rsid w:val="00086F67"/>
    <w:rsid w:val="000A2485"/>
    <w:rsid w:val="000A332B"/>
    <w:rsid w:val="000A6E87"/>
    <w:rsid w:val="000B036D"/>
    <w:rsid w:val="000B0F7F"/>
    <w:rsid w:val="000B3218"/>
    <w:rsid w:val="000B3668"/>
    <w:rsid w:val="000D0654"/>
    <w:rsid w:val="000D5397"/>
    <w:rsid w:val="000F5AD2"/>
    <w:rsid w:val="00100DE6"/>
    <w:rsid w:val="00116CAE"/>
    <w:rsid w:val="00131CF8"/>
    <w:rsid w:val="00163E13"/>
    <w:rsid w:val="00172056"/>
    <w:rsid w:val="00172D0A"/>
    <w:rsid w:val="00172E57"/>
    <w:rsid w:val="00172F64"/>
    <w:rsid w:val="001748A7"/>
    <w:rsid w:val="001830C4"/>
    <w:rsid w:val="001842B9"/>
    <w:rsid w:val="00197F9B"/>
    <w:rsid w:val="001A3E62"/>
    <w:rsid w:val="001B2B6E"/>
    <w:rsid w:val="001C72C1"/>
    <w:rsid w:val="001D4853"/>
    <w:rsid w:val="001E62D1"/>
    <w:rsid w:val="001F0D13"/>
    <w:rsid w:val="001F2FFA"/>
    <w:rsid w:val="001F7FC2"/>
    <w:rsid w:val="0020541A"/>
    <w:rsid w:val="00215557"/>
    <w:rsid w:val="00222354"/>
    <w:rsid w:val="0023065F"/>
    <w:rsid w:val="002456AE"/>
    <w:rsid w:val="002621AF"/>
    <w:rsid w:val="00275EE2"/>
    <w:rsid w:val="002925A6"/>
    <w:rsid w:val="00297FDC"/>
    <w:rsid w:val="002C0CBE"/>
    <w:rsid w:val="002C11EA"/>
    <w:rsid w:val="002C2F23"/>
    <w:rsid w:val="002E1919"/>
    <w:rsid w:val="00307242"/>
    <w:rsid w:val="0031294F"/>
    <w:rsid w:val="0032083D"/>
    <w:rsid w:val="00323646"/>
    <w:rsid w:val="00323DE6"/>
    <w:rsid w:val="00341F29"/>
    <w:rsid w:val="00345484"/>
    <w:rsid w:val="0035094F"/>
    <w:rsid w:val="0035328F"/>
    <w:rsid w:val="003549F9"/>
    <w:rsid w:val="0036094B"/>
    <w:rsid w:val="00367079"/>
    <w:rsid w:val="00371AD3"/>
    <w:rsid w:val="00376821"/>
    <w:rsid w:val="00376CB6"/>
    <w:rsid w:val="00380999"/>
    <w:rsid w:val="00382A11"/>
    <w:rsid w:val="00383A30"/>
    <w:rsid w:val="00386C12"/>
    <w:rsid w:val="0039019C"/>
    <w:rsid w:val="003A7CAF"/>
    <w:rsid w:val="003C419A"/>
    <w:rsid w:val="003D1489"/>
    <w:rsid w:val="003D1EB4"/>
    <w:rsid w:val="003D4CD2"/>
    <w:rsid w:val="003D50E0"/>
    <w:rsid w:val="003E7640"/>
    <w:rsid w:val="003F2401"/>
    <w:rsid w:val="003F5E66"/>
    <w:rsid w:val="00406B89"/>
    <w:rsid w:val="00416BFC"/>
    <w:rsid w:val="004222FF"/>
    <w:rsid w:val="00440C54"/>
    <w:rsid w:val="00450163"/>
    <w:rsid w:val="004508CB"/>
    <w:rsid w:val="0045177B"/>
    <w:rsid w:val="00451D94"/>
    <w:rsid w:val="0047486D"/>
    <w:rsid w:val="00482AB2"/>
    <w:rsid w:val="00494FEA"/>
    <w:rsid w:val="004A732A"/>
    <w:rsid w:val="004B7E3D"/>
    <w:rsid w:val="004C05C3"/>
    <w:rsid w:val="004C5726"/>
    <w:rsid w:val="004C73B3"/>
    <w:rsid w:val="004D0486"/>
    <w:rsid w:val="004D6E67"/>
    <w:rsid w:val="004E2CFB"/>
    <w:rsid w:val="004E3075"/>
    <w:rsid w:val="004E4600"/>
    <w:rsid w:val="004E478C"/>
    <w:rsid w:val="004F12C0"/>
    <w:rsid w:val="00504700"/>
    <w:rsid w:val="00507BE4"/>
    <w:rsid w:val="0051148F"/>
    <w:rsid w:val="005329C1"/>
    <w:rsid w:val="005330B3"/>
    <w:rsid w:val="00540980"/>
    <w:rsid w:val="00544F26"/>
    <w:rsid w:val="00555CA9"/>
    <w:rsid w:val="0056082E"/>
    <w:rsid w:val="00561ED1"/>
    <w:rsid w:val="005666BF"/>
    <w:rsid w:val="005707EE"/>
    <w:rsid w:val="0057441F"/>
    <w:rsid w:val="00590C86"/>
    <w:rsid w:val="00593B55"/>
    <w:rsid w:val="005A7D1D"/>
    <w:rsid w:val="005B084E"/>
    <w:rsid w:val="005B3EFC"/>
    <w:rsid w:val="005C04CE"/>
    <w:rsid w:val="005C0819"/>
    <w:rsid w:val="005C7303"/>
    <w:rsid w:val="005D67F0"/>
    <w:rsid w:val="005E01AD"/>
    <w:rsid w:val="005F2481"/>
    <w:rsid w:val="00600771"/>
    <w:rsid w:val="006054B7"/>
    <w:rsid w:val="006149EA"/>
    <w:rsid w:val="006264F5"/>
    <w:rsid w:val="006344E3"/>
    <w:rsid w:val="00640B70"/>
    <w:rsid w:val="006445EB"/>
    <w:rsid w:val="00646992"/>
    <w:rsid w:val="00646A03"/>
    <w:rsid w:val="00646A69"/>
    <w:rsid w:val="00676268"/>
    <w:rsid w:val="00676A04"/>
    <w:rsid w:val="00681AA0"/>
    <w:rsid w:val="006869F7"/>
    <w:rsid w:val="006A1F7A"/>
    <w:rsid w:val="006E6111"/>
    <w:rsid w:val="00700811"/>
    <w:rsid w:val="00707EEB"/>
    <w:rsid w:val="007114B8"/>
    <w:rsid w:val="00730E35"/>
    <w:rsid w:val="007317F8"/>
    <w:rsid w:val="0073776C"/>
    <w:rsid w:val="00747E78"/>
    <w:rsid w:val="00750217"/>
    <w:rsid w:val="0075493D"/>
    <w:rsid w:val="00760F5A"/>
    <w:rsid w:val="007661DC"/>
    <w:rsid w:val="00766E2C"/>
    <w:rsid w:val="0077382D"/>
    <w:rsid w:val="00784479"/>
    <w:rsid w:val="00785DAB"/>
    <w:rsid w:val="00790AF3"/>
    <w:rsid w:val="007B2511"/>
    <w:rsid w:val="007C2604"/>
    <w:rsid w:val="007E0E2D"/>
    <w:rsid w:val="007E0EE5"/>
    <w:rsid w:val="0080718E"/>
    <w:rsid w:val="00811185"/>
    <w:rsid w:val="00815E75"/>
    <w:rsid w:val="00821AD6"/>
    <w:rsid w:val="00826D8B"/>
    <w:rsid w:val="00833FE8"/>
    <w:rsid w:val="008472A6"/>
    <w:rsid w:val="008548B3"/>
    <w:rsid w:val="00857E62"/>
    <w:rsid w:val="00861CEE"/>
    <w:rsid w:val="00871216"/>
    <w:rsid w:val="0087390F"/>
    <w:rsid w:val="00874F6D"/>
    <w:rsid w:val="0087627C"/>
    <w:rsid w:val="00880C06"/>
    <w:rsid w:val="00892246"/>
    <w:rsid w:val="00893660"/>
    <w:rsid w:val="008A5920"/>
    <w:rsid w:val="008A5CEC"/>
    <w:rsid w:val="008D70FB"/>
    <w:rsid w:val="008F09A1"/>
    <w:rsid w:val="008F5979"/>
    <w:rsid w:val="008F62FC"/>
    <w:rsid w:val="008F7048"/>
    <w:rsid w:val="0090103F"/>
    <w:rsid w:val="00906B7E"/>
    <w:rsid w:val="00913C98"/>
    <w:rsid w:val="0092573F"/>
    <w:rsid w:val="00927D58"/>
    <w:rsid w:val="00931610"/>
    <w:rsid w:val="0093618C"/>
    <w:rsid w:val="00941C10"/>
    <w:rsid w:val="00946B68"/>
    <w:rsid w:val="00972F4B"/>
    <w:rsid w:val="00987A5D"/>
    <w:rsid w:val="00991061"/>
    <w:rsid w:val="009914FA"/>
    <w:rsid w:val="00992DAE"/>
    <w:rsid w:val="009955CA"/>
    <w:rsid w:val="009A61CD"/>
    <w:rsid w:val="009A7171"/>
    <w:rsid w:val="009C1D98"/>
    <w:rsid w:val="009D6CF1"/>
    <w:rsid w:val="009E31F5"/>
    <w:rsid w:val="00A17274"/>
    <w:rsid w:val="00A17B4F"/>
    <w:rsid w:val="00A27503"/>
    <w:rsid w:val="00A312F7"/>
    <w:rsid w:val="00A31F1F"/>
    <w:rsid w:val="00A41FD2"/>
    <w:rsid w:val="00A544BB"/>
    <w:rsid w:val="00A55F05"/>
    <w:rsid w:val="00A633FB"/>
    <w:rsid w:val="00A71A0F"/>
    <w:rsid w:val="00A736EB"/>
    <w:rsid w:val="00A8493E"/>
    <w:rsid w:val="00A84F9C"/>
    <w:rsid w:val="00AB4A8C"/>
    <w:rsid w:val="00AB51B0"/>
    <w:rsid w:val="00AB769E"/>
    <w:rsid w:val="00AC2B2E"/>
    <w:rsid w:val="00AC3E7F"/>
    <w:rsid w:val="00AD0870"/>
    <w:rsid w:val="00AD6CEB"/>
    <w:rsid w:val="00AE7216"/>
    <w:rsid w:val="00AF1654"/>
    <w:rsid w:val="00AF67D4"/>
    <w:rsid w:val="00B002D3"/>
    <w:rsid w:val="00B04D36"/>
    <w:rsid w:val="00B14020"/>
    <w:rsid w:val="00B209CF"/>
    <w:rsid w:val="00B21527"/>
    <w:rsid w:val="00B22046"/>
    <w:rsid w:val="00B23579"/>
    <w:rsid w:val="00B3323E"/>
    <w:rsid w:val="00B33D0D"/>
    <w:rsid w:val="00B36B2A"/>
    <w:rsid w:val="00B37E04"/>
    <w:rsid w:val="00B40658"/>
    <w:rsid w:val="00B40AC7"/>
    <w:rsid w:val="00B40CA9"/>
    <w:rsid w:val="00B42BF3"/>
    <w:rsid w:val="00B51DD2"/>
    <w:rsid w:val="00B54224"/>
    <w:rsid w:val="00B73C98"/>
    <w:rsid w:val="00B7512D"/>
    <w:rsid w:val="00B83CFB"/>
    <w:rsid w:val="00B84F59"/>
    <w:rsid w:val="00B97A82"/>
    <w:rsid w:val="00BA65C9"/>
    <w:rsid w:val="00BA7343"/>
    <w:rsid w:val="00BE3840"/>
    <w:rsid w:val="00BE667B"/>
    <w:rsid w:val="00BF7B90"/>
    <w:rsid w:val="00C019BD"/>
    <w:rsid w:val="00C039E1"/>
    <w:rsid w:val="00C04095"/>
    <w:rsid w:val="00C05217"/>
    <w:rsid w:val="00C07E42"/>
    <w:rsid w:val="00C3333E"/>
    <w:rsid w:val="00C359D2"/>
    <w:rsid w:val="00C42E57"/>
    <w:rsid w:val="00C77B51"/>
    <w:rsid w:val="00C84E5B"/>
    <w:rsid w:val="00C91B52"/>
    <w:rsid w:val="00C91DCC"/>
    <w:rsid w:val="00CA4110"/>
    <w:rsid w:val="00CA4BAF"/>
    <w:rsid w:val="00CB48A0"/>
    <w:rsid w:val="00CB6822"/>
    <w:rsid w:val="00CC1A3B"/>
    <w:rsid w:val="00CC78CE"/>
    <w:rsid w:val="00CD0AD9"/>
    <w:rsid w:val="00CD20C0"/>
    <w:rsid w:val="00CD3394"/>
    <w:rsid w:val="00CE0A5A"/>
    <w:rsid w:val="00CE0CA6"/>
    <w:rsid w:val="00CE2237"/>
    <w:rsid w:val="00CE2FBB"/>
    <w:rsid w:val="00CE7B40"/>
    <w:rsid w:val="00D0130E"/>
    <w:rsid w:val="00D11141"/>
    <w:rsid w:val="00D17ABD"/>
    <w:rsid w:val="00D250DA"/>
    <w:rsid w:val="00D26160"/>
    <w:rsid w:val="00D31C35"/>
    <w:rsid w:val="00D31EED"/>
    <w:rsid w:val="00D44FEF"/>
    <w:rsid w:val="00D45CA3"/>
    <w:rsid w:val="00D477C3"/>
    <w:rsid w:val="00D75AC8"/>
    <w:rsid w:val="00D85208"/>
    <w:rsid w:val="00D94745"/>
    <w:rsid w:val="00DA27D4"/>
    <w:rsid w:val="00DA469C"/>
    <w:rsid w:val="00DA5151"/>
    <w:rsid w:val="00DB3C8C"/>
    <w:rsid w:val="00DB5E54"/>
    <w:rsid w:val="00DC0AF3"/>
    <w:rsid w:val="00DC4CA6"/>
    <w:rsid w:val="00DC53C9"/>
    <w:rsid w:val="00DD3A9C"/>
    <w:rsid w:val="00DD3FCB"/>
    <w:rsid w:val="00DD4B8B"/>
    <w:rsid w:val="00DE7C86"/>
    <w:rsid w:val="00E0189F"/>
    <w:rsid w:val="00E24627"/>
    <w:rsid w:val="00E35442"/>
    <w:rsid w:val="00E4416B"/>
    <w:rsid w:val="00E47592"/>
    <w:rsid w:val="00E5589E"/>
    <w:rsid w:val="00E5639D"/>
    <w:rsid w:val="00E644AB"/>
    <w:rsid w:val="00E72642"/>
    <w:rsid w:val="00E765CD"/>
    <w:rsid w:val="00E84472"/>
    <w:rsid w:val="00E84977"/>
    <w:rsid w:val="00E9223F"/>
    <w:rsid w:val="00EC106A"/>
    <w:rsid w:val="00EC364F"/>
    <w:rsid w:val="00EE24B7"/>
    <w:rsid w:val="00EE313F"/>
    <w:rsid w:val="00F01903"/>
    <w:rsid w:val="00F043EF"/>
    <w:rsid w:val="00F10ACF"/>
    <w:rsid w:val="00F23B28"/>
    <w:rsid w:val="00F25780"/>
    <w:rsid w:val="00F25F48"/>
    <w:rsid w:val="00F327BB"/>
    <w:rsid w:val="00F36F46"/>
    <w:rsid w:val="00F40D63"/>
    <w:rsid w:val="00F46EB3"/>
    <w:rsid w:val="00F53A57"/>
    <w:rsid w:val="00F71DF9"/>
    <w:rsid w:val="00F75D5B"/>
    <w:rsid w:val="00F87CAF"/>
    <w:rsid w:val="00F912CC"/>
    <w:rsid w:val="00F9136D"/>
    <w:rsid w:val="00FA07C2"/>
    <w:rsid w:val="00FB003D"/>
    <w:rsid w:val="00FB2ACF"/>
    <w:rsid w:val="00FC0A32"/>
    <w:rsid w:val="00FC3F75"/>
    <w:rsid w:val="00FC57A1"/>
    <w:rsid w:val="00FD0A56"/>
    <w:rsid w:val="00FD63CF"/>
    <w:rsid w:val="00FD7AC9"/>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36C81"/>
  <w15:docId w15:val="{352135B7-273B-4A32-AAC7-CEDEA8C2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4627"/>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character" w:styleId="Pogrubienie">
    <w:name w:val="Strong"/>
    <w:basedOn w:val="Domylnaczcionkaakapitu"/>
    <w:uiPriority w:val="99"/>
    <w:qFormat/>
    <w:rsid w:val="00376821"/>
    <w:rPr>
      <w:rFonts w:cs="Times New Roman"/>
      <w:b/>
    </w:rPr>
  </w:style>
  <w:style w:type="paragraph" w:customStyle="1" w:styleId="Teksttreci">
    <w:name w:val="Tekst treści"/>
    <w:basedOn w:val="Normalny"/>
    <w:uiPriority w:val="99"/>
    <w:rsid w:val="00376821"/>
    <w:pPr>
      <w:widowControl w:val="0"/>
      <w:shd w:val="clear" w:color="auto" w:fill="FFFFFF"/>
      <w:spacing w:after="0" w:line="250" w:lineRule="exact"/>
      <w:ind w:hanging="980"/>
      <w:jc w:val="center"/>
    </w:pPr>
    <w:rPr>
      <w:rFonts w:ascii="Arial" w:eastAsia="Times New Roman" w:hAnsi="Arial" w:cs="Arial"/>
      <w:color w:val="000000"/>
      <w:lang w:eastAsia="pl-PL"/>
    </w:rPr>
  </w:style>
  <w:style w:type="character" w:customStyle="1" w:styleId="hps">
    <w:name w:val="hps"/>
    <w:uiPriority w:val="99"/>
    <w:rsid w:val="00376821"/>
  </w:style>
  <w:style w:type="paragraph" w:styleId="Tekstpodstawowywcity">
    <w:name w:val="Body Text Indent"/>
    <w:basedOn w:val="Normalny"/>
    <w:link w:val="TekstpodstawowywcityZnak"/>
    <w:uiPriority w:val="99"/>
    <w:semiHidden/>
    <w:unhideWhenUsed/>
    <w:rsid w:val="00C91DCC"/>
    <w:pPr>
      <w:spacing w:after="120"/>
      <w:ind w:left="283"/>
    </w:pPr>
  </w:style>
  <w:style w:type="character" w:customStyle="1" w:styleId="TekstpodstawowywcityZnak">
    <w:name w:val="Tekst podstawowy wcięty Znak"/>
    <w:basedOn w:val="Domylnaczcionkaakapitu"/>
    <w:link w:val="Tekstpodstawowywcity"/>
    <w:uiPriority w:val="99"/>
    <w:semiHidden/>
    <w:rsid w:val="00C91DCC"/>
  </w:style>
  <w:style w:type="paragraph" w:customStyle="1" w:styleId="pkt">
    <w:name w:val="pkt"/>
    <w:basedOn w:val="Normalny"/>
    <w:rsid w:val="0093618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21">
    <w:name w:val="Tekst podstawowy 21"/>
    <w:basedOn w:val="Normalny"/>
    <w:uiPriority w:val="99"/>
    <w:rsid w:val="001C72C1"/>
    <w:pPr>
      <w:spacing w:after="0" w:line="360" w:lineRule="auto"/>
      <w:jc w:val="both"/>
    </w:pPr>
    <w:rPr>
      <w:rFonts w:ascii="Times New Roman" w:eastAsia="Times New Roman" w:hAnsi="Times New Roman" w:cs="Times New Roman"/>
      <w:sz w:val="24"/>
      <w:szCs w:val="20"/>
      <w:lang w:eastAsia="pl-PL"/>
    </w:rPr>
  </w:style>
  <w:style w:type="paragraph" w:customStyle="1" w:styleId="PreformattedText">
    <w:name w:val="Preformatted Text"/>
    <w:basedOn w:val="Normalny"/>
    <w:uiPriority w:val="99"/>
    <w:rsid w:val="001C72C1"/>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character" w:customStyle="1" w:styleId="WW-Absatz-Standardschriftart">
    <w:name w:val="WW-Absatz-Standardschriftart"/>
    <w:rsid w:val="00784479"/>
  </w:style>
  <w:style w:type="character" w:styleId="Hipercze">
    <w:name w:val="Hyperlink"/>
    <w:basedOn w:val="Domylnaczcionkaakapitu"/>
    <w:uiPriority w:val="99"/>
    <w:semiHidden/>
    <w:unhideWhenUsed/>
    <w:rsid w:val="00B140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6451">
      <w:bodyDiv w:val="1"/>
      <w:marLeft w:val="0"/>
      <w:marRight w:val="0"/>
      <w:marTop w:val="0"/>
      <w:marBottom w:val="0"/>
      <w:divBdr>
        <w:top w:val="none" w:sz="0" w:space="0" w:color="auto"/>
        <w:left w:val="none" w:sz="0" w:space="0" w:color="auto"/>
        <w:bottom w:val="none" w:sz="0" w:space="0" w:color="auto"/>
        <w:right w:val="none" w:sz="0" w:space="0" w:color="auto"/>
      </w:divBdr>
    </w:div>
    <w:div w:id="315496966">
      <w:bodyDiv w:val="1"/>
      <w:marLeft w:val="0"/>
      <w:marRight w:val="0"/>
      <w:marTop w:val="0"/>
      <w:marBottom w:val="0"/>
      <w:divBdr>
        <w:top w:val="none" w:sz="0" w:space="0" w:color="auto"/>
        <w:left w:val="none" w:sz="0" w:space="0" w:color="auto"/>
        <w:bottom w:val="none" w:sz="0" w:space="0" w:color="auto"/>
        <w:right w:val="none" w:sz="0" w:space="0" w:color="auto"/>
      </w:divBdr>
    </w:div>
    <w:div w:id="387148497">
      <w:bodyDiv w:val="1"/>
      <w:marLeft w:val="0"/>
      <w:marRight w:val="0"/>
      <w:marTop w:val="0"/>
      <w:marBottom w:val="0"/>
      <w:divBdr>
        <w:top w:val="none" w:sz="0" w:space="0" w:color="auto"/>
        <w:left w:val="none" w:sz="0" w:space="0" w:color="auto"/>
        <w:bottom w:val="none" w:sz="0" w:space="0" w:color="auto"/>
        <w:right w:val="none" w:sz="0" w:space="0" w:color="auto"/>
      </w:divBdr>
    </w:div>
    <w:div w:id="656691675">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864585373">
      <w:bodyDiv w:val="1"/>
      <w:marLeft w:val="0"/>
      <w:marRight w:val="0"/>
      <w:marTop w:val="0"/>
      <w:marBottom w:val="0"/>
      <w:divBdr>
        <w:top w:val="none" w:sz="0" w:space="0" w:color="auto"/>
        <w:left w:val="none" w:sz="0" w:space="0" w:color="auto"/>
        <w:bottom w:val="none" w:sz="0" w:space="0" w:color="auto"/>
        <w:right w:val="none" w:sz="0" w:space="0" w:color="auto"/>
      </w:divBdr>
    </w:div>
    <w:div w:id="1970167104">
      <w:bodyDiv w:val="1"/>
      <w:marLeft w:val="0"/>
      <w:marRight w:val="0"/>
      <w:marTop w:val="0"/>
      <w:marBottom w:val="0"/>
      <w:divBdr>
        <w:top w:val="none" w:sz="0" w:space="0" w:color="auto"/>
        <w:left w:val="none" w:sz="0" w:space="0" w:color="auto"/>
        <w:bottom w:val="none" w:sz="0" w:space="0" w:color="auto"/>
        <w:right w:val="none" w:sz="0" w:space="0" w:color="auto"/>
      </w:divBdr>
    </w:div>
    <w:div w:id="20925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B8A4-09D2-4012-B147-3971A768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928</Words>
  <Characters>5573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mkowalski</dc:creator>
  <cp:lastModifiedBy>aulewicz</cp:lastModifiedBy>
  <cp:revision>59</cp:revision>
  <cp:lastPrinted>2016-09-14T12:35:00Z</cp:lastPrinted>
  <dcterms:created xsi:type="dcterms:W3CDTF">2018-01-09T08:56:00Z</dcterms:created>
  <dcterms:modified xsi:type="dcterms:W3CDTF">2019-03-14T12:45:00Z</dcterms:modified>
</cp:coreProperties>
</file>