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5" w:rsidRDefault="00F75165">
      <w:r>
        <w:t xml:space="preserve">Przedszkole Miejskie nr 7                                                                                       </w:t>
      </w:r>
      <w:r>
        <w:t xml:space="preserve">Kołobrzeg, </w:t>
      </w:r>
      <w:r>
        <w:t>15.05.2012 r.       ul. Bogusława X 17                                                                                                                                                                 78-100 Kołobrzeg</w:t>
      </w:r>
      <w:r w:rsidR="00871152">
        <w:tab/>
      </w:r>
      <w:r w:rsidR="00871152">
        <w:tab/>
      </w:r>
      <w:r w:rsidR="00871152">
        <w:tab/>
      </w:r>
      <w:r w:rsidR="00871152">
        <w:tab/>
      </w:r>
      <w:r w:rsidR="00871152">
        <w:tab/>
      </w:r>
      <w:r w:rsidR="00871152">
        <w:tab/>
      </w:r>
      <w:r w:rsidR="00871152">
        <w:tab/>
      </w:r>
      <w:r w:rsidR="00871152">
        <w:tab/>
      </w:r>
      <w:r w:rsidR="00871152">
        <w:tab/>
      </w:r>
    </w:p>
    <w:p w:rsidR="00F75165" w:rsidRDefault="00F75165"/>
    <w:p w:rsidR="00871152" w:rsidRDefault="00871152"/>
    <w:p w:rsidR="00871152" w:rsidRDefault="00871152"/>
    <w:p w:rsidR="00871152" w:rsidRDefault="00871152">
      <w:bookmarkStart w:id="0" w:name="_GoBack"/>
      <w:bookmarkEnd w:id="0"/>
    </w:p>
    <w:p w:rsidR="00871152" w:rsidRDefault="00871152" w:rsidP="00871152">
      <w:pPr>
        <w:ind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871152">
        <w:rPr>
          <w:rFonts w:ascii="Times New Roman" w:hAnsi="Times New Roman" w:cs="Times New Roman"/>
          <w:u w:val="single"/>
        </w:rPr>
        <w:t xml:space="preserve">Dotyczy: </w:t>
      </w:r>
      <w:r w:rsidRPr="00871152">
        <w:rPr>
          <w:rFonts w:ascii="Times New Roman" w:eastAsia="Times New Roman" w:hAnsi="Times New Roman" w:cs="Times New Roman"/>
          <w:u w:val="single"/>
          <w:lang w:eastAsia="ar-SA"/>
        </w:rPr>
        <w:t>wykonania</w:t>
      </w:r>
      <w:r w:rsidRPr="00871152">
        <w:rPr>
          <w:rFonts w:ascii="Times New Roman" w:eastAsia="Times New Roman" w:hAnsi="Times New Roman" w:cs="Times New Roman"/>
          <w:u w:val="single"/>
          <w:lang w:eastAsia="ar-SA"/>
        </w:rPr>
        <w:t xml:space="preserve"> placu zabaw na terenie Przedszkola Miejskiego nr 7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przy ul. Bogusława X 17 </w:t>
      </w:r>
      <w:r w:rsidRPr="00871152">
        <w:rPr>
          <w:rFonts w:ascii="Times New Roman" w:eastAsia="Times New Roman" w:hAnsi="Times New Roman" w:cs="Times New Roman"/>
          <w:u w:val="single"/>
          <w:lang w:eastAsia="ar-SA"/>
        </w:rPr>
        <w:t>w Kołobrzegu</w:t>
      </w:r>
    </w:p>
    <w:p w:rsidR="00871152" w:rsidRDefault="00871152" w:rsidP="00871152">
      <w:pPr>
        <w:ind w:firstLine="708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871152" w:rsidRPr="00871152" w:rsidRDefault="00871152" w:rsidP="00871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71152">
        <w:rPr>
          <w:rFonts w:ascii="Times New Roman" w:eastAsia="Times New Roman" w:hAnsi="Times New Roman" w:cs="Times New Roman"/>
          <w:b/>
          <w:bCs/>
          <w:lang w:eastAsia="ar-SA"/>
        </w:rPr>
        <w:t>Pytania i odpowiedzi I:</w:t>
      </w:r>
    </w:p>
    <w:p w:rsidR="00871152" w:rsidRDefault="00871152" w:rsidP="00871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71152">
        <w:rPr>
          <w:rFonts w:ascii="Times New Roman" w:eastAsia="Times New Roman" w:hAnsi="Times New Roman" w:cs="Times New Roman"/>
          <w:lang w:eastAsia="ar-SA"/>
        </w:rPr>
        <w:t>Zgodnie z art. 38 ustawy z dnia 29 stycznia 2004r. Prawo zamówień publicznych (Dz. U. z 2010r Nr 113, poz. 759 z późniejszymi zmianami) udzielamy wyjaśnień dotyczących specyfikacji istotnych warunków zamówienia odpowiadając na poniższe pytan</w:t>
      </w:r>
      <w:r w:rsidR="00CF12D6">
        <w:rPr>
          <w:rFonts w:ascii="Times New Roman" w:eastAsia="Times New Roman" w:hAnsi="Times New Roman" w:cs="Times New Roman"/>
          <w:lang w:eastAsia="ar-SA"/>
        </w:rPr>
        <w:t>ia</w:t>
      </w:r>
      <w:r w:rsidRPr="00871152">
        <w:rPr>
          <w:rFonts w:ascii="Times New Roman" w:eastAsia="Times New Roman" w:hAnsi="Times New Roman" w:cs="Times New Roman"/>
          <w:lang w:eastAsia="ar-SA"/>
        </w:rPr>
        <w:t>:</w:t>
      </w:r>
    </w:p>
    <w:p w:rsidR="00CF12D6" w:rsidRDefault="00CF12D6" w:rsidP="00871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57AD" w:rsidRPr="00CF12D6" w:rsidRDefault="00CF12D6" w:rsidP="00871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12D6">
        <w:rPr>
          <w:rFonts w:ascii="Times New Roman" w:eastAsia="Times New Roman" w:hAnsi="Times New Roman" w:cs="Times New Roman"/>
          <w:b/>
          <w:lang w:eastAsia="ar-SA"/>
        </w:rPr>
        <w:t>Pytanie nr 1:</w:t>
      </w:r>
    </w:p>
    <w:p w:rsidR="00CF12D6" w:rsidRDefault="006657AD" w:rsidP="006657A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Zgodnie z zapisami w § 2 w ust.1 zamawiający przewiduje, </w:t>
      </w:r>
      <w:r w:rsidR="00CF12D6">
        <w:rPr>
          <w:rFonts w:ascii="Times New Roman" w:eastAsia="Times New Roman" w:hAnsi="Times New Roman" w:cs="Times New Roman"/>
          <w:lang w:eastAsia="ar-SA"/>
        </w:rPr>
        <w:t>że</w:t>
      </w:r>
      <w:r>
        <w:rPr>
          <w:rFonts w:ascii="Times New Roman" w:eastAsia="Times New Roman" w:hAnsi="Times New Roman" w:cs="Times New Roman"/>
          <w:lang w:eastAsia="ar-SA"/>
        </w:rPr>
        <w:t xml:space="preserve"> termin rozpoczęcia przedmiotu umowy ustala się do 7 dni od daty podpisania umowy, natomiast w §4 jest zapis, że Zamawiający przekaże Wykonawcy teren budowy</w:t>
      </w:r>
      <w:r w:rsidR="00CF12D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 terminie do 14 dni  od daty podpisania  umowy</w:t>
      </w:r>
      <w:r w:rsidR="00CF12D6">
        <w:rPr>
          <w:rFonts w:ascii="Times New Roman" w:eastAsia="Times New Roman" w:hAnsi="Times New Roman" w:cs="Times New Roman"/>
          <w:lang w:eastAsia="ar-SA"/>
        </w:rPr>
        <w:t>. Który zapis jest wiążący?</w:t>
      </w:r>
    </w:p>
    <w:p w:rsidR="00CF12D6" w:rsidRDefault="00CF12D6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F12D6" w:rsidRPr="00CF12D6" w:rsidRDefault="00CF12D6" w:rsidP="00CF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12D6">
        <w:rPr>
          <w:rFonts w:ascii="Times New Roman" w:eastAsia="Times New Roman" w:hAnsi="Times New Roman" w:cs="Times New Roman"/>
          <w:b/>
          <w:lang w:eastAsia="ar-SA"/>
        </w:rPr>
        <w:t xml:space="preserve">Odpowiedź na pytanie nr 1 : </w:t>
      </w:r>
    </w:p>
    <w:p w:rsidR="006657AD" w:rsidRDefault="00CF12D6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12D6">
        <w:rPr>
          <w:rFonts w:ascii="Times New Roman" w:eastAsia="Times New Roman" w:hAnsi="Times New Roman" w:cs="Times New Roman"/>
          <w:lang w:eastAsia="ar-SA"/>
        </w:rPr>
        <w:t>W treść umowy wkradł się błąd.</w:t>
      </w:r>
      <w:r w:rsidR="006657AD" w:rsidRPr="00CF12D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Zapis powinien mieć brzmienie:</w:t>
      </w:r>
    </w:p>
    <w:p w:rsidR="00CF12D6" w:rsidRDefault="00CF12D6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Zgodnie z zapisami w § 2 w ust.1 zamawiający przewiduje, że termin rozpoczęcia przedmiotu umowy ustala się do 7 dni od daty podpisania umowy, natomiast w §4 jest zapis, że Zamawiający przekaże Wykonawcy teren budowy w terminie do </w:t>
      </w:r>
      <w:r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dni  od daty podpisania  umowy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CF12D6" w:rsidRDefault="00CF12D6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F12D6" w:rsidRDefault="00CF12D6" w:rsidP="00CF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12D6">
        <w:rPr>
          <w:rFonts w:ascii="Times New Roman" w:eastAsia="Times New Roman" w:hAnsi="Times New Roman" w:cs="Times New Roman"/>
          <w:b/>
          <w:lang w:eastAsia="ar-SA"/>
        </w:rPr>
        <w:t>Pytanie nr 2</w:t>
      </w:r>
      <w:r w:rsidRPr="00CF12D6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CF12D6" w:rsidRPr="006C3275" w:rsidRDefault="006C3275" w:rsidP="006C327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Czy Zamawiający dopuszcza zastosowanie urządzeń równoważnych pod względem funkcjonalnym, jednak różniące się gabarytami?</w:t>
      </w:r>
    </w:p>
    <w:p w:rsidR="00CF12D6" w:rsidRDefault="00CF12D6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275" w:rsidRDefault="006C3275" w:rsidP="006C3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na pytanie nr 2</w:t>
      </w:r>
      <w:r w:rsidRPr="00CF12D6">
        <w:rPr>
          <w:rFonts w:ascii="Times New Roman" w:eastAsia="Times New Roman" w:hAnsi="Times New Roman" w:cs="Times New Roman"/>
          <w:b/>
          <w:lang w:eastAsia="ar-SA"/>
        </w:rPr>
        <w:t xml:space="preserve"> : </w:t>
      </w:r>
    </w:p>
    <w:p w:rsidR="006C3275" w:rsidRPr="00CF12D6" w:rsidRDefault="006C3275" w:rsidP="00F75165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Ze względu na ograniczoną powierzchnię placu zabaw dopuszcza się urządzenia równoważne w których strefa bezpieczeństwa nie będzie odbiegać więcej niż 5 % od urządzeń wskazanych.</w:t>
      </w:r>
    </w:p>
    <w:p w:rsidR="006C3275" w:rsidRDefault="006C3275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F12D6" w:rsidRPr="00CF12D6" w:rsidRDefault="00CF12D6" w:rsidP="00CF12D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71152" w:rsidRPr="00871152" w:rsidRDefault="00871152" w:rsidP="0087115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ar-SA"/>
        </w:rPr>
      </w:pPr>
    </w:p>
    <w:p w:rsidR="00871152" w:rsidRPr="00871152" w:rsidRDefault="00871152" w:rsidP="00871152">
      <w:pPr>
        <w:ind w:firstLine="708"/>
        <w:rPr>
          <w:rFonts w:ascii="Times New Roman" w:eastAsia="Times New Roman" w:hAnsi="Times New Roman" w:cs="Times New Roman"/>
          <w:u w:val="single"/>
          <w:lang w:eastAsia="ar-SA"/>
        </w:rPr>
      </w:pPr>
    </w:p>
    <w:sectPr w:rsidR="00871152" w:rsidRPr="0087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8A2"/>
    <w:multiLevelType w:val="hybridMultilevel"/>
    <w:tmpl w:val="A07C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2"/>
    <w:rsid w:val="006657AD"/>
    <w:rsid w:val="006C3275"/>
    <w:rsid w:val="00871152"/>
    <w:rsid w:val="00CF12D6"/>
    <w:rsid w:val="00DF3FAA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87115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6657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2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87115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6657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2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2012-05-15T08:42:00Z</dcterms:created>
  <dcterms:modified xsi:type="dcterms:W3CDTF">2012-05-15T09:35:00Z</dcterms:modified>
</cp:coreProperties>
</file>