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15" w:rsidRDefault="00465C15" w:rsidP="00465C15">
      <w:pPr>
        <w:spacing w:after="0" w:line="240" w:lineRule="auto"/>
        <w:ind w:right="-312"/>
        <w:rPr>
          <w:rFonts w:ascii="Arial" w:eastAsia="Times New Roman" w:hAnsi="Arial" w:cs="Arial"/>
          <w:b/>
          <w:i/>
          <w:snapToGrid w:val="0"/>
          <w:u w:val="single"/>
          <w:lang w:eastAsia="pl-PL"/>
        </w:rPr>
      </w:pPr>
    </w:p>
    <w:p w:rsidR="00465C15" w:rsidRPr="00934345" w:rsidRDefault="00465C15" w:rsidP="00465C15">
      <w:pPr>
        <w:spacing w:after="0" w:line="240" w:lineRule="auto"/>
        <w:ind w:right="-312"/>
        <w:jc w:val="right"/>
        <w:rPr>
          <w:rFonts w:ascii="Arial" w:eastAsia="Times New Roman" w:hAnsi="Arial" w:cs="Arial"/>
          <w:b/>
          <w:i/>
          <w:snapToGrid w:val="0"/>
          <w:u w:val="single"/>
          <w:lang w:eastAsia="pl-PL"/>
        </w:rPr>
      </w:pPr>
      <w:r w:rsidRPr="00934345">
        <w:rPr>
          <w:rFonts w:ascii="Arial" w:eastAsia="Times New Roman" w:hAnsi="Arial" w:cs="Arial"/>
          <w:b/>
          <w:i/>
          <w:snapToGrid w:val="0"/>
          <w:u w:val="single"/>
          <w:lang w:eastAsia="pl-PL"/>
        </w:rPr>
        <w:t>PROJEKT UMOWY</w:t>
      </w:r>
    </w:p>
    <w:p w:rsidR="00465C15" w:rsidRPr="00934345" w:rsidRDefault="00465C15" w:rsidP="00465C15">
      <w:pPr>
        <w:spacing w:after="0" w:line="240" w:lineRule="auto"/>
        <w:ind w:right="-312"/>
        <w:jc w:val="right"/>
        <w:rPr>
          <w:rFonts w:ascii="Arial" w:eastAsia="Times New Roman" w:hAnsi="Arial" w:cs="Arial"/>
          <w:b/>
          <w:i/>
          <w:snapToGrid w:val="0"/>
          <w:u w:val="single"/>
          <w:lang w:eastAsia="pl-PL"/>
        </w:rPr>
      </w:pPr>
      <w:r w:rsidRPr="00E9246C">
        <w:rPr>
          <w:rFonts w:ascii="Arial" w:eastAsia="Times New Roman" w:hAnsi="Arial" w:cs="Arial"/>
          <w:b/>
          <w:i/>
          <w:snapToGrid w:val="0"/>
          <w:u w:val="single"/>
          <w:lang w:eastAsia="pl-PL"/>
        </w:rPr>
        <w:t>załącznik nr 2 do</w:t>
      </w:r>
      <w:r w:rsidRPr="00934345">
        <w:rPr>
          <w:rFonts w:ascii="Arial" w:eastAsia="Times New Roman" w:hAnsi="Arial" w:cs="Arial"/>
          <w:b/>
          <w:i/>
          <w:snapToGrid w:val="0"/>
          <w:u w:val="single"/>
          <w:lang w:eastAsia="pl-PL"/>
        </w:rPr>
        <w:t xml:space="preserve"> zapytania ofertowego</w:t>
      </w:r>
    </w:p>
    <w:p w:rsidR="00465C15" w:rsidRPr="00900F88" w:rsidRDefault="00465C15" w:rsidP="00465C15">
      <w:pPr>
        <w:spacing w:after="0" w:line="240" w:lineRule="auto"/>
        <w:ind w:right="-312"/>
        <w:jc w:val="right"/>
        <w:rPr>
          <w:rFonts w:ascii="Arial" w:eastAsia="Times New Roman" w:hAnsi="Arial" w:cs="Arial"/>
          <w:b/>
          <w:snapToGrid w:val="0"/>
          <w:lang w:eastAsia="pl-PL"/>
        </w:rPr>
      </w:pPr>
      <w:r w:rsidRPr="00900F88">
        <w:rPr>
          <w:rFonts w:ascii="Arial" w:eastAsia="Times New Roman" w:hAnsi="Arial" w:cs="Arial"/>
          <w:b/>
          <w:i/>
          <w:snapToGrid w:val="0"/>
          <w:u w:val="single"/>
          <w:lang w:eastAsia="pl-PL"/>
        </w:rPr>
        <w:t>z dnia</w:t>
      </w:r>
      <w:r w:rsidR="00901DA4">
        <w:rPr>
          <w:rFonts w:ascii="Arial" w:eastAsia="Times New Roman" w:hAnsi="Arial" w:cs="Arial"/>
          <w:b/>
          <w:i/>
          <w:snapToGrid w:val="0"/>
          <w:u w:val="single"/>
          <w:lang w:eastAsia="pl-PL"/>
        </w:rPr>
        <w:t xml:space="preserve"> 08</w:t>
      </w:r>
      <w:bookmarkStart w:id="0" w:name="_GoBack"/>
      <w:bookmarkEnd w:id="0"/>
      <w:r>
        <w:rPr>
          <w:rFonts w:ascii="Arial" w:eastAsia="Times New Roman" w:hAnsi="Arial" w:cs="Arial"/>
          <w:b/>
          <w:i/>
          <w:snapToGrid w:val="0"/>
          <w:u w:val="single"/>
          <w:lang w:eastAsia="pl-PL"/>
        </w:rPr>
        <w:t>.12</w:t>
      </w:r>
      <w:r w:rsidRPr="00900F88">
        <w:rPr>
          <w:rFonts w:ascii="Arial" w:eastAsia="Times New Roman" w:hAnsi="Arial" w:cs="Arial"/>
          <w:b/>
          <w:i/>
          <w:snapToGrid w:val="0"/>
          <w:u w:val="single"/>
          <w:lang w:eastAsia="pl-PL"/>
        </w:rPr>
        <w:t>. 2020r</w:t>
      </w:r>
      <w:r w:rsidRPr="00900F88">
        <w:rPr>
          <w:rFonts w:ascii="Arial" w:eastAsia="Times New Roman" w:hAnsi="Arial" w:cs="Arial"/>
          <w:b/>
          <w:snapToGrid w:val="0"/>
          <w:lang w:eastAsia="pl-PL"/>
        </w:rPr>
        <w:t>.</w:t>
      </w:r>
    </w:p>
    <w:p w:rsidR="00465C15" w:rsidRPr="00934345" w:rsidRDefault="00465C15" w:rsidP="00465C15">
      <w:pPr>
        <w:spacing w:after="0" w:line="240" w:lineRule="auto"/>
        <w:ind w:right="-312"/>
        <w:jc w:val="right"/>
        <w:rPr>
          <w:rFonts w:ascii="Arial" w:eastAsia="Times New Roman" w:hAnsi="Arial" w:cs="Arial"/>
          <w:b/>
          <w:snapToGrid w:val="0"/>
          <w:color w:val="FF0000"/>
          <w:lang w:eastAsia="pl-PL"/>
        </w:rPr>
      </w:pPr>
    </w:p>
    <w:p w:rsidR="00465C15" w:rsidRPr="00934345" w:rsidRDefault="00465C15" w:rsidP="00465C15">
      <w:pPr>
        <w:spacing w:after="0" w:line="240" w:lineRule="auto"/>
        <w:ind w:right="-312"/>
        <w:jc w:val="right"/>
        <w:rPr>
          <w:rFonts w:ascii="Arial" w:eastAsia="Times New Roman" w:hAnsi="Arial" w:cs="Arial"/>
          <w:b/>
          <w:i/>
          <w:snapToGrid w:val="0"/>
          <w:u w:val="single"/>
          <w:lang w:eastAsia="pl-PL"/>
        </w:rPr>
      </w:pPr>
    </w:p>
    <w:p w:rsidR="00465C15" w:rsidRPr="00934345" w:rsidRDefault="00465C15" w:rsidP="00465C15">
      <w:pPr>
        <w:spacing w:after="0" w:line="240" w:lineRule="auto"/>
        <w:ind w:right="-312"/>
        <w:jc w:val="right"/>
        <w:rPr>
          <w:rFonts w:ascii="Arial" w:eastAsia="Times New Roman" w:hAnsi="Arial" w:cs="Arial"/>
          <w:b/>
          <w:i/>
          <w:snapToGrid w:val="0"/>
          <w:u w:val="single"/>
          <w:lang w:eastAsia="pl-PL"/>
        </w:rPr>
      </w:pPr>
    </w:p>
    <w:p w:rsidR="00465C15" w:rsidRPr="008D1C48" w:rsidRDefault="00465C15" w:rsidP="00465C15">
      <w:pPr>
        <w:spacing w:after="0" w:line="360" w:lineRule="atLeast"/>
        <w:jc w:val="center"/>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xml:space="preserve">UMOWA  NR   …. / </w:t>
      </w:r>
      <w:r>
        <w:rPr>
          <w:rFonts w:ascii="Arial" w:eastAsia="Times New Roman" w:hAnsi="Arial" w:cs="Arial"/>
          <w:b/>
          <w:snapToGrid w:val="0"/>
          <w:color w:val="000000"/>
          <w:lang w:eastAsia="pl-PL"/>
        </w:rPr>
        <w:t>WSIO</w:t>
      </w:r>
      <w:r w:rsidRPr="008D1C48">
        <w:rPr>
          <w:rFonts w:ascii="Arial" w:eastAsia="Times New Roman" w:hAnsi="Arial" w:cs="Arial"/>
          <w:b/>
          <w:snapToGrid w:val="0"/>
          <w:color w:val="000000"/>
          <w:lang w:eastAsia="pl-PL"/>
        </w:rPr>
        <w:t xml:space="preserve"> / 20</w:t>
      </w:r>
      <w:r>
        <w:rPr>
          <w:rFonts w:ascii="Arial" w:eastAsia="Times New Roman" w:hAnsi="Arial" w:cs="Arial"/>
          <w:b/>
          <w:snapToGrid w:val="0"/>
          <w:color w:val="000000"/>
          <w:lang w:eastAsia="pl-PL"/>
        </w:rPr>
        <w:t>20</w:t>
      </w:r>
    </w:p>
    <w:p w:rsidR="00465C15" w:rsidRPr="008D1C48" w:rsidRDefault="00465C15" w:rsidP="00465C15">
      <w:pPr>
        <w:spacing w:after="0" w:line="240" w:lineRule="atLeast"/>
        <w:jc w:val="both"/>
        <w:rPr>
          <w:rFonts w:ascii="Arial" w:eastAsia="Times New Roman" w:hAnsi="Arial" w:cs="Arial"/>
          <w:snapToGrid w:val="0"/>
          <w:color w:val="000000"/>
          <w:lang w:eastAsia="pl-PL"/>
        </w:rPr>
      </w:pPr>
    </w:p>
    <w:p w:rsidR="00465C15" w:rsidRPr="008D1C48" w:rsidRDefault="00465C15" w:rsidP="00465C15">
      <w:pPr>
        <w:spacing w:after="0" w:line="240" w:lineRule="atLeast"/>
        <w:ind w:firstLine="708"/>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 xml:space="preserve">Zawarta w dniu </w:t>
      </w:r>
      <w:r w:rsidRPr="008D1C48">
        <w:rPr>
          <w:rFonts w:ascii="Arial" w:eastAsia="Times New Roman" w:hAnsi="Arial" w:cs="Arial"/>
          <w:b/>
          <w:snapToGrid w:val="0"/>
          <w:color w:val="000000"/>
          <w:lang w:eastAsia="pl-PL"/>
        </w:rPr>
        <w:t>…</w:t>
      </w:r>
      <w:r>
        <w:rPr>
          <w:rFonts w:ascii="Arial" w:eastAsia="Times New Roman" w:hAnsi="Arial" w:cs="Arial"/>
          <w:b/>
          <w:snapToGrid w:val="0"/>
          <w:color w:val="000000"/>
          <w:lang w:eastAsia="pl-PL"/>
        </w:rPr>
        <w:t>…….  2020</w:t>
      </w:r>
      <w:r w:rsidRPr="008D1C48">
        <w:rPr>
          <w:rFonts w:ascii="Arial" w:eastAsia="Times New Roman" w:hAnsi="Arial" w:cs="Arial"/>
          <w:b/>
          <w:snapToGrid w:val="0"/>
          <w:color w:val="000000"/>
          <w:lang w:eastAsia="pl-PL"/>
        </w:rPr>
        <w:t>r.</w:t>
      </w:r>
      <w:r w:rsidRPr="008D1C48">
        <w:rPr>
          <w:rFonts w:ascii="Arial" w:eastAsia="Times New Roman" w:hAnsi="Arial" w:cs="Arial"/>
          <w:snapToGrid w:val="0"/>
          <w:color w:val="000000"/>
          <w:lang w:eastAsia="pl-PL"/>
        </w:rPr>
        <w:t xml:space="preserve"> w Kołobrzegu pomiędzy </w:t>
      </w:r>
      <w:r w:rsidRPr="008D1C48">
        <w:rPr>
          <w:rFonts w:ascii="Arial" w:eastAsia="Times New Roman" w:hAnsi="Arial" w:cs="Arial"/>
          <w:b/>
          <w:snapToGrid w:val="0"/>
          <w:color w:val="000000"/>
          <w:lang w:eastAsia="pl-PL"/>
        </w:rPr>
        <w:t>Gminą Miasto Kołobrzeg</w:t>
      </w:r>
      <w:r w:rsidRPr="008D1C48">
        <w:rPr>
          <w:rFonts w:ascii="Arial" w:eastAsia="Times New Roman" w:hAnsi="Arial" w:cs="Arial"/>
          <w:snapToGrid w:val="0"/>
          <w:color w:val="000000"/>
          <w:lang w:eastAsia="pl-PL"/>
        </w:rPr>
        <w:t xml:space="preserve"> z siedzibą w  Kołobrzegu, ul. Ratuszowa 13 (NIP 671-16-98-541, Regon 330920736),  zwaną dalej w treści umowy </w:t>
      </w:r>
      <w:r w:rsidRPr="008D1C48">
        <w:rPr>
          <w:rFonts w:ascii="Arial" w:eastAsia="Times New Roman" w:hAnsi="Arial" w:cs="Arial"/>
          <w:b/>
          <w:snapToGrid w:val="0"/>
          <w:color w:val="000000"/>
          <w:lang w:eastAsia="pl-PL"/>
        </w:rPr>
        <w:t xml:space="preserve">Zamawiającym, </w:t>
      </w:r>
      <w:r w:rsidRPr="008D1C48">
        <w:rPr>
          <w:rFonts w:ascii="Arial" w:eastAsia="Times New Roman" w:hAnsi="Arial" w:cs="Arial"/>
          <w:snapToGrid w:val="0"/>
          <w:color w:val="000000"/>
          <w:lang w:eastAsia="pl-PL"/>
        </w:rPr>
        <w:t>którą reprezentuje:</w:t>
      </w:r>
    </w:p>
    <w:p w:rsidR="00465C15" w:rsidRPr="008D1C48" w:rsidRDefault="00465C15" w:rsidP="00465C15">
      <w:pPr>
        <w:spacing w:after="0" w:line="240" w:lineRule="atLeast"/>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Anna Mieczkowska - Prezydent Miasta Kołobrzeg</w:t>
      </w:r>
    </w:p>
    <w:p w:rsidR="00465C15" w:rsidRPr="008D1C48" w:rsidRDefault="00465C15" w:rsidP="00465C15">
      <w:pPr>
        <w:spacing w:after="0" w:line="240" w:lineRule="atLeast"/>
        <w:rPr>
          <w:rFonts w:ascii="Arial" w:eastAsia="Times New Roman" w:hAnsi="Arial" w:cs="Arial"/>
          <w:b/>
          <w:snapToGrid w:val="0"/>
          <w:color w:val="000000"/>
          <w:lang w:eastAsia="pl-PL"/>
        </w:rPr>
      </w:pPr>
    </w:p>
    <w:p w:rsidR="00465C15" w:rsidRPr="008D1C48" w:rsidRDefault="00465C15" w:rsidP="00465C15">
      <w:pPr>
        <w:spacing w:after="0" w:line="240" w:lineRule="atLeast"/>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a</w:t>
      </w:r>
      <w:r w:rsidRPr="008D1C48">
        <w:rPr>
          <w:rFonts w:ascii="Arial" w:eastAsia="Times New Roman" w:hAnsi="Arial" w:cs="Arial"/>
          <w:b/>
          <w:snapToGrid w:val="0"/>
          <w:color w:val="000000"/>
          <w:lang w:eastAsia="pl-PL"/>
        </w:rPr>
        <w:t xml:space="preserve"> </w:t>
      </w:r>
      <w:r>
        <w:rPr>
          <w:rFonts w:ascii="Arial" w:eastAsia="Times New Roman" w:hAnsi="Arial" w:cs="Arial"/>
          <w:b/>
          <w:snapToGrid w:val="0"/>
          <w:color w:val="000000"/>
          <w:lang w:eastAsia="pl-PL"/>
        </w:rPr>
        <w:t>……………………………………………………………………………..</w:t>
      </w:r>
      <w:r w:rsidRPr="008D1C48">
        <w:rPr>
          <w:rFonts w:ascii="Arial" w:eastAsia="Times New Roman" w:hAnsi="Arial" w:cs="Arial"/>
          <w:b/>
          <w:snapToGrid w:val="0"/>
          <w:color w:val="000000"/>
          <w:lang w:eastAsia="pl-PL"/>
        </w:rPr>
        <w:t xml:space="preserve">, </w:t>
      </w:r>
      <w:r w:rsidRPr="008D1C48">
        <w:rPr>
          <w:rFonts w:ascii="Arial" w:eastAsia="Times New Roman" w:hAnsi="Arial" w:cs="Arial"/>
          <w:snapToGrid w:val="0"/>
          <w:color w:val="000000"/>
          <w:lang w:eastAsia="pl-PL"/>
        </w:rPr>
        <w:t xml:space="preserve">mającym swą siedzibę w </w:t>
      </w:r>
      <w:r>
        <w:rPr>
          <w:rFonts w:ascii="Arial" w:eastAsia="Times New Roman" w:hAnsi="Arial" w:cs="Arial"/>
          <w:snapToGrid w:val="0"/>
          <w:color w:val="000000"/>
          <w:lang w:eastAsia="pl-PL"/>
        </w:rPr>
        <w:t>……………………………………………………………</w:t>
      </w:r>
      <w:r w:rsidRPr="008D1C48">
        <w:rPr>
          <w:rFonts w:ascii="Arial" w:eastAsia="Times New Roman" w:hAnsi="Arial" w:cs="Arial"/>
          <w:snapToGrid w:val="0"/>
          <w:color w:val="000000"/>
          <w:lang w:eastAsia="pl-PL"/>
        </w:rPr>
        <w:t xml:space="preserve">zwanym dalej w tekście </w:t>
      </w:r>
      <w:r w:rsidRPr="008D1C48">
        <w:rPr>
          <w:rFonts w:ascii="Arial" w:eastAsia="Times New Roman" w:hAnsi="Arial" w:cs="Arial"/>
          <w:b/>
          <w:snapToGrid w:val="0"/>
          <w:color w:val="000000"/>
          <w:lang w:eastAsia="pl-PL"/>
        </w:rPr>
        <w:t>Wykonawcą</w:t>
      </w:r>
      <w:r w:rsidRPr="008D1C48">
        <w:rPr>
          <w:rFonts w:ascii="Arial" w:eastAsia="Times New Roman" w:hAnsi="Arial" w:cs="Arial"/>
          <w:snapToGrid w:val="0"/>
          <w:color w:val="000000"/>
          <w:lang w:eastAsia="pl-PL"/>
        </w:rPr>
        <w:t>,</w:t>
      </w:r>
      <w:r w:rsidRPr="008D1C48">
        <w:rPr>
          <w:rFonts w:ascii="Arial" w:eastAsia="Times New Roman" w:hAnsi="Arial" w:cs="Arial"/>
          <w:b/>
          <w:snapToGrid w:val="0"/>
          <w:color w:val="000000"/>
          <w:lang w:eastAsia="pl-PL"/>
        </w:rPr>
        <w:t xml:space="preserve"> </w:t>
      </w:r>
      <w:r w:rsidRPr="008D1C48">
        <w:rPr>
          <w:rFonts w:ascii="Arial" w:eastAsia="Times New Roman" w:hAnsi="Arial" w:cs="Arial"/>
          <w:snapToGrid w:val="0"/>
          <w:color w:val="000000"/>
          <w:lang w:eastAsia="pl-PL"/>
        </w:rPr>
        <w:t>którego reprezentuje:</w:t>
      </w:r>
    </w:p>
    <w:p w:rsidR="00465C15" w:rsidRPr="008D1C48" w:rsidRDefault="00465C15" w:rsidP="00465C15">
      <w:pPr>
        <w:spacing w:after="0" w:line="240" w:lineRule="atLeast"/>
        <w:jc w:val="both"/>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w:t>
      </w:r>
    </w:p>
    <w:p w:rsidR="00465C15" w:rsidRPr="008D1C48" w:rsidRDefault="00465C15" w:rsidP="00465C15">
      <w:pPr>
        <w:spacing w:after="0" w:line="240" w:lineRule="atLeast"/>
        <w:jc w:val="both"/>
        <w:rPr>
          <w:rFonts w:ascii="Arial" w:eastAsia="Times New Roman" w:hAnsi="Arial" w:cs="Arial"/>
          <w:b/>
          <w:snapToGrid w:val="0"/>
          <w:color w:val="000000"/>
          <w:lang w:eastAsia="pl-PL"/>
        </w:rPr>
      </w:pPr>
    </w:p>
    <w:p w:rsidR="00465C15" w:rsidRPr="008D1C48" w:rsidRDefault="00465C15" w:rsidP="00465C15">
      <w:pPr>
        <w:spacing w:after="0" w:line="240" w:lineRule="atLeast"/>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 xml:space="preserve">w trybie art. 4 ust. 8 ustawy z dnia 29 stycznia 2004r. Prawo zamówień publicznych             (Dz.U. z 2018r. poz. 1986 z </w:t>
      </w:r>
      <w:proofErr w:type="spellStart"/>
      <w:r w:rsidRPr="008D1C48">
        <w:rPr>
          <w:rFonts w:ascii="Arial" w:eastAsia="Times New Roman" w:hAnsi="Arial" w:cs="Arial"/>
          <w:snapToGrid w:val="0"/>
          <w:color w:val="000000"/>
          <w:lang w:eastAsia="pl-PL"/>
        </w:rPr>
        <w:t>późn</w:t>
      </w:r>
      <w:proofErr w:type="spellEnd"/>
      <w:r w:rsidRPr="008D1C48">
        <w:rPr>
          <w:rFonts w:ascii="Arial" w:eastAsia="Times New Roman" w:hAnsi="Arial" w:cs="Arial"/>
          <w:snapToGrid w:val="0"/>
          <w:color w:val="000000"/>
          <w:lang w:eastAsia="pl-PL"/>
        </w:rPr>
        <w:t>. zm.),  zawiera się umowę o następującej treści:</w:t>
      </w:r>
    </w:p>
    <w:p w:rsidR="00465C15" w:rsidRPr="008D1C48" w:rsidRDefault="00465C15" w:rsidP="00465C15">
      <w:pPr>
        <w:spacing w:after="0" w:line="240" w:lineRule="atLeast"/>
        <w:jc w:val="both"/>
        <w:rPr>
          <w:rFonts w:ascii="Arial" w:eastAsia="Times New Roman" w:hAnsi="Arial" w:cs="Arial"/>
          <w:snapToGrid w:val="0"/>
          <w:color w:val="000000"/>
          <w:lang w:eastAsia="pl-PL"/>
        </w:rPr>
      </w:pPr>
    </w:p>
    <w:p w:rsidR="00465C15" w:rsidRPr="008D1C48" w:rsidRDefault="00465C15" w:rsidP="00465C15">
      <w:pPr>
        <w:spacing w:after="0" w:line="360" w:lineRule="atLeast"/>
        <w:jc w:val="center"/>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1</w:t>
      </w:r>
    </w:p>
    <w:p w:rsidR="00465C15" w:rsidRPr="008D1C48" w:rsidRDefault="00465C15" w:rsidP="00465C15">
      <w:pPr>
        <w:spacing w:after="0" w:line="360" w:lineRule="atLeast"/>
        <w:jc w:val="center"/>
        <w:rPr>
          <w:rFonts w:ascii="Arial" w:eastAsia="Times New Roman" w:hAnsi="Arial" w:cs="Arial"/>
          <w:snapToGrid w:val="0"/>
          <w:color w:val="000000"/>
          <w:lang w:eastAsia="pl-PL"/>
        </w:rPr>
      </w:pPr>
    </w:p>
    <w:p w:rsidR="00465C15" w:rsidRPr="008D1C48" w:rsidRDefault="00465C15" w:rsidP="00465C15">
      <w:pPr>
        <w:spacing w:after="0" w:line="240" w:lineRule="auto"/>
        <w:jc w:val="both"/>
        <w:rPr>
          <w:rFonts w:ascii="Arial" w:eastAsia="Arial Unicode MS" w:hAnsi="Arial" w:cs="Arial"/>
          <w:lang w:eastAsia="pl-PL"/>
        </w:rPr>
      </w:pPr>
      <w:r w:rsidRPr="008D1C48">
        <w:rPr>
          <w:rFonts w:ascii="Arial" w:eastAsia="Arial Unicode MS" w:hAnsi="Arial" w:cs="Arial"/>
          <w:lang w:eastAsia="pl-PL"/>
        </w:rPr>
        <w:t xml:space="preserve">Wykonawca zobowiązuje się do wykonania usługi, polegającej na przeprowadzeniu deratyzacji wysepki oraz skarpy wokół stawu na terenie w Parku im. gen. Jana Henryka Dąbrowskiego przy ul. Bogusława X, na terenie Skweru im. </w:t>
      </w:r>
      <w:proofErr w:type="spellStart"/>
      <w:r w:rsidRPr="008D1C48">
        <w:rPr>
          <w:rFonts w:ascii="Arial" w:eastAsia="Arial Unicode MS" w:hAnsi="Arial" w:cs="Arial"/>
          <w:lang w:eastAsia="pl-PL"/>
        </w:rPr>
        <w:t>kdmr</w:t>
      </w:r>
      <w:proofErr w:type="spellEnd"/>
      <w:r w:rsidRPr="008D1C48">
        <w:rPr>
          <w:rFonts w:ascii="Arial" w:eastAsia="Arial Unicode MS" w:hAnsi="Arial" w:cs="Arial"/>
          <w:lang w:eastAsia="pl-PL"/>
        </w:rPr>
        <w:t xml:space="preserve"> Stanisława Mieszkowskiego, Parku im. Stefana Żeromskiego oraz w pasie technicznym ul. Sułkowskiego wraz </w:t>
      </w:r>
      <w:r>
        <w:rPr>
          <w:rFonts w:ascii="Arial" w:eastAsia="Arial Unicode MS" w:hAnsi="Arial" w:cs="Arial"/>
          <w:lang w:eastAsia="pl-PL"/>
        </w:rPr>
        <w:t xml:space="preserve">                                    </w:t>
      </w:r>
      <w:r w:rsidRPr="008D1C48">
        <w:rPr>
          <w:rFonts w:ascii="Arial" w:eastAsia="Arial Unicode MS" w:hAnsi="Arial" w:cs="Arial"/>
          <w:lang w:eastAsia="pl-PL"/>
        </w:rPr>
        <w:t>z przylegającym do drogi fragmentem Parku im. Aleksandra Fredry  w Kołobrzegu – kategoria przedmiotu zamówienia według słownika CPV: Kod CPV 90670000-4 usługi w zakresie dezynfekcji oraz tępienia szkodników na obszarach miejskich lub wiejskich.</w:t>
      </w:r>
    </w:p>
    <w:p w:rsidR="00465C15" w:rsidRPr="008D1C48" w:rsidRDefault="00465C15" w:rsidP="00465C15">
      <w:pPr>
        <w:spacing w:after="0" w:line="240" w:lineRule="atLeast"/>
        <w:jc w:val="center"/>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2</w:t>
      </w:r>
    </w:p>
    <w:p w:rsidR="00465C15" w:rsidRPr="008D1C48" w:rsidRDefault="00465C15" w:rsidP="00465C15">
      <w:pPr>
        <w:spacing w:after="0" w:line="240" w:lineRule="atLeast"/>
        <w:jc w:val="center"/>
        <w:rPr>
          <w:rFonts w:ascii="Arial" w:eastAsia="Times New Roman" w:hAnsi="Arial" w:cs="Arial"/>
          <w:snapToGrid w:val="0"/>
          <w:color w:val="000000"/>
          <w:lang w:eastAsia="pl-PL"/>
        </w:rPr>
      </w:pPr>
    </w:p>
    <w:p w:rsidR="00465C15" w:rsidRPr="008D1C48" w:rsidRDefault="00465C15" w:rsidP="00465C15">
      <w:pPr>
        <w:spacing w:after="0" w:line="240" w:lineRule="atLeast"/>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Przeprowadzenie deratyzacji na terenach wymienionych w § 1 musi uwzględniać czynności:</w:t>
      </w:r>
    </w:p>
    <w:p w:rsidR="00465C15" w:rsidRPr="008D1C48" w:rsidRDefault="00465C15" w:rsidP="00465C15">
      <w:pPr>
        <w:numPr>
          <w:ilvl w:val="0"/>
          <w:numId w:val="8"/>
        </w:numPr>
        <w:spacing w:after="0" w:line="240" w:lineRule="atLeast"/>
        <w:ind w:left="284" w:hanging="284"/>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 xml:space="preserve">przeprowadzenie inspekcji terenu, w celu wykrycia czynnych nor gryzoni, </w:t>
      </w:r>
    </w:p>
    <w:p w:rsidR="00465C15" w:rsidRPr="008D1C48" w:rsidRDefault="00465C15" w:rsidP="00465C15">
      <w:pPr>
        <w:numPr>
          <w:ilvl w:val="0"/>
          <w:numId w:val="8"/>
        </w:numPr>
        <w:spacing w:after="0" w:line="240" w:lineRule="atLeast"/>
        <w:ind w:left="284" w:hanging="284"/>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wyłożenie odpowiednich rodentycydów w sposób wykluczający spożycie trucizny  przez inne zwierzęta,</w:t>
      </w:r>
    </w:p>
    <w:p w:rsidR="00465C15" w:rsidRPr="008D1C48" w:rsidRDefault="00465C15" w:rsidP="00465C15">
      <w:pPr>
        <w:numPr>
          <w:ilvl w:val="0"/>
          <w:numId w:val="8"/>
        </w:numPr>
        <w:spacing w:after="0" w:line="240" w:lineRule="atLeast"/>
        <w:ind w:left="284" w:hanging="284"/>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umieszczenie w pobliżu miejsca wyłożenia trutki, w sposób czytelny, informacji o truciźnie                       z podaniem daty jej wyłożenia,</w:t>
      </w:r>
    </w:p>
    <w:p w:rsidR="00465C15" w:rsidRPr="008D1C48" w:rsidRDefault="00465C15" w:rsidP="00465C15">
      <w:pPr>
        <w:numPr>
          <w:ilvl w:val="0"/>
          <w:numId w:val="8"/>
        </w:numPr>
        <w:spacing w:after="0" w:line="240" w:lineRule="atLeast"/>
        <w:ind w:left="284" w:hanging="284"/>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prowadzenie obserwacji miejsc, w których wyłożono trutkę,</w:t>
      </w:r>
    </w:p>
    <w:p w:rsidR="00465C15" w:rsidRPr="008D1C48" w:rsidRDefault="00465C15" w:rsidP="00465C15">
      <w:pPr>
        <w:numPr>
          <w:ilvl w:val="0"/>
          <w:numId w:val="8"/>
        </w:numPr>
        <w:spacing w:after="0" w:line="240" w:lineRule="atLeast"/>
        <w:ind w:left="284" w:hanging="284"/>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zebrania padłych gryzoni i ich przekazania do unieszkodliwienia do uprawnionego odbiorcy odpadów, zgodnie z Rozporządzeniem Ministra Środowiska z dnia 9 grudnia 2014r.</w:t>
      </w:r>
      <w:r w:rsidRPr="008D1C48">
        <w:rPr>
          <w:rFonts w:ascii="Arial" w:eastAsia="Times New Roman" w:hAnsi="Arial" w:cs="Arial"/>
          <w:snapToGrid w:val="0"/>
          <w:lang w:eastAsia="pl-PL"/>
        </w:rPr>
        <w:t xml:space="preserve"> </w:t>
      </w:r>
      <w:r>
        <w:rPr>
          <w:rFonts w:ascii="Arial" w:eastAsia="Times New Roman" w:hAnsi="Arial" w:cs="Arial"/>
          <w:snapToGrid w:val="0"/>
          <w:lang w:eastAsia="pl-PL"/>
        </w:rPr>
        <w:t xml:space="preserve">                         </w:t>
      </w:r>
      <w:r w:rsidRPr="008D1C48">
        <w:rPr>
          <w:rFonts w:ascii="Arial" w:eastAsia="Times New Roman" w:hAnsi="Arial" w:cs="Arial"/>
          <w:snapToGrid w:val="0"/>
          <w:lang w:eastAsia="pl-PL"/>
        </w:rPr>
        <w:t>w sprawie katalogu odpadów (Dz.U. z 29 grudnia 2014r. poz. 1923),</w:t>
      </w:r>
    </w:p>
    <w:p w:rsidR="00465C15" w:rsidRPr="008D1C48" w:rsidRDefault="00465C15" w:rsidP="00465C15">
      <w:pPr>
        <w:numPr>
          <w:ilvl w:val="0"/>
          <w:numId w:val="8"/>
        </w:numPr>
        <w:spacing w:after="0" w:line="240" w:lineRule="atLeast"/>
        <w:ind w:left="284" w:hanging="284"/>
        <w:jc w:val="both"/>
        <w:rPr>
          <w:rFonts w:ascii="Arial" w:eastAsia="Times New Roman" w:hAnsi="Arial" w:cs="Arial"/>
          <w:snapToGrid w:val="0"/>
          <w:color w:val="000000"/>
          <w:lang w:eastAsia="pl-PL"/>
        </w:rPr>
      </w:pPr>
      <w:r w:rsidRPr="008D1C48">
        <w:rPr>
          <w:rFonts w:ascii="Arial" w:eastAsia="Times New Roman" w:hAnsi="Arial" w:cs="Arial"/>
          <w:snapToGrid w:val="0"/>
          <w:lang w:eastAsia="pl-PL"/>
        </w:rPr>
        <w:t>po zakończeniu akcji deratyzacyjnej zebranie pozostawionych, nie zużytych porcji rodentycydów i ich przekazania do unieszkodliwienia do uprawnionego odbiorcy odpadów, zgodnie z Rozporządzeniem Ministra Środowiska z dnia 9 grudnia 2014r.</w:t>
      </w:r>
      <w:r>
        <w:rPr>
          <w:rFonts w:ascii="Arial" w:eastAsia="Times New Roman" w:hAnsi="Arial" w:cs="Arial"/>
          <w:snapToGrid w:val="0"/>
          <w:lang w:eastAsia="pl-PL"/>
        </w:rPr>
        <w:t xml:space="preserve"> </w:t>
      </w:r>
      <w:r w:rsidRPr="008D1C48">
        <w:rPr>
          <w:rFonts w:ascii="Arial" w:eastAsia="Times New Roman" w:hAnsi="Arial" w:cs="Arial"/>
          <w:snapToGrid w:val="0"/>
          <w:lang w:eastAsia="pl-PL"/>
        </w:rPr>
        <w:t>w sprawie katalogu odpadów (Dz.U. z 29 grudnia 2014r. poz. 1923).</w:t>
      </w:r>
    </w:p>
    <w:p w:rsidR="00465C15" w:rsidRPr="008D1C48" w:rsidRDefault="00465C15" w:rsidP="00465C15">
      <w:pPr>
        <w:spacing w:after="0" w:line="240" w:lineRule="atLeast"/>
        <w:jc w:val="both"/>
        <w:rPr>
          <w:rFonts w:ascii="Arial" w:eastAsia="Times New Roman" w:hAnsi="Arial" w:cs="Arial"/>
          <w:snapToGrid w:val="0"/>
          <w:lang w:eastAsia="pl-PL"/>
        </w:rPr>
      </w:pPr>
    </w:p>
    <w:p w:rsidR="00465C15" w:rsidRPr="008D1C48" w:rsidRDefault="00465C15" w:rsidP="00465C15">
      <w:pPr>
        <w:spacing w:after="0" w:line="240" w:lineRule="atLeast"/>
        <w:jc w:val="center"/>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3</w:t>
      </w:r>
    </w:p>
    <w:p w:rsidR="00465C15" w:rsidRPr="008D1C48" w:rsidRDefault="00465C15" w:rsidP="00465C15">
      <w:pPr>
        <w:spacing w:after="0" w:line="240" w:lineRule="atLeast"/>
        <w:jc w:val="both"/>
        <w:rPr>
          <w:rFonts w:ascii="Arial" w:eastAsia="Times New Roman" w:hAnsi="Arial" w:cs="Arial"/>
          <w:snapToGrid w:val="0"/>
          <w:color w:val="000000"/>
          <w:lang w:eastAsia="pl-PL"/>
        </w:rPr>
      </w:pPr>
    </w:p>
    <w:p w:rsidR="00465C15" w:rsidRPr="008D1C48" w:rsidRDefault="00465C15" w:rsidP="00465C15">
      <w:pPr>
        <w:numPr>
          <w:ilvl w:val="0"/>
          <w:numId w:val="6"/>
        </w:numPr>
        <w:spacing w:after="0" w:line="240" w:lineRule="atLeast"/>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Wykonawca gwarantuje wykonanie robót precyzyjnie, zgodnie z normami i zasadami obowiązującymi w deratyzacji oraz z uwagi na bliskość zbiornika wodnego ze szczególną ostrożnością.</w:t>
      </w:r>
    </w:p>
    <w:p w:rsidR="00465C15" w:rsidRPr="008D1C48" w:rsidRDefault="00465C15" w:rsidP="00465C15">
      <w:pPr>
        <w:numPr>
          <w:ilvl w:val="0"/>
          <w:numId w:val="6"/>
        </w:numPr>
        <w:spacing w:after="0" w:line="240" w:lineRule="auto"/>
        <w:jc w:val="both"/>
        <w:rPr>
          <w:rFonts w:ascii="Arial" w:eastAsia="Arial Unicode MS" w:hAnsi="Arial" w:cs="Arial"/>
          <w:lang w:eastAsia="pl-PL"/>
        </w:rPr>
      </w:pPr>
      <w:r w:rsidRPr="008D1C48">
        <w:rPr>
          <w:rFonts w:ascii="Arial" w:eastAsia="Arial Unicode MS" w:hAnsi="Arial" w:cs="Arial"/>
          <w:lang w:eastAsia="pl-PL"/>
        </w:rPr>
        <w:t>Zamawiający posiada prawo bieżącego kontrolowania realizacji usługi.</w:t>
      </w:r>
    </w:p>
    <w:p w:rsidR="00465C15" w:rsidRPr="008D1C48" w:rsidRDefault="00465C15" w:rsidP="00465C15">
      <w:pPr>
        <w:spacing w:after="0" w:line="240" w:lineRule="atLeast"/>
        <w:jc w:val="center"/>
        <w:rPr>
          <w:rFonts w:ascii="Arial" w:eastAsia="Times New Roman" w:hAnsi="Arial" w:cs="Arial"/>
          <w:b/>
          <w:snapToGrid w:val="0"/>
          <w:color w:val="000000"/>
          <w:lang w:eastAsia="pl-PL"/>
        </w:rPr>
      </w:pPr>
    </w:p>
    <w:p w:rsidR="00465C15" w:rsidRPr="008D1C48" w:rsidRDefault="00465C15" w:rsidP="00465C15">
      <w:pPr>
        <w:spacing w:after="0" w:line="240" w:lineRule="atLeast"/>
        <w:jc w:val="center"/>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4</w:t>
      </w:r>
    </w:p>
    <w:p w:rsidR="00465C15" w:rsidRPr="008D1C48" w:rsidRDefault="00465C15" w:rsidP="00465C15">
      <w:pPr>
        <w:spacing w:after="0" w:line="240" w:lineRule="atLeast"/>
        <w:jc w:val="center"/>
        <w:rPr>
          <w:rFonts w:ascii="Arial" w:eastAsia="Times New Roman" w:hAnsi="Arial" w:cs="Arial"/>
          <w:b/>
          <w:snapToGrid w:val="0"/>
          <w:color w:val="000000"/>
          <w:lang w:eastAsia="pl-PL"/>
        </w:rPr>
      </w:pPr>
    </w:p>
    <w:p w:rsidR="00465C15" w:rsidRPr="008D1C48" w:rsidRDefault="00465C15" w:rsidP="00465C15">
      <w:pPr>
        <w:numPr>
          <w:ilvl w:val="0"/>
          <w:numId w:val="5"/>
        </w:numPr>
        <w:spacing w:after="0" w:line="240" w:lineRule="atLeast"/>
        <w:jc w:val="both"/>
        <w:rPr>
          <w:rFonts w:ascii="Arial" w:eastAsia="Times New Roman" w:hAnsi="Arial" w:cs="Arial"/>
          <w:b/>
          <w:snapToGrid w:val="0"/>
          <w:color w:val="000000"/>
          <w:lang w:eastAsia="pl-PL"/>
        </w:rPr>
      </w:pPr>
      <w:r w:rsidRPr="008D1C48">
        <w:rPr>
          <w:rFonts w:ascii="Arial" w:eastAsia="Times New Roman" w:hAnsi="Arial" w:cs="Arial"/>
          <w:snapToGrid w:val="0"/>
          <w:color w:val="000000"/>
          <w:lang w:eastAsia="pl-PL"/>
        </w:rPr>
        <w:t xml:space="preserve">Umowa zawarta zostaje na okres: od dnia podpisania umowy do dnia </w:t>
      </w:r>
      <w:r>
        <w:rPr>
          <w:rFonts w:ascii="Arial" w:eastAsia="Times New Roman" w:hAnsi="Arial" w:cs="Arial"/>
          <w:b/>
          <w:snapToGrid w:val="0"/>
          <w:color w:val="000000"/>
          <w:lang w:eastAsia="pl-PL"/>
        </w:rPr>
        <w:t>31.10.2021</w:t>
      </w:r>
      <w:r w:rsidRPr="008D1C48">
        <w:rPr>
          <w:rFonts w:ascii="Arial" w:eastAsia="Times New Roman" w:hAnsi="Arial" w:cs="Arial"/>
          <w:b/>
          <w:snapToGrid w:val="0"/>
          <w:color w:val="000000"/>
          <w:lang w:eastAsia="pl-PL"/>
        </w:rPr>
        <w:t>r.</w:t>
      </w:r>
    </w:p>
    <w:p w:rsidR="00465C15" w:rsidRPr="008D1C48" w:rsidRDefault="00465C15" w:rsidP="00465C15">
      <w:pPr>
        <w:numPr>
          <w:ilvl w:val="0"/>
          <w:numId w:val="5"/>
        </w:numPr>
        <w:spacing w:after="0" w:line="240" w:lineRule="atLeast"/>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Wykonawca jest zobowiązany wykonać usługę dwukrotnie: w miesiącu marcu</w:t>
      </w:r>
      <w:r>
        <w:rPr>
          <w:rFonts w:ascii="Arial" w:eastAsia="Times New Roman" w:hAnsi="Arial" w:cs="Arial"/>
          <w:snapToGrid w:val="0"/>
          <w:color w:val="000000"/>
          <w:lang w:eastAsia="pl-PL"/>
        </w:rPr>
        <w:t xml:space="preserve"> </w:t>
      </w:r>
      <w:r w:rsidRPr="008D1C48">
        <w:rPr>
          <w:rFonts w:ascii="Arial" w:eastAsia="Times New Roman" w:hAnsi="Arial" w:cs="Arial"/>
          <w:snapToGrid w:val="0"/>
          <w:color w:val="000000"/>
          <w:lang w:eastAsia="pl-PL"/>
        </w:rPr>
        <w:t xml:space="preserve"> i w miesiącu październiku.</w:t>
      </w:r>
    </w:p>
    <w:p w:rsidR="00465C15" w:rsidRPr="008D1C48" w:rsidRDefault="00465C15" w:rsidP="00465C15">
      <w:pPr>
        <w:numPr>
          <w:ilvl w:val="0"/>
          <w:numId w:val="5"/>
        </w:numPr>
        <w:spacing w:after="0" w:line="240" w:lineRule="auto"/>
        <w:jc w:val="both"/>
        <w:rPr>
          <w:rFonts w:ascii="Arial" w:eastAsia="Arial Unicode MS" w:hAnsi="Arial" w:cs="Arial"/>
          <w:lang w:eastAsia="pl-PL"/>
        </w:rPr>
      </w:pPr>
      <w:r w:rsidRPr="008D1C48">
        <w:rPr>
          <w:rFonts w:ascii="Arial" w:eastAsia="Arial Unicode MS" w:hAnsi="Arial" w:cs="Arial"/>
          <w:lang w:eastAsia="pl-PL"/>
        </w:rPr>
        <w:t>Odbiór przedmiotu nas</w:t>
      </w:r>
      <w:r>
        <w:rPr>
          <w:rFonts w:ascii="Arial" w:eastAsia="Arial Unicode MS" w:hAnsi="Arial" w:cs="Arial"/>
          <w:lang w:eastAsia="pl-PL"/>
        </w:rPr>
        <w:t>tąpi dwukrotnie, w kwietniu 2021</w:t>
      </w:r>
      <w:r w:rsidRPr="008D1C48">
        <w:rPr>
          <w:rFonts w:ascii="Arial" w:eastAsia="Arial Unicode MS" w:hAnsi="Arial" w:cs="Arial"/>
          <w:lang w:eastAsia="pl-PL"/>
        </w:rPr>
        <w:t>r</w:t>
      </w:r>
      <w:r>
        <w:rPr>
          <w:rFonts w:ascii="Arial" w:eastAsia="Arial Unicode MS" w:hAnsi="Arial" w:cs="Arial"/>
          <w:lang w:eastAsia="pl-PL"/>
        </w:rPr>
        <w:t>.</w:t>
      </w:r>
      <w:r w:rsidRPr="008D1C48">
        <w:rPr>
          <w:rFonts w:ascii="Arial" w:eastAsia="Arial Unicode MS" w:hAnsi="Arial" w:cs="Arial"/>
          <w:lang w:eastAsia="pl-PL"/>
        </w:rPr>
        <w:t xml:space="preserve"> po zakończeniu realizacji usługi w miesiącu marzec i w listopadzie </w:t>
      </w:r>
      <w:r>
        <w:rPr>
          <w:rFonts w:ascii="Arial" w:eastAsia="Arial Unicode MS" w:hAnsi="Arial" w:cs="Arial"/>
          <w:lang w:eastAsia="pl-PL"/>
        </w:rPr>
        <w:t>2021</w:t>
      </w:r>
      <w:r w:rsidRPr="008D1C48">
        <w:rPr>
          <w:rFonts w:ascii="Arial" w:eastAsia="Arial Unicode MS" w:hAnsi="Arial" w:cs="Arial"/>
          <w:lang w:eastAsia="pl-PL"/>
        </w:rPr>
        <w:t xml:space="preserve">r. po zakończeniu realizacji usługi w październiku. </w:t>
      </w:r>
    </w:p>
    <w:p w:rsidR="00465C15" w:rsidRPr="008D1C48" w:rsidRDefault="00465C15" w:rsidP="00465C15">
      <w:pPr>
        <w:spacing w:after="0" w:line="240" w:lineRule="atLeast"/>
        <w:jc w:val="both"/>
        <w:rPr>
          <w:rFonts w:ascii="Arial" w:eastAsia="Times New Roman" w:hAnsi="Arial" w:cs="Arial"/>
          <w:snapToGrid w:val="0"/>
          <w:color w:val="000000"/>
          <w:lang w:eastAsia="pl-PL"/>
        </w:rPr>
      </w:pPr>
    </w:p>
    <w:p w:rsidR="00465C15" w:rsidRPr="008D1C48" w:rsidRDefault="00465C15" w:rsidP="00465C15">
      <w:pPr>
        <w:spacing w:after="0" w:line="240" w:lineRule="atLeast"/>
        <w:jc w:val="center"/>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5</w:t>
      </w:r>
    </w:p>
    <w:p w:rsidR="00465C15" w:rsidRPr="008D1C48" w:rsidRDefault="00465C15" w:rsidP="00465C15">
      <w:pPr>
        <w:spacing w:after="0" w:line="240" w:lineRule="atLeast"/>
        <w:jc w:val="both"/>
        <w:rPr>
          <w:rFonts w:ascii="Arial" w:eastAsia="Times New Roman" w:hAnsi="Arial" w:cs="Arial"/>
          <w:b/>
          <w:snapToGrid w:val="0"/>
          <w:color w:val="000000"/>
          <w:lang w:eastAsia="pl-PL"/>
        </w:rPr>
      </w:pPr>
    </w:p>
    <w:p w:rsidR="00465C15" w:rsidRPr="008D1C48" w:rsidRDefault="00465C15" w:rsidP="00465C15">
      <w:pPr>
        <w:numPr>
          <w:ilvl w:val="0"/>
          <w:numId w:val="3"/>
        </w:numPr>
        <w:spacing w:after="0" w:line="240" w:lineRule="atLeast"/>
        <w:jc w:val="both"/>
        <w:rPr>
          <w:rFonts w:ascii="Arial" w:eastAsia="Times New Roman" w:hAnsi="Arial" w:cs="Arial"/>
          <w:snapToGrid w:val="0"/>
          <w:lang w:eastAsia="pl-PL"/>
        </w:rPr>
      </w:pPr>
      <w:r w:rsidRPr="008D1C48">
        <w:rPr>
          <w:rFonts w:ascii="Arial" w:eastAsia="Times New Roman" w:hAnsi="Arial" w:cs="Arial"/>
          <w:snapToGrid w:val="0"/>
          <w:lang w:eastAsia="pl-PL"/>
        </w:rPr>
        <w:t>Strony ustalają, że za wykonanie przedmiotu zamówienia określonego w § 1 i § 2 niniejszej umowy</w:t>
      </w:r>
      <w:r w:rsidRPr="008D1C48">
        <w:rPr>
          <w:rFonts w:ascii="Arial" w:eastAsia="Times New Roman" w:hAnsi="Arial" w:cs="Arial"/>
          <w:b/>
          <w:snapToGrid w:val="0"/>
          <w:lang w:eastAsia="pl-PL"/>
        </w:rPr>
        <w:t xml:space="preserve"> </w:t>
      </w:r>
      <w:r w:rsidRPr="008D1C48">
        <w:rPr>
          <w:rFonts w:ascii="Arial" w:eastAsia="Times New Roman" w:hAnsi="Arial" w:cs="Arial"/>
          <w:snapToGrid w:val="0"/>
          <w:lang w:eastAsia="pl-PL"/>
        </w:rPr>
        <w:t>Wykonawcy przysługuje wynagrodzenie w kwocie:</w:t>
      </w:r>
      <w:r>
        <w:rPr>
          <w:rFonts w:ascii="Arial" w:eastAsia="Times New Roman" w:hAnsi="Arial" w:cs="Arial"/>
          <w:snapToGrid w:val="0"/>
          <w:lang w:eastAsia="pl-PL"/>
        </w:rPr>
        <w:t xml:space="preserve"> </w:t>
      </w:r>
      <w:r w:rsidRPr="006F525D">
        <w:rPr>
          <w:rFonts w:ascii="Arial" w:eastAsia="Times New Roman" w:hAnsi="Arial" w:cs="Arial"/>
          <w:b/>
          <w:snapToGrid w:val="0"/>
          <w:lang w:eastAsia="pl-PL"/>
        </w:rPr>
        <w:t xml:space="preserve">netto </w:t>
      </w:r>
      <w:r>
        <w:rPr>
          <w:rFonts w:ascii="Arial" w:eastAsia="Times New Roman" w:hAnsi="Arial" w:cs="Arial"/>
          <w:b/>
          <w:snapToGrid w:val="0"/>
          <w:lang w:eastAsia="pl-PL"/>
        </w:rPr>
        <w:t>……… + ….</w:t>
      </w:r>
      <w:r w:rsidRPr="008D1C48">
        <w:rPr>
          <w:rFonts w:ascii="Arial" w:eastAsia="Times New Roman" w:hAnsi="Arial" w:cs="Arial"/>
          <w:b/>
          <w:snapToGrid w:val="0"/>
          <w:lang w:eastAsia="pl-PL"/>
        </w:rPr>
        <w:t xml:space="preserve">% VAT, </w:t>
      </w:r>
      <w:r>
        <w:rPr>
          <w:rFonts w:ascii="Arial" w:eastAsia="Times New Roman" w:hAnsi="Arial" w:cs="Arial"/>
          <w:b/>
          <w:snapToGrid w:val="0"/>
          <w:lang w:eastAsia="pl-PL"/>
        </w:rPr>
        <w:t>co stanowi kwotę brutto ………</w:t>
      </w:r>
      <w:r w:rsidRPr="008D1C48">
        <w:rPr>
          <w:rFonts w:ascii="Arial" w:eastAsia="Times New Roman" w:hAnsi="Arial" w:cs="Arial"/>
          <w:b/>
          <w:snapToGrid w:val="0"/>
          <w:lang w:eastAsia="pl-PL"/>
        </w:rPr>
        <w:t>, słownie</w:t>
      </w:r>
      <w:r>
        <w:rPr>
          <w:rFonts w:ascii="Arial" w:eastAsia="Times New Roman" w:hAnsi="Arial" w:cs="Arial"/>
          <w:b/>
          <w:snapToGrid w:val="0"/>
          <w:lang w:eastAsia="pl-PL"/>
        </w:rPr>
        <w:t>………………………………………………………………………</w:t>
      </w:r>
      <w:r w:rsidRPr="008D1C48">
        <w:rPr>
          <w:rFonts w:ascii="Arial" w:eastAsia="Times New Roman" w:hAnsi="Arial" w:cs="Arial"/>
          <w:b/>
          <w:snapToGrid w:val="0"/>
          <w:lang w:eastAsia="pl-PL"/>
        </w:rPr>
        <w:t>, w tym:</w:t>
      </w:r>
    </w:p>
    <w:p w:rsidR="00465C15" w:rsidRPr="008D1C48" w:rsidRDefault="00465C15" w:rsidP="00465C15">
      <w:pPr>
        <w:numPr>
          <w:ilvl w:val="0"/>
          <w:numId w:val="7"/>
        </w:numPr>
        <w:spacing w:after="0" w:line="240" w:lineRule="auto"/>
        <w:jc w:val="both"/>
        <w:rPr>
          <w:rFonts w:ascii="Arial" w:eastAsia="Times New Roman" w:hAnsi="Arial" w:cs="Arial"/>
          <w:snapToGrid w:val="0"/>
          <w:lang w:eastAsia="pl-PL"/>
        </w:rPr>
      </w:pPr>
      <w:r w:rsidRPr="008D1C48">
        <w:rPr>
          <w:rFonts w:ascii="Arial" w:eastAsia="Times New Roman" w:hAnsi="Arial" w:cs="Arial"/>
          <w:lang w:eastAsia="pl-PL"/>
        </w:rPr>
        <w:t>za przeprowadzenie deratyzacji na terenie w Parku im. generała Jana Henryka Dąbrowskiego w kwocie netto</w:t>
      </w:r>
      <w:r>
        <w:rPr>
          <w:rFonts w:ascii="Arial" w:eastAsia="Times New Roman" w:hAnsi="Arial" w:cs="Arial"/>
          <w:lang w:eastAsia="pl-PL"/>
        </w:rPr>
        <w:t>……….  + ……</w:t>
      </w:r>
      <w:r w:rsidRPr="008D1C48">
        <w:rPr>
          <w:rFonts w:ascii="Arial" w:eastAsia="Times New Roman" w:hAnsi="Arial" w:cs="Arial"/>
          <w:lang w:eastAsia="pl-PL"/>
        </w:rPr>
        <w:t xml:space="preserve">% VAT, </w:t>
      </w:r>
      <w:r>
        <w:rPr>
          <w:rFonts w:ascii="Arial" w:eastAsia="Times New Roman" w:hAnsi="Arial" w:cs="Arial"/>
          <w:lang w:eastAsia="pl-PL"/>
        </w:rPr>
        <w:t xml:space="preserve">co stanowi kwotę </w:t>
      </w:r>
      <w:r w:rsidRPr="008D1C48">
        <w:rPr>
          <w:rFonts w:ascii="Arial" w:eastAsia="Times New Roman" w:hAnsi="Arial" w:cs="Arial"/>
          <w:u w:val="single"/>
          <w:lang w:eastAsia="pl-PL"/>
        </w:rPr>
        <w:t>brutto</w:t>
      </w:r>
      <w:r>
        <w:rPr>
          <w:rFonts w:ascii="Arial" w:eastAsia="Times New Roman" w:hAnsi="Arial" w:cs="Arial"/>
          <w:u w:val="single"/>
          <w:lang w:eastAsia="pl-PL"/>
        </w:rPr>
        <w:t>………………..</w:t>
      </w:r>
      <w:r w:rsidRPr="008D1C48">
        <w:rPr>
          <w:rFonts w:ascii="Arial" w:eastAsia="Times New Roman" w:hAnsi="Arial" w:cs="Arial"/>
          <w:lang w:eastAsia="pl-PL"/>
        </w:rPr>
        <w:t xml:space="preserve">; </w:t>
      </w:r>
      <w:r w:rsidRPr="008D1C48">
        <w:rPr>
          <w:rFonts w:ascii="Arial" w:eastAsia="Times New Roman" w:hAnsi="Arial" w:cs="Arial"/>
          <w:snapToGrid w:val="0"/>
          <w:lang w:eastAsia="pl-PL"/>
        </w:rPr>
        <w:t xml:space="preserve">Wynagrodzenie zostanie uregulowane w dwóch równych ratach po zakończeniu prac w miesiącu marcu i w miesiącu październiku, tj. po </w:t>
      </w:r>
      <w:r>
        <w:rPr>
          <w:rFonts w:ascii="Arial" w:eastAsia="Times New Roman" w:hAnsi="Arial" w:cs="Arial"/>
          <w:snapToGrid w:val="0"/>
          <w:lang w:eastAsia="pl-PL"/>
        </w:rPr>
        <w:t xml:space="preserve">…………………………. </w:t>
      </w:r>
      <w:r w:rsidRPr="008D1C48">
        <w:rPr>
          <w:rFonts w:ascii="Arial" w:eastAsia="Times New Roman" w:hAnsi="Arial" w:cs="Arial"/>
          <w:snapToGrid w:val="0"/>
          <w:lang w:eastAsia="pl-PL"/>
        </w:rPr>
        <w:t xml:space="preserve"> zł brutto,</w:t>
      </w:r>
    </w:p>
    <w:p w:rsidR="00465C15" w:rsidRPr="008D1C48" w:rsidRDefault="00465C15" w:rsidP="00465C15">
      <w:pPr>
        <w:numPr>
          <w:ilvl w:val="0"/>
          <w:numId w:val="7"/>
        </w:numPr>
        <w:spacing w:after="0" w:line="240" w:lineRule="auto"/>
        <w:jc w:val="both"/>
        <w:rPr>
          <w:rFonts w:ascii="Arial" w:eastAsia="Times New Roman" w:hAnsi="Arial" w:cs="Arial"/>
          <w:snapToGrid w:val="0"/>
          <w:lang w:eastAsia="pl-PL"/>
        </w:rPr>
      </w:pPr>
      <w:r w:rsidRPr="008D1C48">
        <w:rPr>
          <w:rFonts w:ascii="Arial" w:eastAsia="Times New Roman" w:hAnsi="Arial" w:cs="Arial"/>
          <w:lang w:eastAsia="pl-PL"/>
        </w:rPr>
        <w:t xml:space="preserve">za przeprowadzenie deratyzacji na terenie Skweru im. </w:t>
      </w:r>
      <w:proofErr w:type="spellStart"/>
      <w:r w:rsidRPr="008D1C48">
        <w:rPr>
          <w:rFonts w:ascii="Arial" w:eastAsia="Times New Roman" w:hAnsi="Arial" w:cs="Arial"/>
          <w:lang w:eastAsia="pl-PL"/>
        </w:rPr>
        <w:t>kmdr</w:t>
      </w:r>
      <w:proofErr w:type="spellEnd"/>
      <w:r w:rsidRPr="008D1C48">
        <w:rPr>
          <w:rFonts w:ascii="Arial" w:eastAsia="Times New Roman" w:hAnsi="Arial" w:cs="Arial"/>
          <w:lang w:eastAsia="pl-PL"/>
        </w:rPr>
        <w:t xml:space="preserve"> Stanisława Mieszkowskiego, Parku im. Stefana Żeromskiego oraz w pasie technicznym                                  ul. Sułkowskiego wraz z przylegającym do drogi fragmentem Parku im. Aleksandra Fredry w </w:t>
      </w:r>
      <w:r w:rsidRPr="006F525D">
        <w:rPr>
          <w:rFonts w:ascii="Arial" w:eastAsia="Times New Roman" w:hAnsi="Arial" w:cs="Arial"/>
          <w:lang w:eastAsia="pl-PL"/>
        </w:rPr>
        <w:t>kwocie netto……….  + ……% VAT, co stanowi kwotę brutto………………..</w:t>
      </w:r>
      <w:r w:rsidRPr="008D1C48">
        <w:rPr>
          <w:rFonts w:ascii="Arial" w:eastAsia="Times New Roman" w:hAnsi="Arial" w:cs="Arial"/>
          <w:lang w:eastAsia="pl-PL"/>
        </w:rPr>
        <w:t xml:space="preserve">; </w:t>
      </w:r>
      <w:r w:rsidRPr="008D1C48">
        <w:rPr>
          <w:rFonts w:ascii="Arial" w:eastAsia="Times New Roman" w:hAnsi="Arial" w:cs="Arial"/>
          <w:snapToGrid w:val="0"/>
          <w:lang w:eastAsia="pl-PL"/>
        </w:rPr>
        <w:t>Wynagrodzenie zostanie uregulowane w dwóch równych ratach po zakończeniu prac w miesiącu marcu i w miesiącu październiku, tj. po</w:t>
      </w:r>
      <w:r w:rsidRPr="008D1C48">
        <w:rPr>
          <w:rFonts w:ascii="Arial" w:eastAsia="Times New Roman" w:hAnsi="Arial" w:cs="Arial"/>
          <w:snapToGrid w:val="0"/>
          <w:color w:val="FF0000"/>
          <w:lang w:eastAsia="pl-PL"/>
        </w:rPr>
        <w:t xml:space="preserve"> </w:t>
      </w:r>
      <w:r>
        <w:rPr>
          <w:rFonts w:ascii="Arial" w:eastAsia="Times New Roman" w:hAnsi="Arial" w:cs="Arial"/>
          <w:snapToGrid w:val="0"/>
          <w:lang w:eastAsia="pl-PL"/>
        </w:rPr>
        <w:t>…………………</w:t>
      </w:r>
      <w:r w:rsidRPr="008D1C48">
        <w:rPr>
          <w:rFonts w:ascii="Arial" w:eastAsia="Times New Roman" w:hAnsi="Arial" w:cs="Arial"/>
          <w:snapToGrid w:val="0"/>
          <w:lang w:eastAsia="pl-PL"/>
        </w:rPr>
        <w:t xml:space="preserve"> zł brutto,</w:t>
      </w:r>
    </w:p>
    <w:p w:rsidR="00465C15" w:rsidRPr="008D1C48" w:rsidRDefault="00465C15" w:rsidP="00465C15">
      <w:pPr>
        <w:numPr>
          <w:ilvl w:val="0"/>
          <w:numId w:val="3"/>
        </w:numPr>
        <w:spacing w:after="0" w:line="240" w:lineRule="atLeast"/>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 xml:space="preserve">Płatność wynagrodzenia nastąpi dwukrotnie, przelewem w terminie do 30 dni od daty dostarczenia przez Wykonawcę prawidłowo wystawionej faktury, oświadczenia                         o wykonaniu deratyzacji zgodnie z normami i zasadami obowiązującymi w tej specjalizacji oraz o zebraniu padłych gryzoni i pozostawionych, nie zużytych porcji rodentycydów i ich przekazaniu do unieszkodliwienia do uprawnionego odbiorcy odpadów, zgodnie </w:t>
      </w:r>
      <w:r>
        <w:rPr>
          <w:rFonts w:ascii="Arial" w:eastAsia="Times New Roman" w:hAnsi="Arial" w:cs="Arial"/>
          <w:snapToGrid w:val="0"/>
          <w:color w:val="000000"/>
          <w:lang w:eastAsia="pl-PL"/>
        </w:rPr>
        <w:t xml:space="preserve">                                 </w:t>
      </w:r>
      <w:r w:rsidRPr="008D1C48">
        <w:rPr>
          <w:rFonts w:ascii="Arial" w:eastAsia="Times New Roman" w:hAnsi="Arial" w:cs="Arial"/>
          <w:snapToGrid w:val="0"/>
          <w:color w:val="000000"/>
          <w:lang w:eastAsia="pl-PL"/>
        </w:rPr>
        <w:t>z Rozporządzeniem Ministra Środowiska z dnia 9 grudnia 2014r. w sprawie katalogu odpadów; podstawą płatności wynagrodzenia Wykonawcy będzie podpisanie, przez przedstawicieli obu stron umowy, protokołu odbioru usługi częściowego i końcowego.</w:t>
      </w:r>
    </w:p>
    <w:p w:rsidR="00465C15" w:rsidRPr="008D1C48" w:rsidRDefault="00465C15" w:rsidP="00465C15">
      <w:pPr>
        <w:numPr>
          <w:ilvl w:val="0"/>
          <w:numId w:val="3"/>
        </w:numPr>
        <w:spacing w:after="0" w:line="240" w:lineRule="atLeast"/>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val="cs-CZ" w:eastAsia="pl-PL"/>
        </w:rPr>
        <w:t>Wykonawca nie może przenieść wierzytelności lub praw służących mu na podstawie niniejszej umowy na osoby trzecie.</w:t>
      </w:r>
    </w:p>
    <w:p w:rsidR="00465C15" w:rsidRPr="008D1C48" w:rsidRDefault="00465C15" w:rsidP="00465C15">
      <w:pPr>
        <w:numPr>
          <w:ilvl w:val="0"/>
          <w:numId w:val="3"/>
        </w:numPr>
        <w:spacing w:after="0" w:line="240" w:lineRule="atLeast"/>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Zamawiający oświadcza, że posiada środki finansowe na pokrycie kosztów usługi objętej niniejszą umową – Dział 900 Rozdział 90095 § 4300.</w:t>
      </w:r>
    </w:p>
    <w:p w:rsidR="00465C15" w:rsidRPr="008D1C48" w:rsidRDefault="00465C15" w:rsidP="00465C15">
      <w:pPr>
        <w:spacing w:after="0" w:line="240" w:lineRule="atLeast"/>
        <w:jc w:val="both"/>
        <w:rPr>
          <w:rFonts w:ascii="Arial" w:eastAsia="Times New Roman" w:hAnsi="Arial" w:cs="Arial"/>
          <w:snapToGrid w:val="0"/>
          <w:color w:val="000000"/>
          <w:lang w:eastAsia="pl-PL"/>
        </w:rPr>
      </w:pPr>
    </w:p>
    <w:p w:rsidR="00465C15" w:rsidRPr="008D1C48" w:rsidRDefault="00465C15" w:rsidP="00465C15">
      <w:pPr>
        <w:spacing w:after="0" w:line="240" w:lineRule="atLeast"/>
        <w:jc w:val="center"/>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6</w:t>
      </w:r>
    </w:p>
    <w:p w:rsidR="00465C15" w:rsidRPr="008D1C48" w:rsidRDefault="00465C15" w:rsidP="00465C15">
      <w:pPr>
        <w:spacing w:after="0" w:line="240" w:lineRule="atLeast"/>
        <w:rPr>
          <w:rFonts w:ascii="Arial" w:eastAsia="Times New Roman" w:hAnsi="Arial" w:cs="Arial"/>
          <w:b/>
          <w:snapToGrid w:val="0"/>
          <w:color w:val="000000"/>
          <w:lang w:eastAsia="pl-PL"/>
        </w:rPr>
      </w:pPr>
    </w:p>
    <w:p w:rsidR="00465C15" w:rsidRPr="008D1C48" w:rsidRDefault="00465C15" w:rsidP="00465C15">
      <w:pPr>
        <w:numPr>
          <w:ilvl w:val="0"/>
          <w:numId w:val="9"/>
        </w:numPr>
        <w:spacing w:after="0" w:line="240" w:lineRule="atLeast"/>
        <w:ind w:left="426" w:hanging="426"/>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lastRenderedPageBreak/>
        <w:t xml:space="preserve">Zamawiający przewiduje możliwość dokonywania zmian umowy w przypadku gdy,                    w trakcie obowiązywania niniejszej umowy, ujawniony zostanie inny publicznie dostępny teren zieleni, nieuwzględniony w umowie, wymagający przeprowadzenia deratyzacji,                   a której łączny koszt wraz z przedmiotem niniejszej umowy nie przekroczy wyrażonej                  w złotówkach równowartości kwoty 30.000 Euro (art. 4 pkt. 8 ustawy z dnia 29 stycznia 2004r. Prawo zamówień publicznych (Dz.U. z 2018r. poz. 1986  z </w:t>
      </w:r>
      <w:proofErr w:type="spellStart"/>
      <w:r w:rsidRPr="008D1C48">
        <w:rPr>
          <w:rFonts w:ascii="Arial" w:eastAsia="Times New Roman" w:hAnsi="Arial" w:cs="Arial"/>
          <w:snapToGrid w:val="0"/>
          <w:color w:val="000000"/>
          <w:lang w:eastAsia="pl-PL"/>
        </w:rPr>
        <w:t>późn</w:t>
      </w:r>
      <w:proofErr w:type="spellEnd"/>
      <w:r w:rsidRPr="008D1C48">
        <w:rPr>
          <w:rFonts w:ascii="Arial" w:eastAsia="Times New Roman" w:hAnsi="Arial" w:cs="Arial"/>
          <w:snapToGrid w:val="0"/>
          <w:color w:val="000000"/>
          <w:lang w:eastAsia="pl-PL"/>
        </w:rPr>
        <w:t>. zm.).</w:t>
      </w:r>
    </w:p>
    <w:p w:rsidR="00465C15" w:rsidRPr="008D1C48" w:rsidRDefault="00465C15" w:rsidP="00465C15">
      <w:pPr>
        <w:numPr>
          <w:ilvl w:val="0"/>
          <w:numId w:val="9"/>
        </w:numPr>
        <w:spacing w:after="0" w:line="240" w:lineRule="atLeast"/>
        <w:ind w:left="426" w:hanging="426"/>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Zmiany treści umowy wymagają dla swojej ważności formy pisemnej w postaci aneksu.</w:t>
      </w:r>
    </w:p>
    <w:p w:rsidR="00465C15" w:rsidRDefault="00465C15" w:rsidP="00465C15">
      <w:pPr>
        <w:numPr>
          <w:ilvl w:val="0"/>
          <w:numId w:val="9"/>
        </w:numPr>
        <w:spacing w:after="0" w:line="240" w:lineRule="atLeast"/>
        <w:ind w:left="426" w:hanging="426"/>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Za usługę nie wykonaną wynagrodzenie nie przysługuje.</w:t>
      </w:r>
    </w:p>
    <w:p w:rsidR="00465C15" w:rsidRPr="00900F88" w:rsidRDefault="00465C15" w:rsidP="00465C15">
      <w:pPr>
        <w:numPr>
          <w:ilvl w:val="0"/>
          <w:numId w:val="9"/>
        </w:numPr>
        <w:spacing w:after="0" w:line="240" w:lineRule="atLeast"/>
        <w:ind w:left="426" w:hanging="426"/>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 xml:space="preserve">Zamawiający może </w:t>
      </w:r>
      <w:r w:rsidRPr="001F3419">
        <w:rPr>
          <w:rFonts w:ascii="Arial" w:eastAsia="Times New Roman" w:hAnsi="Arial" w:cs="Arial"/>
          <w:snapToGrid w:val="0"/>
          <w:color w:val="000000"/>
          <w:lang w:eastAsia="pl-PL"/>
        </w:rPr>
        <w:t xml:space="preserve"> odstąpić od umowy, jeżeli w wyznaczonym w umowie miesiącu </w:t>
      </w:r>
      <w:r>
        <w:rPr>
          <w:rFonts w:ascii="Arial" w:eastAsia="Times New Roman" w:hAnsi="Arial" w:cs="Arial"/>
          <w:snapToGrid w:val="0"/>
          <w:color w:val="000000"/>
          <w:lang w:eastAsia="pl-PL"/>
        </w:rPr>
        <w:t xml:space="preserve">Wykonawca </w:t>
      </w:r>
      <w:r w:rsidRPr="001F3419">
        <w:rPr>
          <w:rFonts w:ascii="Arial" w:eastAsia="Times New Roman" w:hAnsi="Arial" w:cs="Arial"/>
          <w:snapToGrid w:val="0"/>
          <w:color w:val="000000"/>
          <w:lang w:eastAsia="pl-PL"/>
        </w:rPr>
        <w:t xml:space="preserve">nie wykonał </w:t>
      </w:r>
      <w:r>
        <w:rPr>
          <w:rFonts w:ascii="Arial" w:eastAsia="Times New Roman" w:hAnsi="Arial" w:cs="Arial"/>
          <w:snapToGrid w:val="0"/>
          <w:color w:val="000000"/>
          <w:lang w:eastAsia="pl-PL"/>
        </w:rPr>
        <w:t>usługi</w:t>
      </w:r>
      <w:r w:rsidRPr="001F3419">
        <w:rPr>
          <w:rFonts w:ascii="Arial" w:eastAsia="Times New Roman" w:hAnsi="Arial" w:cs="Arial"/>
          <w:snapToGrid w:val="0"/>
          <w:color w:val="000000"/>
          <w:lang w:eastAsia="pl-PL"/>
        </w:rPr>
        <w:t xml:space="preserve">. Uprawnienie do odstąpienia będzie przysługiwało </w:t>
      </w:r>
      <w:r>
        <w:rPr>
          <w:rFonts w:ascii="Arial" w:eastAsia="Times New Roman" w:hAnsi="Arial" w:cs="Arial"/>
          <w:snapToGrid w:val="0"/>
          <w:color w:val="000000"/>
          <w:lang w:eastAsia="pl-PL"/>
        </w:rPr>
        <w:t xml:space="preserve">Zamawiającemu </w:t>
      </w:r>
      <w:r w:rsidRPr="001F3419">
        <w:rPr>
          <w:rFonts w:ascii="Arial" w:eastAsia="Times New Roman" w:hAnsi="Arial" w:cs="Arial"/>
          <w:snapToGrid w:val="0"/>
          <w:color w:val="000000"/>
          <w:lang w:eastAsia="pl-PL"/>
        </w:rPr>
        <w:t xml:space="preserve"> w przypadku niezrealizowania usługi w terminie 14 dni od doręczenia wezwania.</w:t>
      </w:r>
    </w:p>
    <w:p w:rsidR="00465C15" w:rsidRPr="00A4353C" w:rsidRDefault="00465C15" w:rsidP="00465C15">
      <w:pPr>
        <w:spacing w:after="120" w:line="240" w:lineRule="auto"/>
        <w:jc w:val="center"/>
        <w:rPr>
          <w:rFonts w:ascii="Arial" w:eastAsia="Times New Roman" w:hAnsi="Arial" w:cs="Arial"/>
          <w:b/>
          <w:lang w:eastAsia="pl-PL"/>
        </w:rPr>
      </w:pPr>
      <w:r>
        <w:rPr>
          <w:rFonts w:ascii="Arial" w:eastAsia="Times New Roman" w:hAnsi="Arial" w:cs="Arial"/>
          <w:b/>
          <w:lang w:eastAsia="pl-PL"/>
        </w:rPr>
        <w:t>§ 7</w:t>
      </w:r>
    </w:p>
    <w:p w:rsidR="00465C15" w:rsidRPr="00A4353C" w:rsidRDefault="00465C15" w:rsidP="00465C15">
      <w:pPr>
        <w:numPr>
          <w:ilvl w:val="0"/>
          <w:numId w:val="2"/>
        </w:numPr>
        <w:tabs>
          <w:tab w:val="left" w:pos="426"/>
        </w:tabs>
        <w:spacing w:after="0" w:line="240" w:lineRule="auto"/>
        <w:ind w:hanging="780"/>
        <w:jc w:val="both"/>
        <w:rPr>
          <w:rFonts w:ascii="Arial" w:eastAsia="Times New Roman" w:hAnsi="Arial" w:cs="Arial"/>
          <w:lang w:eastAsia="pl-PL"/>
        </w:rPr>
      </w:pPr>
      <w:r w:rsidRPr="00A4353C">
        <w:rPr>
          <w:rFonts w:ascii="Arial" w:eastAsia="Times New Roman" w:hAnsi="Arial" w:cs="Arial"/>
          <w:lang w:eastAsia="pl-PL"/>
        </w:rPr>
        <w:t xml:space="preserve">Zamawiający oświadcza, że będzie realizować   płatności za faktury  z   zastosowaniem       </w:t>
      </w:r>
    </w:p>
    <w:p w:rsidR="00465C15" w:rsidRPr="00A4353C" w:rsidRDefault="00465C15" w:rsidP="00465C15">
      <w:pPr>
        <w:tabs>
          <w:tab w:val="left" w:pos="426"/>
        </w:tabs>
        <w:spacing w:after="0" w:line="240" w:lineRule="auto"/>
        <w:ind w:left="426"/>
        <w:jc w:val="both"/>
        <w:rPr>
          <w:rFonts w:ascii="Arial" w:eastAsia="Times New Roman" w:hAnsi="Arial" w:cs="Arial"/>
          <w:lang w:eastAsia="pl-PL"/>
        </w:rPr>
      </w:pPr>
      <w:r w:rsidRPr="00A4353C">
        <w:rPr>
          <w:rFonts w:ascii="Arial" w:eastAsia="Times New Roman" w:hAnsi="Arial" w:cs="Arial"/>
          <w:lang w:eastAsia="pl-PL"/>
        </w:rPr>
        <w:t xml:space="preserve">mechanizmu podzielonej płatności, tzw. </w:t>
      </w:r>
      <w:proofErr w:type="spellStart"/>
      <w:r w:rsidRPr="00A4353C">
        <w:rPr>
          <w:rFonts w:ascii="Arial" w:eastAsia="Times New Roman" w:hAnsi="Arial" w:cs="Arial"/>
          <w:lang w:eastAsia="pl-PL"/>
        </w:rPr>
        <w:t>split</w:t>
      </w:r>
      <w:proofErr w:type="spellEnd"/>
      <w:r w:rsidRPr="00A4353C">
        <w:rPr>
          <w:rFonts w:ascii="Arial" w:eastAsia="Times New Roman" w:hAnsi="Arial" w:cs="Arial"/>
          <w:lang w:eastAsia="pl-PL"/>
        </w:rPr>
        <w:t xml:space="preserve"> </w:t>
      </w:r>
      <w:proofErr w:type="spellStart"/>
      <w:r w:rsidRPr="00A4353C">
        <w:rPr>
          <w:rFonts w:ascii="Arial" w:eastAsia="Times New Roman" w:hAnsi="Arial" w:cs="Arial"/>
          <w:lang w:eastAsia="pl-PL"/>
        </w:rPr>
        <w:t>payment</w:t>
      </w:r>
      <w:proofErr w:type="spellEnd"/>
      <w:r w:rsidRPr="00A4353C">
        <w:rPr>
          <w:rFonts w:ascii="Arial" w:eastAsia="Times New Roman" w:hAnsi="Arial" w:cs="Arial"/>
          <w:lang w:eastAsia="pl-PL"/>
        </w:rPr>
        <w:t xml:space="preserve">. </w:t>
      </w:r>
    </w:p>
    <w:p w:rsidR="00465C15" w:rsidRPr="00A4353C" w:rsidRDefault="00465C15" w:rsidP="00465C15">
      <w:pPr>
        <w:spacing w:after="0" w:line="240" w:lineRule="auto"/>
        <w:ind w:left="426" w:hanging="426"/>
        <w:jc w:val="both"/>
        <w:rPr>
          <w:rFonts w:ascii="Arial" w:eastAsia="Times New Roman" w:hAnsi="Arial" w:cs="Arial"/>
          <w:lang w:eastAsia="pl-PL"/>
        </w:rPr>
      </w:pPr>
      <w:r w:rsidRPr="00A4353C">
        <w:rPr>
          <w:rFonts w:ascii="Arial" w:eastAsia="Times New Roman" w:hAnsi="Arial" w:cs="Arial"/>
          <w:lang w:eastAsia="pl-PL"/>
        </w:rPr>
        <w:t>2.</w:t>
      </w:r>
      <w:r w:rsidRPr="00A4353C">
        <w:rPr>
          <w:rFonts w:ascii="Arial" w:eastAsia="Times New Roman" w:hAnsi="Arial" w:cs="Arial"/>
          <w:lang w:eastAsia="pl-PL"/>
        </w:rPr>
        <w:tab/>
        <w:t xml:space="preserve">Podzieloną płatność, tzw. </w:t>
      </w:r>
      <w:proofErr w:type="spellStart"/>
      <w:r w:rsidRPr="00A4353C">
        <w:rPr>
          <w:rFonts w:ascii="Arial" w:eastAsia="Times New Roman" w:hAnsi="Arial" w:cs="Arial"/>
          <w:lang w:eastAsia="pl-PL"/>
        </w:rPr>
        <w:t>split</w:t>
      </w:r>
      <w:proofErr w:type="spellEnd"/>
      <w:r w:rsidRPr="00A4353C">
        <w:rPr>
          <w:rFonts w:ascii="Arial" w:eastAsia="Times New Roman" w:hAnsi="Arial" w:cs="Arial"/>
          <w:lang w:eastAsia="pl-PL"/>
        </w:rPr>
        <w:t xml:space="preserve"> </w:t>
      </w:r>
      <w:proofErr w:type="spellStart"/>
      <w:r w:rsidRPr="00A4353C">
        <w:rPr>
          <w:rFonts w:ascii="Arial" w:eastAsia="Times New Roman" w:hAnsi="Arial" w:cs="Arial"/>
          <w:lang w:eastAsia="pl-PL"/>
        </w:rPr>
        <w:t>payment</w:t>
      </w:r>
      <w:proofErr w:type="spellEnd"/>
      <w:r w:rsidRPr="00A4353C">
        <w:rPr>
          <w:rFonts w:ascii="Arial" w:eastAsia="Times New Roman"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465C15" w:rsidRPr="00A4353C" w:rsidRDefault="00465C15" w:rsidP="00465C15">
      <w:pPr>
        <w:spacing w:after="0" w:line="240" w:lineRule="auto"/>
        <w:ind w:left="426" w:hanging="426"/>
        <w:jc w:val="both"/>
        <w:rPr>
          <w:rFonts w:ascii="Arial" w:eastAsia="Times New Roman" w:hAnsi="Arial" w:cs="Arial"/>
          <w:lang w:eastAsia="pl-PL"/>
        </w:rPr>
      </w:pPr>
      <w:r w:rsidRPr="00A4353C">
        <w:rPr>
          <w:rFonts w:ascii="Arial" w:eastAsia="Times New Roman" w:hAnsi="Arial" w:cs="Arial"/>
          <w:lang w:eastAsia="pl-PL"/>
        </w:rPr>
        <w:t>3.</w:t>
      </w:r>
      <w:r w:rsidRPr="00A4353C">
        <w:rPr>
          <w:rFonts w:ascii="Arial" w:eastAsia="Times New Roman" w:hAnsi="Arial" w:cs="Arial"/>
          <w:lang w:eastAsia="pl-PL"/>
        </w:rPr>
        <w:tab/>
        <w:t xml:space="preserve">Wykonawca oświadcza, że numer rachunku rozliczeniowego wskazany we wszystkich fakturach, które będą wystawione w jego imieniu, jest rachunkiem dla którego zgodnie                 z rozdziałem 3a ustawy z dnia 29 sierpnia 1997 r. - Prawo bankowe ( Dz. U. z 2018 r. poz. 2187 z </w:t>
      </w:r>
      <w:proofErr w:type="spellStart"/>
      <w:r w:rsidRPr="00A4353C">
        <w:rPr>
          <w:rFonts w:ascii="Arial" w:eastAsia="Times New Roman" w:hAnsi="Arial" w:cs="Arial"/>
          <w:lang w:eastAsia="pl-PL"/>
        </w:rPr>
        <w:t>późn</w:t>
      </w:r>
      <w:proofErr w:type="spellEnd"/>
      <w:r w:rsidRPr="00A4353C">
        <w:rPr>
          <w:rFonts w:ascii="Arial" w:eastAsia="Times New Roman" w:hAnsi="Arial" w:cs="Arial"/>
          <w:lang w:eastAsia="pl-PL"/>
        </w:rPr>
        <w:t xml:space="preserve">. zm.) prowadzony jest rachunek VAT. </w:t>
      </w:r>
    </w:p>
    <w:p w:rsidR="00465C15" w:rsidRPr="00A4353C" w:rsidRDefault="00465C15" w:rsidP="00465C15">
      <w:pPr>
        <w:spacing w:after="0" w:line="240" w:lineRule="auto"/>
        <w:ind w:left="426" w:hanging="426"/>
        <w:jc w:val="both"/>
        <w:rPr>
          <w:rFonts w:ascii="Arial" w:eastAsia="Times New Roman" w:hAnsi="Arial" w:cs="Arial"/>
          <w:lang w:eastAsia="pl-PL"/>
        </w:rPr>
      </w:pPr>
      <w:r w:rsidRPr="00A4353C">
        <w:rPr>
          <w:rFonts w:ascii="Arial" w:eastAsia="Times New Roman" w:hAnsi="Arial" w:cs="Arial"/>
          <w:lang w:eastAsia="pl-PL"/>
        </w:rPr>
        <w:t>4.</w:t>
      </w:r>
      <w:r w:rsidRPr="00A4353C">
        <w:rPr>
          <w:rFonts w:ascii="Arial" w:eastAsia="Times New Roman" w:hAnsi="Arial" w:cs="Arial"/>
          <w:lang w:eastAsia="pl-PL"/>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465C15" w:rsidRPr="00A4353C" w:rsidRDefault="00465C15" w:rsidP="00465C15">
      <w:pPr>
        <w:spacing w:after="0" w:line="240" w:lineRule="auto"/>
        <w:ind w:left="426" w:hanging="426"/>
        <w:jc w:val="both"/>
        <w:rPr>
          <w:rFonts w:ascii="Arial" w:eastAsia="Times New Roman" w:hAnsi="Arial" w:cs="Arial"/>
          <w:lang w:eastAsia="pl-PL"/>
        </w:rPr>
      </w:pPr>
      <w:r w:rsidRPr="00A4353C">
        <w:rPr>
          <w:rFonts w:ascii="Arial" w:eastAsia="Times New Roman" w:hAnsi="Arial" w:cs="Arial"/>
          <w:lang w:eastAsia="pl-PL"/>
        </w:rPr>
        <w:t>5.</w:t>
      </w:r>
      <w:r w:rsidRPr="00A4353C">
        <w:rPr>
          <w:rFonts w:ascii="Arial" w:eastAsia="Times New Roman" w:hAnsi="Arial" w:cs="Arial"/>
          <w:lang w:eastAsia="pl-PL"/>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465C15" w:rsidRPr="00A4353C" w:rsidRDefault="00465C15" w:rsidP="00465C15">
      <w:pPr>
        <w:spacing w:after="120" w:line="240" w:lineRule="auto"/>
        <w:rPr>
          <w:rFonts w:ascii="Arial" w:eastAsia="Times New Roman" w:hAnsi="Arial" w:cs="Arial"/>
          <w:b/>
          <w:lang w:eastAsia="pl-PL"/>
        </w:rPr>
      </w:pPr>
    </w:p>
    <w:p w:rsidR="00465C15" w:rsidRPr="008D1C48" w:rsidRDefault="00465C15" w:rsidP="00465C15">
      <w:pPr>
        <w:spacing w:after="0" w:line="360" w:lineRule="atLeast"/>
        <w:jc w:val="center"/>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 8</w:t>
      </w:r>
    </w:p>
    <w:p w:rsidR="00465C15" w:rsidRPr="008D1C48" w:rsidRDefault="00465C15" w:rsidP="00465C15">
      <w:pPr>
        <w:spacing w:after="0" w:line="240" w:lineRule="auto"/>
        <w:jc w:val="both"/>
        <w:rPr>
          <w:rFonts w:ascii="Arial" w:eastAsia="Times New Roman" w:hAnsi="Arial" w:cs="Arial"/>
          <w:b/>
          <w:snapToGrid w:val="0"/>
          <w:color w:val="000000"/>
          <w:lang w:eastAsia="pl-PL"/>
        </w:rPr>
      </w:pPr>
    </w:p>
    <w:p w:rsidR="00465C15" w:rsidRPr="008D1C48" w:rsidRDefault="00465C15" w:rsidP="00465C15">
      <w:pPr>
        <w:numPr>
          <w:ilvl w:val="0"/>
          <w:numId w:val="4"/>
        </w:numPr>
        <w:spacing w:after="0" w:line="240" w:lineRule="atLeast"/>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Strony postanawiają, że w przypadkach określonych w ust. 2 obowiązującą  formą odszkodowania są kary umowne.</w:t>
      </w:r>
    </w:p>
    <w:p w:rsidR="00465C15" w:rsidRPr="008D1C48" w:rsidRDefault="00465C15" w:rsidP="00465C15">
      <w:pPr>
        <w:spacing w:after="0" w:line="240" w:lineRule="atLeast"/>
        <w:rPr>
          <w:rFonts w:ascii="Arial" w:eastAsia="Times New Roman" w:hAnsi="Arial" w:cs="Arial"/>
          <w:snapToGrid w:val="0"/>
          <w:color w:val="000000"/>
          <w:lang w:eastAsia="pl-PL"/>
        </w:rPr>
      </w:pPr>
      <w:r w:rsidRPr="008D1C48">
        <w:rPr>
          <w:rFonts w:ascii="Arial" w:eastAsia="Times New Roman" w:hAnsi="Arial" w:cs="Arial"/>
          <w:b/>
          <w:snapToGrid w:val="0"/>
          <w:color w:val="000000"/>
          <w:lang w:eastAsia="pl-PL"/>
        </w:rPr>
        <w:t>2.</w:t>
      </w:r>
      <w:r w:rsidRPr="008D1C48">
        <w:rPr>
          <w:rFonts w:ascii="Arial" w:eastAsia="Times New Roman" w:hAnsi="Arial" w:cs="Arial"/>
          <w:snapToGrid w:val="0"/>
          <w:color w:val="000000"/>
          <w:lang w:eastAsia="pl-PL"/>
        </w:rPr>
        <w:t xml:space="preserve">  Kary te będą naliczane w następujących wypadkach i wysokościach:</w:t>
      </w:r>
    </w:p>
    <w:p w:rsidR="00465C15" w:rsidRPr="008D1C48" w:rsidRDefault="00465C15" w:rsidP="00465C15">
      <w:pPr>
        <w:spacing w:after="0" w:line="240" w:lineRule="atLeast"/>
        <w:jc w:val="both"/>
        <w:rPr>
          <w:rFonts w:ascii="Arial" w:eastAsia="Times New Roman" w:hAnsi="Arial" w:cs="Arial"/>
          <w:snapToGrid w:val="0"/>
          <w:color w:val="000000"/>
          <w:lang w:eastAsia="pl-PL"/>
        </w:rPr>
      </w:pPr>
      <w:r w:rsidRPr="008D1C48">
        <w:rPr>
          <w:rFonts w:ascii="Arial" w:eastAsia="Times New Roman" w:hAnsi="Arial" w:cs="Arial"/>
          <w:b/>
          <w:snapToGrid w:val="0"/>
          <w:color w:val="000000"/>
          <w:lang w:eastAsia="pl-PL"/>
        </w:rPr>
        <w:t xml:space="preserve">     1) Wykonawca płaci Zamawiającemu kary umowne:</w:t>
      </w:r>
    </w:p>
    <w:p w:rsidR="00465C15" w:rsidRPr="008D1C48" w:rsidRDefault="00465C15" w:rsidP="00465C15">
      <w:pPr>
        <w:spacing w:after="0" w:line="240" w:lineRule="atLeast"/>
        <w:ind w:left="1134" w:hanging="425"/>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a)   za odstąpienie od umowy z przyczyn zależnych od Wykonawcy  w kwocie 10% wynagrodzenia brutto ustalonego w § 5 ust.1</w:t>
      </w:r>
      <w:r w:rsidRPr="008D1C48">
        <w:rPr>
          <w:rFonts w:ascii="Arial" w:eastAsia="Times New Roman" w:hAnsi="Arial" w:cs="Arial"/>
          <w:b/>
          <w:snapToGrid w:val="0"/>
          <w:color w:val="000000"/>
          <w:lang w:eastAsia="pl-PL"/>
        </w:rPr>
        <w:t xml:space="preserve"> </w:t>
      </w:r>
      <w:r w:rsidRPr="008D1C48">
        <w:rPr>
          <w:rFonts w:ascii="Arial" w:eastAsia="Times New Roman" w:hAnsi="Arial" w:cs="Arial"/>
          <w:snapToGrid w:val="0"/>
          <w:color w:val="000000"/>
          <w:lang w:eastAsia="pl-PL"/>
        </w:rPr>
        <w:t>umowy.</w:t>
      </w:r>
    </w:p>
    <w:p w:rsidR="00465C15" w:rsidRPr="008D1C48" w:rsidRDefault="00465C15" w:rsidP="00465C15">
      <w:pPr>
        <w:spacing w:after="0" w:line="240" w:lineRule="atLeast"/>
        <w:jc w:val="both"/>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2) Zamawiający płaci Wykonawcy kary umowne:</w:t>
      </w:r>
    </w:p>
    <w:p w:rsidR="00465C15" w:rsidRPr="008D1C48" w:rsidRDefault="00465C15" w:rsidP="00465C15">
      <w:pPr>
        <w:numPr>
          <w:ilvl w:val="0"/>
          <w:numId w:val="1"/>
        </w:numPr>
        <w:spacing w:after="0" w:line="240" w:lineRule="atLeast"/>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 xml:space="preserve"> z tytułu odstąpienia od umowy z przyczyn zależnych od Zamawiającego                        w wysokości 10% wynagrodzenia brutto ustalonego w § 5 ust.1</w:t>
      </w:r>
      <w:r w:rsidRPr="008D1C48">
        <w:rPr>
          <w:rFonts w:ascii="Arial" w:eastAsia="Times New Roman" w:hAnsi="Arial" w:cs="Arial"/>
          <w:b/>
          <w:snapToGrid w:val="0"/>
          <w:color w:val="000000"/>
          <w:lang w:eastAsia="pl-PL"/>
        </w:rPr>
        <w:t xml:space="preserve"> </w:t>
      </w:r>
      <w:r w:rsidRPr="008D1C48">
        <w:rPr>
          <w:rFonts w:ascii="Arial" w:eastAsia="Times New Roman" w:hAnsi="Arial" w:cs="Arial"/>
          <w:snapToGrid w:val="0"/>
          <w:color w:val="000000"/>
          <w:lang w:eastAsia="pl-PL"/>
        </w:rPr>
        <w:t>umowy.</w:t>
      </w:r>
    </w:p>
    <w:p w:rsidR="00465C15" w:rsidRPr="008D1C48" w:rsidRDefault="00465C15" w:rsidP="00465C15">
      <w:pPr>
        <w:spacing w:after="0" w:line="240" w:lineRule="atLeast"/>
        <w:rPr>
          <w:rFonts w:ascii="Arial" w:eastAsia="Times New Roman" w:hAnsi="Arial" w:cs="Arial"/>
          <w:b/>
          <w:snapToGrid w:val="0"/>
          <w:color w:val="000000"/>
          <w:lang w:eastAsia="pl-PL"/>
        </w:rPr>
      </w:pPr>
    </w:p>
    <w:p w:rsidR="00465C15" w:rsidRPr="008D1C48" w:rsidRDefault="00465C15" w:rsidP="00465C15">
      <w:pPr>
        <w:spacing w:after="0" w:line="240" w:lineRule="atLeast"/>
        <w:jc w:val="center"/>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lastRenderedPageBreak/>
        <w:t>§ 9</w:t>
      </w:r>
    </w:p>
    <w:p w:rsidR="00465C15" w:rsidRPr="008D1C48" w:rsidRDefault="00465C15" w:rsidP="00465C15">
      <w:pPr>
        <w:spacing w:after="0" w:line="360" w:lineRule="atLeast"/>
        <w:rPr>
          <w:rFonts w:ascii="Arial" w:eastAsia="Times New Roman" w:hAnsi="Arial" w:cs="Arial"/>
          <w:b/>
          <w:snapToGrid w:val="0"/>
          <w:color w:val="000000"/>
          <w:lang w:eastAsia="pl-PL"/>
        </w:rPr>
      </w:pPr>
    </w:p>
    <w:p w:rsidR="00465C15" w:rsidRPr="008D1C48" w:rsidRDefault="00465C15" w:rsidP="00465C15">
      <w:pPr>
        <w:spacing w:after="0" w:line="240" w:lineRule="atLeast"/>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Wykonawca zobowiązuje się zapewnić warunki bezpieczeństwa na terenie objętym pracami oraz przestrzegania przepisów BHP.</w:t>
      </w:r>
    </w:p>
    <w:p w:rsidR="00465C15" w:rsidRPr="008D1C48" w:rsidRDefault="00465C15" w:rsidP="00465C15">
      <w:pPr>
        <w:spacing w:after="0" w:line="240" w:lineRule="auto"/>
        <w:jc w:val="center"/>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 10</w:t>
      </w:r>
    </w:p>
    <w:p w:rsidR="00465C15" w:rsidRPr="008D1C48" w:rsidRDefault="00465C15" w:rsidP="00465C15">
      <w:pPr>
        <w:spacing w:after="0" w:line="240" w:lineRule="auto"/>
        <w:jc w:val="center"/>
        <w:rPr>
          <w:rFonts w:ascii="Arial" w:eastAsia="Times New Roman" w:hAnsi="Arial" w:cs="Arial"/>
          <w:snapToGrid w:val="0"/>
          <w:color w:val="000000"/>
          <w:lang w:eastAsia="pl-PL"/>
        </w:rPr>
      </w:pPr>
    </w:p>
    <w:p w:rsidR="00465C15" w:rsidRPr="008D1C48" w:rsidRDefault="00465C15" w:rsidP="00465C15">
      <w:pPr>
        <w:spacing w:after="0" w:line="240" w:lineRule="auto"/>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Wykonawcę obowiązuje odpowiedzialność cywilna za szkody oraz następstwa nieszczęśliwych wypadków dotyczących pracowników i osób trzecich a powstałych</w:t>
      </w:r>
      <w:r>
        <w:rPr>
          <w:rFonts w:ascii="Arial" w:eastAsia="Times New Roman" w:hAnsi="Arial" w:cs="Arial"/>
          <w:snapToGrid w:val="0"/>
          <w:color w:val="000000"/>
          <w:lang w:eastAsia="pl-PL"/>
        </w:rPr>
        <w:t xml:space="preserve">  </w:t>
      </w:r>
      <w:r w:rsidRPr="008D1C48">
        <w:rPr>
          <w:rFonts w:ascii="Arial" w:eastAsia="Times New Roman" w:hAnsi="Arial" w:cs="Arial"/>
          <w:snapToGrid w:val="0"/>
          <w:color w:val="000000"/>
          <w:lang w:eastAsia="pl-PL"/>
        </w:rPr>
        <w:t>w związku z realizacją zadania.</w:t>
      </w:r>
    </w:p>
    <w:p w:rsidR="00465C15" w:rsidRPr="008D1C48" w:rsidRDefault="00465C15" w:rsidP="00465C15">
      <w:pPr>
        <w:spacing w:after="0" w:line="240" w:lineRule="auto"/>
        <w:jc w:val="center"/>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 11</w:t>
      </w:r>
    </w:p>
    <w:p w:rsidR="00465C15" w:rsidRPr="008D1C48" w:rsidRDefault="00465C15" w:rsidP="00465C15">
      <w:pPr>
        <w:spacing w:after="0" w:line="240" w:lineRule="atLeast"/>
        <w:jc w:val="center"/>
        <w:rPr>
          <w:rFonts w:ascii="Arial" w:eastAsia="Times New Roman" w:hAnsi="Arial" w:cs="Arial"/>
          <w:b/>
          <w:snapToGrid w:val="0"/>
          <w:color w:val="000000"/>
          <w:lang w:eastAsia="pl-PL"/>
        </w:rPr>
      </w:pPr>
    </w:p>
    <w:p w:rsidR="00465C15" w:rsidRPr="008D1C48" w:rsidRDefault="00465C15" w:rsidP="00465C15">
      <w:pPr>
        <w:spacing w:after="0" w:line="240" w:lineRule="auto"/>
        <w:ind w:right="-428"/>
        <w:jc w:val="both"/>
        <w:rPr>
          <w:rFonts w:ascii="Arial" w:eastAsia="Times New Roman" w:hAnsi="Arial" w:cs="Arial"/>
          <w:lang w:eastAsia="pl-PL"/>
        </w:rPr>
      </w:pPr>
      <w:r w:rsidRPr="008D1C48">
        <w:rPr>
          <w:rFonts w:ascii="Arial" w:eastAsia="Times New Roman" w:hAnsi="Arial" w:cs="Arial"/>
          <w:lang w:eastAsia="pl-PL"/>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465C15" w:rsidRPr="008D1C48" w:rsidRDefault="00465C15" w:rsidP="00465C15">
      <w:pPr>
        <w:spacing w:after="0" w:line="240" w:lineRule="atLeast"/>
        <w:rPr>
          <w:rFonts w:ascii="Arial" w:eastAsia="Times New Roman" w:hAnsi="Arial" w:cs="Arial"/>
          <w:b/>
          <w:snapToGrid w:val="0"/>
          <w:color w:val="000000"/>
          <w:lang w:eastAsia="pl-PL"/>
        </w:rPr>
      </w:pPr>
    </w:p>
    <w:p w:rsidR="00465C15" w:rsidRPr="008D1C48" w:rsidRDefault="00465C15" w:rsidP="00465C15">
      <w:pPr>
        <w:spacing w:after="0" w:line="240" w:lineRule="atLeast"/>
        <w:jc w:val="center"/>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 12</w:t>
      </w:r>
    </w:p>
    <w:p w:rsidR="00465C15" w:rsidRPr="008D1C48" w:rsidRDefault="00465C15" w:rsidP="00465C15">
      <w:pPr>
        <w:spacing w:after="0" w:line="240" w:lineRule="atLeast"/>
        <w:rPr>
          <w:rFonts w:ascii="Arial" w:eastAsia="Times New Roman" w:hAnsi="Arial" w:cs="Arial"/>
          <w:b/>
          <w:snapToGrid w:val="0"/>
          <w:color w:val="000000"/>
          <w:lang w:eastAsia="pl-PL"/>
        </w:rPr>
      </w:pPr>
    </w:p>
    <w:p w:rsidR="00465C15" w:rsidRPr="008D1C48" w:rsidRDefault="00465C15" w:rsidP="00465C15">
      <w:pPr>
        <w:spacing w:after="0" w:line="240" w:lineRule="atLeast"/>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Zmiany i uzupełnienia treści umowy wymagają dla swojej ważności formy pisemnej     w postaci aneksu.</w:t>
      </w:r>
    </w:p>
    <w:p w:rsidR="00465C15" w:rsidRPr="008D1C48" w:rsidRDefault="00465C15" w:rsidP="00465C15">
      <w:pPr>
        <w:spacing w:after="0" w:line="240" w:lineRule="atLeast"/>
        <w:jc w:val="center"/>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 13</w:t>
      </w:r>
    </w:p>
    <w:p w:rsidR="00465C15" w:rsidRPr="008D1C48" w:rsidRDefault="00465C15" w:rsidP="00465C15">
      <w:pPr>
        <w:spacing w:after="0" w:line="240" w:lineRule="atLeast"/>
        <w:jc w:val="center"/>
        <w:rPr>
          <w:rFonts w:ascii="Arial" w:eastAsia="Times New Roman" w:hAnsi="Arial" w:cs="Arial"/>
          <w:b/>
          <w:snapToGrid w:val="0"/>
          <w:color w:val="000000"/>
          <w:lang w:eastAsia="pl-PL"/>
        </w:rPr>
      </w:pPr>
    </w:p>
    <w:p w:rsidR="00465C15" w:rsidRPr="008D1C48" w:rsidRDefault="00465C15" w:rsidP="00465C15">
      <w:pPr>
        <w:spacing w:after="0" w:line="240" w:lineRule="atLeast"/>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W sprawach nieuregulowanych niniejszą umową stosuje się przepisy kodeksu cywilnego.</w:t>
      </w:r>
    </w:p>
    <w:p w:rsidR="00465C15" w:rsidRPr="008D1C48" w:rsidRDefault="00465C15" w:rsidP="00465C15">
      <w:pPr>
        <w:spacing w:after="0" w:line="240" w:lineRule="atLeast"/>
        <w:jc w:val="both"/>
        <w:rPr>
          <w:rFonts w:ascii="Arial" w:eastAsia="Times New Roman" w:hAnsi="Arial" w:cs="Arial"/>
          <w:snapToGrid w:val="0"/>
          <w:color w:val="000000"/>
          <w:lang w:eastAsia="pl-PL"/>
        </w:rPr>
      </w:pPr>
    </w:p>
    <w:p w:rsidR="00465C15" w:rsidRPr="008D1C48" w:rsidRDefault="00465C15" w:rsidP="00465C15">
      <w:pPr>
        <w:spacing w:after="0" w:line="240" w:lineRule="atLeast"/>
        <w:jc w:val="center"/>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 14</w:t>
      </w:r>
    </w:p>
    <w:p w:rsidR="00465C15" w:rsidRPr="008D1C48" w:rsidRDefault="00465C15" w:rsidP="00465C15">
      <w:pPr>
        <w:spacing w:after="0" w:line="240" w:lineRule="atLeast"/>
        <w:jc w:val="center"/>
        <w:rPr>
          <w:rFonts w:ascii="Arial" w:eastAsia="Times New Roman" w:hAnsi="Arial" w:cs="Arial"/>
          <w:b/>
          <w:snapToGrid w:val="0"/>
          <w:color w:val="000000"/>
          <w:lang w:eastAsia="pl-PL"/>
        </w:rPr>
      </w:pPr>
    </w:p>
    <w:p w:rsidR="00465C15" w:rsidRPr="008D1C48" w:rsidRDefault="00465C15" w:rsidP="00465C15">
      <w:pPr>
        <w:spacing w:after="0" w:line="240" w:lineRule="atLeast"/>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Spory mogące wyniknąć z realizacji niniejszej umowy będą rozstrzygane przez sąd właściwy dla siedziby Zamawiającego.</w:t>
      </w:r>
    </w:p>
    <w:p w:rsidR="00465C15" w:rsidRPr="008D1C48" w:rsidRDefault="00465C15" w:rsidP="00465C15">
      <w:pPr>
        <w:spacing w:after="0" w:line="360" w:lineRule="atLeast"/>
        <w:jc w:val="center"/>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 16</w:t>
      </w:r>
    </w:p>
    <w:p w:rsidR="00465C15" w:rsidRPr="008D1C48" w:rsidRDefault="00465C15" w:rsidP="00465C15">
      <w:pPr>
        <w:spacing w:after="0" w:line="360" w:lineRule="atLeast"/>
        <w:jc w:val="center"/>
        <w:rPr>
          <w:rFonts w:ascii="Arial" w:eastAsia="Times New Roman" w:hAnsi="Arial" w:cs="Arial"/>
          <w:b/>
          <w:snapToGrid w:val="0"/>
          <w:color w:val="000000"/>
          <w:lang w:eastAsia="pl-PL"/>
        </w:rPr>
      </w:pPr>
    </w:p>
    <w:p w:rsidR="00465C15" w:rsidRPr="008D1C48" w:rsidRDefault="00465C15" w:rsidP="00465C15">
      <w:pPr>
        <w:spacing w:after="0" w:line="240" w:lineRule="auto"/>
        <w:jc w:val="both"/>
        <w:rPr>
          <w:rFonts w:ascii="Arial" w:eastAsia="Times New Roman" w:hAnsi="Arial" w:cs="Arial"/>
          <w:snapToGrid w:val="0"/>
          <w:color w:val="000000"/>
          <w:lang w:eastAsia="pl-PL"/>
        </w:rPr>
      </w:pPr>
      <w:r w:rsidRPr="008D1C48">
        <w:rPr>
          <w:rFonts w:ascii="Arial" w:eastAsia="Times New Roman" w:hAnsi="Arial" w:cs="Arial"/>
          <w:snapToGrid w:val="0"/>
          <w:color w:val="000000"/>
          <w:lang w:eastAsia="pl-PL"/>
        </w:rPr>
        <w:t>Umowę sporządzono w 2 jednobrzmiących egzemplarzach, po 1 dla każdej ze stron.</w:t>
      </w:r>
    </w:p>
    <w:p w:rsidR="00465C15" w:rsidRPr="008D1C48" w:rsidRDefault="00465C15" w:rsidP="00465C15">
      <w:pPr>
        <w:spacing w:after="0" w:line="240" w:lineRule="auto"/>
        <w:jc w:val="both"/>
        <w:rPr>
          <w:rFonts w:ascii="Arial" w:eastAsia="Times New Roman" w:hAnsi="Arial" w:cs="Arial"/>
          <w:snapToGrid w:val="0"/>
          <w:color w:val="000000"/>
          <w:lang w:eastAsia="pl-PL"/>
        </w:rPr>
      </w:pPr>
    </w:p>
    <w:p w:rsidR="00465C15" w:rsidRDefault="00465C15" w:rsidP="00465C15">
      <w:pPr>
        <w:spacing w:after="0" w:line="240" w:lineRule="atLeast"/>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xml:space="preserve">        </w:t>
      </w:r>
    </w:p>
    <w:p w:rsidR="00465C15" w:rsidRPr="00900F88" w:rsidRDefault="00465C15" w:rsidP="00465C15">
      <w:pPr>
        <w:spacing w:after="0" w:line="240" w:lineRule="atLeast"/>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ZAMAWIAJĄCY:</w:t>
      </w:r>
      <w:r w:rsidRPr="008D1C48">
        <w:rPr>
          <w:rFonts w:ascii="Arial" w:eastAsia="Times New Roman" w:hAnsi="Arial" w:cs="Arial"/>
          <w:b/>
          <w:snapToGrid w:val="0"/>
          <w:color w:val="000000"/>
          <w:lang w:eastAsia="pl-PL"/>
        </w:rPr>
        <w:tab/>
        <w:t xml:space="preserve">                                                                         WYKONAWCA  :</w:t>
      </w:r>
    </w:p>
    <w:p w:rsidR="00465C15" w:rsidRPr="00934345" w:rsidRDefault="00465C15" w:rsidP="00465C15">
      <w:pPr>
        <w:spacing w:after="0" w:line="240" w:lineRule="auto"/>
        <w:ind w:right="-312"/>
        <w:jc w:val="right"/>
        <w:rPr>
          <w:rFonts w:ascii="Arial" w:eastAsia="Times New Roman" w:hAnsi="Arial" w:cs="Arial"/>
          <w:b/>
          <w:i/>
          <w:snapToGrid w:val="0"/>
          <w:u w:val="single"/>
          <w:lang w:eastAsia="pl-PL"/>
        </w:rPr>
      </w:pPr>
    </w:p>
    <w:p w:rsidR="00465C15" w:rsidRPr="00934345" w:rsidRDefault="00465C15" w:rsidP="00465C15">
      <w:pPr>
        <w:spacing w:after="0" w:line="240" w:lineRule="auto"/>
        <w:ind w:right="-312"/>
        <w:jc w:val="right"/>
        <w:rPr>
          <w:rFonts w:ascii="Arial" w:eastAsia="Times New Roman" w:hAnsi="Arial" w:cs="Arial"/>
          <w:b/>
          <w:i/>
          <w:snapToGrid w:val="0"/>
          <w:u w:val="single"/>
          <w:lang w:eastAsia="pl-PL"/>
        </w:rPr>
      </w:pPr>
    </w:p>
    <w:p w:rsidR="00465C15" w:rsidRDefault="00465C15" w:rsidP="00465C15"/>
    <w:p w:rsidR="0029720B" w:rsidRDefault="0029720B"/>
    <w:sectPr w:rsidR="0029720B" w:rsidSect="00E874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ACF" w:rsidRDefault="00F60ACF">
      <w:pPr>
        <w:spacing w:after="0" w:line="240" w:lineRule="auto"/>
      </w:pPr>
      <w:r>
        <w:separator/>
      </w:r>
    </w:p>
  </w:endnote>
  <w:endnote w:type="continuationSeparator" w:id="0">
    <w:p w:rsidR="00F60ACF" w:rsidRDefault="00F6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45" w:rsidRDefault="00F60ACF" w:rsidP="00934345">
    <w:pPr>
      <w:jc w:val="right"/>
    </w:pPr>
  </w:p>
  <w:p w:rsidR="00934345" w:rsidRPr="001B1A3F" w:rsidRDefault="00465C15" w:rsidP="00934345">
    <w:pPr>
      <w:pStyle w:val="Stopka"/>
      <w:framePr w:wrap="around" w:vAnchor="text" w:hAnchor="margin" w:xAlign="center" w:y="1"/>
      <w:jc w:val="right"/>
      <w:rPr>
        <w:rStyle w:val="Numerstrony"/>
        <w:rFonts w:ascii="Arial" w:hAnsi="Arial" w:cs="Arial"/>
        <w:sz w:val="18"/>
        <w:szCs w:val="18"/>
      </w:rPr>
    </w:pPr>
    <w:r w:rsidRPr="001B1A3F">
      <w:rPr>
        <w:rStyle w:val="Numerstrony"/>
        <w:rFonts w:ascii="Arial" w:hAnsi="Arial" w:cs="Arial"/>
        <w:sz w:val="18"/>
        <w:szCs w:val="18"/>
      </w:rPr>
      <w:fldChar w:fldCharType="begin"/>
    </w:r>
    <w:r w:rsidRPr="001B1A3F">
      <w:rPr>
        <w:rStyle w:val="Numerstrony"/>
        <w:rFonts w:ascii="Arial" w:hAnsi="Arial" w:cs="Arial"/>
        <w:sz w:val="18"/>
        <w:szCs w:val="18"/>
      </w:rPr>
      <w:instrText xml:space="preserve">PAGE  </w:instrText>
    </w:r>
    <w:r w:rsidRPr="001B1A3F">
      <w:rPr>
        <w:rStyle w:val="Numerstrony"/>
        <w:rFonts w:ascii="Arial" w:hAnsi="Arial" w:cs="Arial"/>
        <w:sz w:val="18"/>
        <w:szCs w:val="18"/>
      </w:rPr>
      <w:fldChar w:fldCharType="separate"/>
    </w:r>
    <w:r w:rsidR="00901DA4">
      <w:rPr>
        <w:rStyle w:val="Numerstrony"/>
        <w:rFonts w:ascii="Arial" w:hAnsi="Arial" w:cs="Arial"/>
        <w:noProof/>
        <w:sz w:val="18"/>
        <w:szCs w:val="18"/>
      </w:rPr>
      <w:t>4</w:t>
    </w:r>
    <w:r w:rsidRPr="001B1A3F">
      <w:rPr>
        <w:rStyle w:val="Numerstrony"/>
        <w:rFonts w:ascii="Arial" w:hAnsi="Arial" w:cs="Arial"/>
        <w:sz w:val="18"/>
        <w:szCs w:val="18"/>
      </w:rPr>
      <w:fldChar w:fldCharType="end"/>
    </w:r>
  </w:p>
  <w:p w:rsidR="00934345" w:rsidRDefault="00F60ACF" w:rsidP="00934345"/>
  <w:p w:rsidR="00934345" w:rsidRDefault="00F60ACF" w:rsidP="00934345">
    <w:pPr>
      <w:rPr>
        <w:rFonts w:ascii="Arial" w:hAnsi="Arial" w:cs="Arial"/>
        <w:sz w:val="16"/>
        <w:szCs w:val="16"/>
      </w:rPr>
    </w:pPr>
  </w:p>
  <w:p w:rsidR="00934345" w:rsidRPr="001B1A3F" w:rsidRDefault="00465C15" w:rsidP="00934345">
    <w:pPr>
      <w:rPr>
        <w:rFonts w:ascii="Arial" w:hAnsi="Arial" w:cs="Arial"/>
        <w:sz w:val="18"/>
        <w:szCs w:val="18"/>
      </w:rPr>
    </w:pPr>
    <w:r w:rsidRPr="001B1A3F">
      <w:rPr>
        <w:rFonts w:ascii="Arial" w:hAnsi="Arial" w:cs="Arial"/>
        <w:sz w:val="18"/>
        <w:szCs w:val="18"/>
      </w:rPr>
      <w:t xml:space="preserve">Opracował: Wydział </w:t>
    </w:r>
    <w:r>
      <w:rPr>
        <w:rFonts w:ascii="Arial" w:hAnsi="Arial" w:cs="Arial"/>
        <w:sz w:val="18"/>
        <w:szCs w:val="18"/>
      </w:rPr>
      <w:t xml:space="preserve">Ochrony Środowiska i </w:t>
    </w:r>
    <w:r w:rsidRPr="001B1A3F">
      <w:rPr>
        <w:rFonts w:ascii="Arial" w:hAnsi="Arial" w:cs="Arial"/>
        <w:sz w:val="18"/>
        <w:szCs w:val="18"/>
      </w:rPr>
      <w:t xml:space="preserve"> Gospodarki Odpadami, </w:t>
    </w:r>
    <w:r>
      <w:rPr>
        <w:rFonts w:ascii="Arial" w:hAnsi="Arial" w:cs="Arial"/>
        <w:sz w:val="18"/>
        <w:szCs w:val="18"/>
      </w:rPr>
      <w:t>Marzena Trzeciak</w:t>
    </w:r>
    <w:r w:rsidRPr="001B1A3F">
      <w:rPr>
        <w:rFonts w:ascii="Arial" w:hAnsi="Arial" w:cs="Arial"/>
        <w:sz w:val="18"/>
        <w:szCs w:val="18"/>
      </w:rPr>
      <w:t>– Podinspektor ds. gospodarki</w:t>
    </w:r>
    <w:r>
      <w:rPr>
        <w:rFonts w:ascii="Arial" w:hAnsi="Arial" w:cs="Arial"/>
        <w:sz w:val="18"/>
        <w:szCs w:val="18"/>
      </w:rPr>
      <w:t xml:space="preserve"> odpadami, </w:t>
    </w:r>
    <w:r w:rsidRPr="006F525D">
      <w:rPr>
        <w:rFonts w:ascii="Arial" w:hAnsi="Arial" w:cs="Arial"/>
        <w:sz w:val="18"/>
        <w:szCs w:val="18"/>
      </w:rPr>
      <w:t xml:space="preserve">tel. </w:t>
    </w:r>
    <w:r w:rsidRPr="001B1A3F">
      <w:rPr>
        <w:rFonts w:ascii="Arial" w:hAnsi="Arial" w:cs="Arial"/>
        <w:sz w:val="18"/>
        <w:szCs w:val="18"/>
        <w:lang w:val="en-US"/>
      </w:rPr>
      <w:t xml:space="preserve">+48 94 35 51 625, e-mail: </w:t>
    </w:r>
    <w:r>
      <w:rPr>
        <w:rFonts w:ascii="Arial" w:hAnsi="Arial" w:cs="Arial"/>
        <w:sz w:val="18"/>
        <w:szCs w:val="18"/>
        <w:lang w:val="en-US"/>
      </w:rPr>
      <w:t>m.trzeciak</w:t>
    </w:r>
    <w:r w:rsidRPr="001B1A3F">
      <w:rPr>
        <w:rFonts w:ascii="Arial" w:hAnsi="Arial" w:cs="Arial"/>
        <w:sz w:val="18"/>
        <w:szCs w:val="18"/>
        <w:lang w:val="en-US"/>
      </w:rPr>
      <w:t xml:space="preserve">@um.kolobrzeg.pl </w:t>
    </w:r>
  </w:p>
  <w:p w:rsidR="00934345" w:rsidRPr="007A5630" w:rsidRDefault="00F60ACF">
    <w:pPr>
      <w:pStyle w:val="Stopka"/>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CF" w:rsidRDefault="00F60ACF">
      <w:pPr>
        <w:spacing w:after="0" w:line="240" w:lineRule="auto"/>
      </w:pPr>
      <w:r>
        <w:separator/>
      </w:r>
    </w:p>
  </w:footnote>
  <w:footnote w:type="continuationSeparator" w:id="0">
    <w:p w:rsidR="00F60ACF" w:rsidRDefault="00F60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16D"/>
    <w:multiLevelType w:val="hybridMultilevel"/>
    <w:tmpl w:val="DC02DC70"/>
    <w:lvl w:ilvl="0" w:tplc="346EEE2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7C5116"/>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1CCE490B"/>
    <w:multiLevelType w:val="hybridMultilevel"/>
    <w:tmpl w:val="7F1CE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14522"/>
    <w:multiLevelType w:val="multilevel"/>
    <w:tmpl w:val="766A51D6"/>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15:restartNumberingAfterBreak="0">
    <w:nsid w:val="24F80041"/>
    <w:multiLevelType w:val="singleLevel"/>
    <w:tmpl w:val="D0EA3F9C"/>
    <w:lvl w:ilvl="0">
      <w:start w:val="1"/>
      <w:numFmt w:val="decimal"/>
      <w:lvlText w:val="%1."/>
      <w:lvlJc w:val="left"/>
      <w:pPr>
        <w:tabs>
          <w:tab w:val="num" w:pos="360"/>
        </w:tabs>
        <w:ind w:left="360" w:hanging="360"/>
      </w:pPr>
      <w:rPr>
        <w:rFonts w:hint="default"/>
        <w:b/>
      </w:rPr>
    </w:lvl>
  </w:abstractNum>
  <w:abstractNum w:abstractNumId="5" w15:restartNumberingAfterBreak="0">
    <w:nsid w:val="260845DF"/>
    <w:multiLevelType w:val="hybridMultilevel"/>
    <w:tmpl w:val="075C9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D10F2E"/>
    <w:multiLevelType w:val="singleLevel"/>
    <w:tmpl w:val="0415000F"/>
    <w:lvl w:ilvl="0">
      <w:start w:val="1"/>
      <w:numFmt w:val="decimal"/>
      <w:lvlText w:val="%1."/>
      <w:lvlJc w:val="left"/>
      <w:pPr>
        <w:ind w:left="360" w:hanging="360"/>
      </w:pPr>
    </w:lvl>
  </w:abstractNum>
  <w:abstractNum w:abstractNumId="7" w15:restartNumberingAfterBreak="0">
    <w:nsid w:val="3AB27DA6"/>
    <w:multiLevelType w:val="singleLevel"/>
    <w:tmpl w:val="0415000F"/>
    <w:lvl w:ilvl="0">
      <w:start w:val="1"/>
      <w:numFmt w:val="decimal"/>
      <w:lvlText w:val="%1."/>
      <w:lvlJc w:val="left"/>
      <w:pPr>
        <w:ind w:left="360" w:hanging="360"/>
      </w:pPr>
      <w:rPr>
        <w:rFonts w:hint="default"/>
      </w:rPr>
    </w:lvl>
  </w:abstractNum>
  <w:abstractNum w:abstractNumId="8" w15:restartNumberingAfterBreak="0">
    <w:nsid w:val="5D350678"/>
    <w:multiLevelType w:val="hybridMultilevel"/>
    <w:tmpl w:val="62C0E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7"/>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15"/>
    <w:rsid w:val="0029720B"/>
    <w:rsid w:val="00465C15"/>
    <w:rsid w:val="00901DA4"/>
    <w:rsid w:val="00E9246C"/>
    <w:rsid w:val="00EB4326"/>
    <w:rsid w:val="00F60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0C72"/>
  <w15:chartTrackingRefBased/>
  <w15:docId w15:val="{0DE1B238-573E-4031-9919-CDCFA4B5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C1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65C1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65C15"/>
    <w:rPr>
      <w:rFonts w:ascii="Times New Roman" w:eastAsia="Times New Roman" w:hAnsi="Times New Roman" w:cs="Times New Roman"/>
      <w:sz w:val="24"/>
      <w:szCs w:val="24"/>
      <w:lang w:eastAsia="pl-PL"/>
    </w:rPr>
  </w:style>
  <w:style w:type="character" w:styleId="Numerstrony">
    <w:name w:val="page number"/>
    <w:rsid w:val="00465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8276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dc:creator>
  <cp:keywords/>
  <dc:description/>
  <cp:lastModifiedBy>ADS</cp:lastModifiedBy>
  <cp:revision>3</cp:revision>
  <dcterms:created xsi:type="dcterms:W3CDTF">2020-12-04T08:06:00Z</dcterms:created>
  <dcterms:modified xsi:type="dcterms:W3CDTF">2020-12-08T10:59:00Z</dcterms:modified>
</cp:coreProperties>
</file>