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E0AC" w14:textId="77777777" w:rsidR="00201017" w:rsidRPr="00D923FA" w:rsidRDefault="00201017" w:rsidP="00E23634">
      <w:pPr>
        <w:spacing w:before="240"/>
        <w:jc w:val="center"/>
        <w:rPr>
          <w:rFonts w:ascii="Arial" w:hAnsi="Arial" w:cs="Arial"/>
          <w:b/>
          <w:sz w:val="26"/>
          <w:szCs w:val="26"/>
        </w:rPr>
      </w:pPr>
      <w:r w:rsidRPr="00D923FA">
        <w:rPr>
          <w:rFonts w:ascii="Arial" w:hAnsi="Arial" w:cs="Arial"/>
          <w:b/>
          <w:sz w:val="26"/>
          <w:szCs w:val="26"/>
        </w:rPr>
        <w:t>CZEŚĆ III</w:t>
      </w:r>
    </w:p>
    <w:p w14:paraId="7092E8F1" w14:textId="77777777" w:rsidR="00201017" w:rsidRPr="00D923FA" w:rsidRDefault="00201017" w:rsidP="00201017">
      <w:pPr>
        <w:jc w:val="center"/>
        <w:rPr>
          <w:rFonts w:ascii="Arial" w:hAnsi="Arial" w:cs="Arial"/>
          <w:b/>
          <w:sz w:val="26"/>
          <w:szCs w:val="26"/>
        </w:rPr>
      </w:pPr>
      <w:r w:rsidRPr="00D923FA">
        <w:rPr>
          <w:rFonts w:ascii="Arial" w:hAnsi="Arial" w:cs="Arial"/>
          <w:b/>
          <w:sz w:val="26"/>
          <w:szCs w:val="26"/>
        </w:rPr>
        <w:t>OPIS PRZEDMIOTU ZAMÓWIENIA</w:t>
      </w:r>
    </w:p>
    <w:p w14:paraId="4EFF6A2C" w14:textId="77777777" w:rsidR="00383A11" w:rsidRPr="00D923FA" w:rsidRDefault="00383A11" w:rsidP="00201017">
      <w:pPr>
        <w:jc w:val="center"/>
        <w:rPr>
          <w:rFonts w:ascii="Arial" w:hAnsi="Arial" w:cs="Arial"/>
          <w:b/>
        </w:rPr>
      </w:pPr>
    </w:p>
    <w:p w14:paraId="3799074E" w14:textId="77777777" w:rsidR="000A7DFE" w:rsidRPr="00D923FA" w:rsidRDefault="00D84B35" w:rsidP="005A094E">
      <w:pPr>
        <w:pStyle w:val="pkt"/>
        <w:spacing w:before="0" w:after="0" w:line="240" w:lineRule="auto"/>
        <w:ind w:left="0" w:firstLine="0"/>
        <w:jc w:val="center"/>
        <w:rPr>
          <w:rFonts w:ascii="Arial" w:hAnsi="Arial" w:cs="Arial"/>
          <w:b/>
          <w:sz w:val="24"/>
          <w:szCs w:val="24"/>
        </w:rPr>
      </w:pPr>
      <w:r w:rsidRPr="00D923FA">
        <w:rPr>
          <w:rFonts w:ascii="Arial" w:eastAsia="Arial" w:hAnsi="Arial" w:cs="Arial"/>
          <w:b/>
          <w:sz w:val="24"/>
          <w:szCs w:val="24"/>
        </w:rPr>
        <w:t>Budowa wiaty magazynowo-sprzętowej w Kołobrzegu</w:t>
      </w:r>
      <w:r w:rsidRPr="00D923FA">
        <w:rPr>
          <w:rFonts w:ascii="Arial" w:eastAsia="Arial" w:hAnsi="Arial" w:cs="Arial"/>
          <w:sz w:val="24"/>
          <w:szCs w:val="24"/>
        </w:rPr>
        <w:t xml:space="preserve"> w ramach zadania </w:t>
      </w:r>
      <w:r w:rsidRPr="00D923FA">
        <w:rPr>
          <w:rFonts w:ascii="Arial" w:eastAsia="Arial" w:hAnsi="Arial" w:cs="Arial"/>
          <w:i/>
          <w:sz w:val="24"/>
          <w:szCs w:val="24"/>
        </w:rPr>
        <w:t>„Budowa przystani kajakowej wraz z infrastrukturą magazynowo - sprzętową</w:t>
      </w:r>
      <w:r w:rsidRPr="00D923FA">
        <w:rPr>
          <w:rFonts w:ascii="Arial" w:eastAsia="Arial" w:hAnsi="Arial" w:cs="Arial"/>
          <w:i/>
          <w:sz w:val="24"/>
          <w:szCs w:val="24"/>
        </w:rPr>
        <w:br/>
        <w:t>i zapleczem socjalno - konsumpcyjnym”</w:t>
      </w:r>
    </w:p>
    <w:p w14:paraId="04BA15B4" w14:textId="77777777" w:rsidR="00DB5265" w:rsidRPr="00D923FA" w:rsidRDefault="00DB5265" w:rsidP="005A094E">
      <w:pPr>
        <w:pStyle w:val="pkt"/>
        <w:spacing w:before="0" w:after="0" w:line="240" w:lineRule="auto"/>
        <w:ind w:left="0" w:firstLine="0"/>
        <w:jc w:val="center"/>
        <w:rPr>
          <w:rFonts w:ascii="Arial" w:hAnsi="Arial" w:cs="Arial"/>
          <w:b/>
          <w:bCs/>
          <w:sz w:val="24"/>
          <w:szCs w:val="24"/>
        </w:rPr>
      </w:pPr>
    </w:p>
    <w:p w14:paraId="71DF501D" w14:textId="77777777" w:rsidR="005A094E" w:rsidRPr="00D923FA" w:rsidRDefault="005A094E" w:rsidP="001B02A6">
      <w:pPr>
        <w:pStyle w:val="pkt"/>
        <w:spacing w:before="0" w:after="0" w:line="240" w:lineRule="auto"/>
        <w:ind w:left="0" w:firstLine="0"/>
        <w:jc w:val="left"/>
        <w:rPr>
          <w:rFonts w:ascii="Arial" w:hAnsi="Arial" w:cs="Arial"/>
          <w:b/>
          <w:sz w:val="24"/>
          <w:szCs w:val="24"/>
        </w:rPr>
      </w:pPr>
    </w:p>
    <w:p w14:paraId="1F114B71" w14:textId="77777777" w:rsidR="00201017" w:rsidRPr="00D923FA" w:rsidRDefault="005210E6" w:rsidP="001A73F2">
      <w:pPr>
        <w:pStyle w:val="Nagwek1"/>
        <w:numPr>
          <w:ilvl w:val="0"/>
          <w:numId w:val="3"/>
        </w:numPr>
        <w:spacing w:before="0"/>
        <w:ind w:left="567" w:hanging="567"/>
        <w:jc w:val="both"/>
        <w:rPr>
          <w:rFonts w:ascii="Arial" w:hAnsi="Arial" w:cs="Arial"/>
          <w:sz w:val="28"/>
          <w:szCs w:val="28"/>
        </w:rPr>
      </w:pPr>
      <w:r w:rsidRPr="00D923FA">
        <w:rPr>
          <w:rFonts w:ascii="Arial" w:hAnsi="Arial" w:cs="Arial"/>
          <w:sz w:val="24"/>
          <w:szCs w:val="24"/>
        </w:rPr>
        <w:t>Zakres rzeczowy zamówienia</w:t>
      </w:r>
      <w:r w:rsidR="00AE697A" w:rsidRPr="00D923FA">
        <w:rPr>
          <w:rFonts w:ascii="Arial" w:hAnsi="Arial" w:cs="Arial"/>
          <w:sz w:val="28"/>
          <w:szCs w:val="28"/>
        </w:rPr>
        <w:t xml:space="preserve"> </w:t>
      </w:r>
    </w:p>
    <w:p w14:paraId="7587FEE5" w14:textId="7915DBDD" w:rsidR="00A5778C" w:rsidRPr="00D923FA" w:rsidRDefault="00A5778C" w:rsidP="00020270">
      <w:pPr>
        <w:spacing w:line="276" w:lineRule="auto"/>
        <w:jc w:val="both"/>
        <w:rPr>
          <w:rFonts w:ascii="Arial" w:hAnsi="Arial"/>
          <w:sz w:val="22"/>
          <w:szCs w:val="22"/>
        </w:rPr>
      </w:pPr>
      <w:r w:rsidRPr="00D923FA">
        <w:rPr>
          <w:rFonts w:ascii="Arial" w:hAnsi="Arial"/>
          <w:sz w:val="22"/>
          <w:szCs w:val="22"/>
        </w:rPr>
        <w:t>Przedmiotem zamówienia jest wykonanie</w:t>
      </w:r>
      <w:r w:rsidR="00386F6A" w:rsidRPr="00D923FA">
        <w:rPr>
          <w:rFonts w:ascii="Arial" w:hAnsi="Arial"/>
          <w:sz w:val="22"/>
          <w:szCs w:val="22"/>
        </w:rPr>
        <w:t>,</w:t>
      </w:r>
      <w:r w:rsidRPr="00D923FA">
        <w:rPr>
          <w:rFonts w:ascii="Arial" w:hAnsi="Arial"/>
          <w:sz w:val="22"/>
          <w:szCs w:val="22"/>
        </w:rPr>
        <w:t xml:space="preserve"> zgodnie ze specyfikacją istotnych warunków </w:t>
      </w:r>
      <w:r w:rsidRPr="00A37C07">
        <w:rPr>
          <w:rFonts w:ascii="Arial" w:hAnsi="Arial"/>
          <w:sz w:val="22"/>
          <w:szCs w:val="22"/>
        </w:rPr>
        <w:t>zamówienia oraz dokumentacją projektową</w:t>
      </w:r>
      <w:r w:rsidR="0071323D" w:rsidRPr="00A37C07">
        <w:rPr>
          <w:rFonts w:ascii="Arial" w:hAnsi="Arial"/>
          <w:sz w:val="22"/>
          <w:szCs w:val="22"/>
        </w:rPr>
        <w:t xml:space="preserve"> robót budowlanych </w:t>
      </w:r>
      <w:r w:rsidR="00F5667D" w:rsidRPr="00A37C07">
        <w:rPr>
          <w:rFonts w:ascii="Arial" w:hAnsi="Arial"/>
          <w:sz w:val="22"/>
          <w:szCs w:val="22"/>
        </w:rPr>
        <w:t xml:space="preserve">związanych z </w:t>
      </w:r>
      <w:r w:rsidR="00D84B35" w:rsidRPr="00A37C07">
        <w:rPr>
          <w:rFonts w:ascii="Arial" w:hAnsi="Arial"/>
          <w:sz w:val="22"/>
          <w:szCs w:val="22"/>
        </w:rPr>
        <w:t>budową wiaty towarowo-magazynowej</w:t>
      </w:r>
      <w:r w:rsidR="0071323D" w:rsidRPr="00A37C07">
        <w:rPr>
          <w:rFonts w:ascii="Arial" w:hAnsi="Arial"/>
          <w:sz w:val="22"/>
          <w:szCs w:val="22"/>
        </w:rPr>
        <w:t xml:space="preserve"> w Kołobrzegu </w:t>
      </w:r>
      <w:r w:rsidR="00171A4B" w:rsidRPr="00A37C07">
        <w:rPr>
          <w:rFonts w:ascii="Arial" w:hAnsi="Arial"/>
          <w:sz w:val="22"/>
          <w:szCs w:val="22"/>
        </w:rPr>
        <w:t>(</w:t>
      </w:r>
      <w:r w:rsidR="00285DCF" w:rsidRPr="00A37C07">
        <w:rPr>
          <w:rFonts w:ascii="Arial" w:hAnsi="Arial"/>
          <w:sz w:val="22"/>
          <w:szCs w:val="22"/>
        </w:rPr>
        <w:t>dz. n</w:t>
      </w:r>
      <w:r w:rsidR="00F5667D" w:rsidRPr="00A37C07">
        <w:rPr>
          <w:rFonts w:ascii="Arial" w:hAnsi="Arial"/>
          <w:sz w:val="22"/>
          <w:szCs w:val="22"/>
        </w:rPr>
        <w:t xml:space="preserve">r </w:t>
      </w:r>
      <w:r w:rsidR="00D84B35" w:rsidRPr="00A37C07">
        <w:rPr>
          <w:rFonts w:ascii="Arial" w:hAnsi="Arial"/>
          <w:sz w:val="22"/>
          <w:szCs w:val="22"/>
        </w:rPr>
        <w:t>51/22</w:t>
      </w:r>
      <w:r w:rsidR="00095FCA" w:rsidRPr="00A37C07">
        <w:rPr>
          <w:rFonts w:ascii="Arial" w:hAnsi="Arial"/>
          <w:sz w:val="22"/>
          <w:szCs w:val="22"/>
        </w:rPr>
        <w:t xml:space="preserve"> </w:t>
      </w:r>
      <w:r w:rsidR="00171A4B" w:rsidRPr="00A37C07">
        <w:rPr>
          <w:rFonts w:ascii="Arial" w:hAnsi="Arial"/>
          <w:sz w:val="22"/>
          <w:szCs w:val="22"/>
        </w:rPr>
        <w:t xml:space="preserve">obręb </w:t>
      </w:r>
      <w:r w:rsidR="00D84B35" w:rsidRPr="00A37C07">
        <w:rPr>
          <w:rFonts w:ascii="Arial" w:hAnsi="Arial"/>
          <w:sz w:val="22"/>
          <w:szCs w:val="22"/>
        </w:rPr>
        <w:t>11</w:t>
      </w:r>
      <w:r w:rsidR="00171A4B" w:rsidRPr="00A37C07">
        <w:rPr>
          <w:rFonts w:ascii="Arial" w:hAnsi="Arial"/>
          <w:sz w:val="22"/>
          <w:szCs w:val="22"/>
        </w:rPr>
        <w:t xml:space="preserve"> miasto Kołobrzeg)</w:t>
      </w:r>
      <w:r w:rsidR="00951421" w:rsidRPr="00A37C07">
        <w:rPr>
          <w:rFonts w:ascii="Arial" w:hAnsi="Arial" w:cs="Arial"/>
          <w:sz w:val="22"/>
          <w:szCs w:val="22"/>
        </w:rPr>
        <w:t>,</w:t>
      </w:r>
      <w:r w:rsidR="00951421" w:rsidRPr="00A37C07">
        <w:rPr>
          <w:rFonts w:ascii="Arial" w:hAnsi="Arial"/>
          <w:sz w:val="22"/>
          <w:szCs w:val="22"/>
        </w:rPr>
        <w:t xml:space="preserve"> </w:t>
      </w:r>
      <w:r w:rsidR="00E32FBF" w:rsidRPr="00A37C07">
        <w:rPr>
          <w:rFonts w:ascii="Arial" w:hAnsi="Arial"/>
          <w:sz w:val="22"/>
          <w:szCs w:val="22"/>
        </w:rPr>
        <w:t>które obejmuje</w:t>
      </w:r>
      <w:r w:rsidR="00E27CD5" w:rsidRPr="00A37C07">
        <w:rPr>
          <w:rFonts w:ascii="Arial" w:hAnsi="Arial"/>
          <w:sz w:val="22"/>
          <w:szCs w:val="22"/>
        </w:rPr>
        <w:t>, w szczególności</w:t>
      </w:r>
      <w:r w:rsidRPr="00A37C07">
        <w:rPr>
          <w:rFonts w:ascii="Arial" w:hAnsi="Arial"/>
          <w:sz w:val="22"/>
          <w:szCs w:val="22"/>
        </w:rPr>
        <w:t>:</w:t>
      </w:r>
    </w:p>
    <w:p w14:paraId="7D4A9704" w14:textId="77777777" w:rsidR="003B73CD" w:rsidRPr="00D923FA" w:rsidRDefault="00D84B35" w:rsidP="002A685C">
      <w:pPr>
        <w:pStyle w:val="Akapitzlist"/>
        <w:widowControl w:val="0"/>
        <w:numPr>
          <w:ilvl w:val="0"/>
          <w:numId w:val="4"/>
        </w:numPr>
        <w:autoSpaceDE w:val="0"/>
        <w:spacing w:before="120" w:after="120" w:line="276" w:lineRule="auto"/>
        <w:ind w:left="425" w:hanging="425"/>
        <w:jc w:val="both"/>
        <w:rPr>
          <w:rFonts w:ascii="Arial" w:hAnsi="Arial" w:cs="Arial"/>
          <w:sz w:val="22"/>
          <w:szCs w:val="22"/>
        </w:rPr>
      </w:pPr>
      <w:bookmarkStart w:id="0" w:name="_Toc303595787"/>
      <w:r w:rsidRPr="00D923FA">
        <w:rPr>
          <w:rFonts w:ascii="Arial" w:hAnsi="Arial"/>
          <w:b/>
          <w:sz w:val="22"/>
          <w:szCs w:val="22"/>
        </w:rPr>
        <w:t>Zagospodarowanie terenu</w:t>
      </w:r>
      <w:r w:rsidR="00266B25" w:rsidRPr="00D923FA">
        <w:rPr>
          <w:rFonts w:ascii="Arial" w:hAnsi="Arial"/>
          <w:sz w:val="22"/>
          <w:szCs w:val="22"/>
        </w:rPr>
        <w:t>:</w:t>
      </w:r>
    </w:p>
    <w:p w14:paraId="31907029"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przebudowa ogrodzenia przylegającego do projektowanej budowli,</w:t>
      </w:r>
    </w:p>
    <w:p w14:paraId="0D2BAA8A"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utwardzenie podjazdów do projektowanych bram wjazdowych,</w:t>
      </w:r>
    </w:p>
    <w:p w14:paraId="5F3A3B36"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podłączenie kanalizacji deszczowej,</w:t>
      </w:r>
    </w:p>
    <w:p w14:paraId="57FE609B"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podłączenie kanalizacji sanitarnej,</w:t>
      </w:r>
    </w:p>
    <w:p w14:paraId="54CCF9EB"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podłączenie instalacji wodociągowej,</w:t>
      </w:r>
    </w:p>
    <w:p w14:paraId="569C7D84"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podłączenie elektrycznej instalacji oświetleniowej.</w:t>
      </w:r>
    </w:p>
    <w:p w14:paraId="4C88264A" w14:textId="77777777" w:rsidR="00D84B35" w:rsidRPr="00D923FA" w:rsidRDefault="00D84B35" w:rsidP="002A685C">
      <w:pPr>
        <w:pStyle w:val="Tekstpodstawowywcity"/>
        <w:numPr>
          <w:ilvl w:val="0"/>
          <w:numId w:val="8"/>
        </w:numPr>
        <w:spacing w:before="60" w:after="0"/>
        <w:ind w:left="850" w:hanging="425"/>
        <w:rPr>
          <w:rFonts w:ascii="Arial" w:hAnsi="Arial" w:cs="Arial"/>
          <w:sz w:val="22"/>
          <w:szCs w:val="22"/>
        </w:rPr>
      </w:pPr>
      <w:r w:rsidRPr="00D923FA">
        <w:rPr>
          <w:rFonts w:ascii="Arial" w:hAnsi="Arial" w:cs="Arial"/>
          <w:sz w:val="22"/>
          <w:szCs w:val="22"/>
        </w:rPr>
        <w:t>częściowa rozbiórka istniejącego schronu żelbetowego kolidującego z inwestycją</w:t>
      </w:r>
    </w:p>
    <w:p w14:paraId="1E31CFF5" w14:textId="77777777" w:rsidR="006A142C" w:rsidRPr="00D923FA" w:rsidRDefault="00323318" w:rsidP="002A685C">
      <w:pPr>
        <w:pStyle w:val="Akapitzlist"/>
        <w:widowControl w:val="0"/>
        <w:numPr>
          <w:ilvl w:val="0"/>
          <w:numId w:val="4"/>
        </w:numPr>
        <w:autoSpaceDE w:val="0"/>
        <w:spacing w:before="240" w:after="120" w:line="276" w:lineRule="auto"/>
        <w:ind w:left="425" w:hanging="425"/>
        <w:jc w:val="both"/>
        <w:rPr>
          <w:rFonts w:ascii="Arial" w:hAnsi="Arial" w:cs="Arial"/>
          <w:b/>
          <w:sz w:val="22"/>
          <w:szCs w:val="22"/>
        </w:rPr>
      </w:pPr>
      <w:r w:rsidRPr="00D923FA">
        <w:rPr>
          <w:rFonts w:ascii="Arial" w:hAnsi="Arial"/>
          <w:b/>
          <w:sz w:val="22"/>
          <w:szCs w:val="22"/>
        </w:rPr>
        <w:t>Wiata</w:t>
      </w:r>
      <w:r w:rsidR="00D84EFC" w:rsidRPr="00D923FA">
        <w:rPr>
          <w:rFonts w:ascii="Arial" w:hAnsi="Arial"/>
          <w:b/>
          <w:sz w:val="22"/>
          <w:szCs w:val="22"/>
        </w:rPr>
        <w:t>:</w:t>
      </w:r>
    </w:p>
    <w:p w14:paraId="7803B321" w14:textId="77777777" w:rsidR="00323318" w:rsidRPr="00D923FA" w:rsidRDefault="00323318" w:rsidP="002A685C">
      <w:pPr>
        <w:pStyle w:val="Akapitzlist"/>
        <w:widowControl w:val="0"/>
        <w:numPr>
          <w:ilvl w:val="0"/>
          <w:numId w:val="9"/>
        </w:numPr>
        <w:autoSpaceDE w:val="0"/>
        <w:spacing w:before="240" w:after="120" w:line="276" w:lineRule="auto"/>
        <w:ind w:left="993" w:hanging="567"/>
        <w:jc w:val="both"/>
        <w:rPr>
          <w:rFonts w:ascii="Arial" w:hAnsi="Arial" w:cs="Arial"/>
          <w:b/>
          <w:sz w:val="22"/>
          <w:szCs w:val="22"/>
        </w:rPr>
      </w:pPr>
      <w:r w:rsidRPr="00D923FA">
        <w:rPr>
          <w:rFonts w:ascii="Arial" w:hAnsi="Arial" w:cs="Arial"/>
          <w:b/>
          <w:sz w:val="22"/>
          <w:szCs w:val="22"/>
        </w:rPr>
        <w:t>Konstrukcja</w:t>
      </w:r>
    </w:p>
    <w:p w14:paraId="40FC03FB" w14:textId="77777777" w:rsidR="00D84EFC" w:rsidRPr="00D923FA" w:rsidRDefault="00323318" w:rsidP="002A685C">
      <w:pPr>
        <w:pStyle w:val="Akapitzlist"/>
        <w:widowControl w:val="0"/>
        <w:numPr>
          <w:ilvl w:val="0"/>
          <w:numId w:val="10"/>
        </w:numPr>
        <w:autoSpaceDE w:val="0"/>
        <w:spacing w:before="120" w:line="276" w:lineRule="auto"/>
        <w:ind w:left="1559" w:hanging="414"/>
        <w:jc w:val="both"/>
        <w:rPr>
          <w:rFonts w:ascii="Arial" w:hAnsi="Arial" w:cs="Arial"/>
          <w:sz w:val="22"/>
          <w:szCs w:val="22"/>
        </w:rPr>
      </w:pPr>
      <w:r w:rsidRPr="00D923FA">
        <w:rPr>
          <w:rFonts w:ascii="Arial" w:hAnsi="Arial" w:cs="Arial"/>
          <w:sz w:val="22"/>
          <w:szCs w:val="22"/>
        </w:rPr>
        <w:t>fundamenty - żelbetowe</w:t>
      </w:r>
    </w:p>
    <w:p w14:paraId="1F318BED" w14:textId="77777777" w:rsidR="00323318" w:rsidRPr="00D923FA" w:rsidRDefault="00323318" w:rsidP="002A685C">
      <w:pPr>
        <w:pStyle w:val="Akapitzlist"/>
        <w:widowControl w:val="0"/>
        <w:numPr>
          <w:ilvl w:val="0"/>
          <w:numId w:val="10"/>
        </w:numPr>
        <w:autoSpaceDE w:val="0"/>
        <w:spacing w:before="60" w:line="276" w:lineRule="auto"/>
        <w:ind w:left="1559" w:hanging="414"/>
        <w:jc w:val="both"/>
        <w:rPr>
          <w:rFonts w:ascii="Arial" w:hAnsi="Arial" w:cs="Arial"/>
          <w:sz w:val="22"/>
          <w:szCs w:val="22"/>
        </w:rPr>
      </w:pPr>
      <w:r w:rsidRPr="00D923FA">
        <w:rPr>
          <w:rFonts w:ascii="Arial" w:hAnsi="Arial" w:cs="Arial"/>
          <w:sz w:val="22"/>
          <w:szCs w:val="22"/>
        </w:rPr>
        <w:t>słupy - żelbetowe,</w:t>
      </w:r>
    </w:p>
    <w:p w14:paraId="4AD1D179" w14:textId="77777777" w:rsidR="00323318" w:rsidRPr="00D923FA" w:rsidRDefault="00323318"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zadaszenie - dźwigary z drewna klejonego + blacha trapezowa,</w:t>
      </w:r>
    </w:p>
    <w:p w14:paraId="6E5DE8A5" w14:textId="77777777" w:rsidR="00323318" w:rsidRPr="00D923FA" w:rsidRDefault="00323318"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ściana oporowa - żelbetowa,</w:t>
      </w:r>
    </w:p>
    <w:p w14:paraId="23B2EC0B" w14:textId="77777777" w:rsidR="003321FF" w:rsidRPr="00D923FA" w:rsidRDefault="003321FF" w:rsidP="002A685C">
      <w:pPr>
        <w:pStyle w:val="Akapitzlist"/>
        <w:widowControl w:val="0"/>
        <w:numPr>
          <w:ilvl w:val="0"/>
          <w:numId w:val="9"/>
        </w:numPr>
        <w:autoSpaceDE w:val="0"/>
        <w:spacing w:before="240" w:after="120" w:line="276" w:lineRule="auto"/>
        <w:ind w:left="993" w:hanging="567"/>
        <w:jc w:val="both"/>
        <w:rPr>
          <w:rFonts w:ascii="Arial" w:hAnsi="Arial" w:cs="Arial"/>
          <w:b/>
          <w:sz w:val="22"/>
          <w:szCs w:val="22"/>
        </w:rPr>
      </w:pPr>
      <w:r w:rsidRPr="00D923FA">
        <w:rPr>
          <w:rFonts w:ascii="Arial" w:hAnsi="Arial" w:cs="Arial"/>
          <w:b/>
          <w:sz w:val="22"/>
          <w:szCs w:val="22"/>
        </w:rPr>
        <w:t>Wykończenie</w:t>
      </w:r>
    </w:p>
    <w:p w14:paraId="22161D44" w14:textId="77777777" w:rsidR="00323318" w:rsidRPr="00D923FA" w:rsidRDefault="00323318"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obudowa zewnętrzna - ażurowa</w:t>
      </w:r>
      <w:r w:rsidR="003321FF" w:rsidRPr="00D923FA">
        <w:rPr>
          <w:rFonts w:ascii="Arial" w:hAnsi="Arial" w:cs="Arial"/>
          <w:sz w:val="22"/>
          <w:szCs w:val="22"/>
        </w:rPr>
        <w:t>, drewniana,</w:t>
      </w:r>
    </w:p>
    <w:p w14:paraId="456D872E" w14:textId="77777777" w:rsidR="003321FF" w:rsidRPr="00D923FA" w:rsidRDefault="003321FF"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wygrodzenie wewnętrzne - ogrodzenie ocynk. ogn., ażurowe</w:t>
      </w:r>
    </w:p>
    <w:p w14:paraId="15E7C282" w14:textId="77777777" w:rsidR="003321FF" w:rsidRPr="00D923FA" w:rsidRDefault="003321FF"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posadzka - wylewka betonowa oraz kostka betonowa.</w:t>
      </w:r>
    </w:p>
    <w:p w14:paraId="771DC40C" w14:textId="77777777" w:rsidR="003321FF" w:rsidRPr="00D923FA" w:rsidRDefault="003321FF"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bramy wjazdowe - panelowe przetłaczane,</w:t>
      </w:r>
    </w:p>
    <w:p w14:paraId="4BF703DC" w14:textId="1017F047" w:rsidR="003321FF" w:rsidRPr="00D923FA" w:rsidRDefault="003321FF"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izolacje przeci</w:t>
      </w:r>
      <w:r w:rsidR="003209EF">
        <w:rPr>
          <w:rFonts w:ascii="Arial" w:hAnsi="Arial" w:cs="Arial"/>
          <w:sz w:val="22"/>
          <w:szCs w:val="22"/>
        </w:rPr>
        <w:t>w</w:t>
      </w:r>
      <w:r w:rsidRPr="00D923FA">
        <w:rPr>
          <w:rFonts w:ascii="Arial" w:hAnsi="Arial" w:cs="Arial"/>
          <w:sz w:val="22"/>
          <w:szCs w:val="22"/>
        </w:rPr>
        <w:t>wilgo</w:t>
      </w:r>
      <w:r w:rsidR="003209EF">
        <w:rPr>
          <w:rFonts w:ascii="Arial" w:hAnsi="Arial" w:cs="Arial"/>
          <w:sz w:val="22"/>
          <w:szCs w:val="22"/>
        </w:rPr>
        <w:t>c</w:t>
      </w:r>
      <w:r w:rsidRPr="00D923FA">
        <w:rPr>
          <w:rFonts w:ascii="Arial" w:hAnsi="Arial" w:cs="Arial"/>
          <w:sz w:val="22"/>
          <w:szCs w:val="22"/>
        </w:rPr>
        <w:t>iowe</w:t>
      </w:r>
      <w:r w:rsidR="003C6D34" w:rsidRPr="00D923FA">
        <w:rPr>
          <w:rFonts w:ascii="Arial" w:hAnsi="Arial" w:cs="Arial"/>
          <w:sz w:val="22"/>
          <w:szCs w:val="22"/>
        </w:rPr>
        <w:t>,</w:t>
      </w:r>
    </w:p>
    <w:p w14:paraId="5E5BE05E" w14:textId="77777777" w:rsidR="003321FF" w:rsidRPr="00D923FA" w:rsidRDefault="003321FF"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obróbki blacharskie w tym rynny i rury spustowe</w:t>
      </w:r>
      <w:r w:rsidR="003C6D34" w:rsidRPr="00D923FA">
        <w:rPr>
          <w:rFonts w:ascii="Arial" w:hAnsi="Arial" w:cs="Arial"/>
          <w:sz w:val="22"/>
          <w:szCs w:val="22"/>
        </w:rPr>
        <w:t>.</w:t>
      </w:r>
    </w:p>
    <w:p w14:paraId="05BB6100" w14:textId="77777777" w:rsidR="00BD1681" w:rsidRPr="00D923FA" w:rsidRDefault="00BD1681"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wyposażenie - gaśnice proszkowe 2kg - szt. 3,  znaki bezpieczeństwa pożarowego - kpl. 1</w:t>
      </w:r>
    </w:p>
    <w:p w14:paraId="0084F13B" w14:textId="77777777" w:rsidR="003C6D34" w:rsidRPr="00D923FA" w:rsidRDefault="003C6D34" w:rsidP="002A685C">
      <w:pPr>
        <w:pStyle w:val="Akapitzlist"/>
        <w:widowControl w:val="0"/>
        <w:numPr>
          <w:ilvl w:val="0"/>
          <w:numId w:val="9"/>
        </w:numPr>
        <w:autoSpaceDE w:val="0"/>
        <w:spacing w:before="240" w:after="120" w:line="276" w:lineRule="auto"/>
        <w:ind w:left="993" w:hanging="567"/>
        <w:jc w:val="both"/>
        <w:rPr>
          <w:rFonts w:ascii="Arial" w:hAnsi="Arial" w:cs="Arial"/>
          <w:b/>
          <w:sz w:val="22"/>
          <w:szCs w:val="22"/>
        </w:rPr>
      </w:pPr>
      <w:r w:rsidRPr="00D923FA">
        <w:rPr>
          <w:rFonts w:ascii="Arial" w:hAnsi="Arial" w:cs="Arial"/>
          <w:b/>
          <w:sz w:val="22"/>
          <w:szCs w:val="22"/>
        </w:rPr>
        <w:t>Instalacje sanitarne</w:t>
      </w:r>
    </w:p>
    <w:p w14:paraId="072708B4" w14:textId="77777777" w:rsidR="003C6D34" w:rsidRPr="00D923FA" w:rsidRDefault="003C6D34"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lastRenderedPageBreak/>
        <w:t>instalacja wodociągowa,</w:t>
      </w:r>
    </w:p>
    <w:p w14:paraId="7F859191" w14:textId="77777777" w:rsidR="003C6D34" w:rsidRPr="00D923FA" w:rsidRDefault="003C6D34"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kanalizacja sanitarna,</w:t>
      </w:r>
    </w:p>
    <w:p w14:paraId="422E6B83" w14:textId="77777777" w:rsidR="003C6D34" w:rsidRPr="00D923FA" w:rsidRDefault="003C6D34" w:rsidP="002A685C">
      <w:pPr>
        <w:pStyle w:val="Akapitzlist"/>
        <w:widowControl w:val="0"/>
        <w:numPr>
          <w:ilvl w:val="0"/>
          <w:numId w:val="10"/>
        </w:numPr>
        <w:autoSpaceDE w:val="0"/>
        <w:spacing w:before="60" w:line="276" w:lineRule="auto"/>
        <w:ind w:left="1560" w:hanging="415"/>
        <w:jc w:val="both"/>
        <w:rPr>
          <w:rFonts w:ascii="Arial" w:hAnsi="Arial" w:cs="Arial"/>
          <w:sz w:val="22"/>
          <w:szCs w:val="22"/>
        </w:rPr>
      </w:pPr>
      <w:r w:rsidRPr="00D923FA">
        <w:rPr>
          <w:rFonts w:ascii="Arial" w:hAnsi="Arial" w:cs="Arial"/>
          <w:sz w:val="22"/>
          <w:szCs w:val="22"/>
        </w:rPr>
        <w:t>kanalizacja deszczowa.</w:t>
      </w:r>
    </w:p>
    <w:p w14:paraId="09DF5E2E" w14:textId="77777777" w:rsidR="003C6D34" w:rsidRPr="00D923FA" w:rsidRDefault="003C6D34" w:rsidP="002A685C">
      <w:pPr>
        <w:pStyle w:val="Akapitzlist"/>
        <w:widowControl w:val="0"/>
        <w:numPr>
          <w:ilvl w:val="0"/>
          <w:numId w:val="9"/>
        </w:numPr>
        <w:autoSpaceDE w:val="0"/>
        <w:spacing w:before="240" w:after="120" w:line="276" w:lineRule="auto"/>
        <w:ind w:left="993" w:hanging="567"/>
        <w:jc w:val="both"/>
        <w:rPr>
          <w:rFonts w:ascii="Arial" w:hAnsi="Arial" w:cs="Arial"/>
          <w:b/>
          <w:sz w:val="22"/>
          <w:szCs w:val="22"/>
        </w:rPr>
      </w:pPr>
      <w:r w:rsidRPr="00D923FA">
        <w:rPr>
          <w:rFonts w:ascii="Arial" w:hAnsi="Arial" w:cs="Arial"/>
          <w:b/>
          <w:sz w:val="22"/>
          <w:szCs w:val="22"/>
        </w:rPr>
        <w:t>Instalacje elektryczne oraz instalacja odgromowa</w:t>
      </w:r>
    </w:p>
    <w:p w14:paraId="5BC199E3" w14:textId="77777777" w:rsidR="006A142C" w:rsidRPr="00D923FA" w:rsidRDefault="006A142C" w:rsidP="00230F5A">
      <w:pPr>
        <w:pStyle w:val="Akapitzlist"/>
        <w:widowControl w:val="0"/>
        <w:numPr>
          <w:ilvl w:val="0"/>
          <w:numId w:val="14"/>
        </w:numPr>
        <w:autoSpaceDE w:val="0"/>
        <w:spacing w:before="120" w:after="120" w:line="276" w:lineRule="auto"/>
        <w:ind w:left="426" w:hanging="426"/>
        <w:jc w:val="both"/>
        <w:rPr>
          <w:rFonts w:ascii="Arial" w:hAnsi="Arial" w:cs="Arial"/>
          <w:b/>
          <w:sz w:val="22"/>
          <w:szCs w:val="22"/>
        </w:rPr>
      </w:pPr>
      <w:r w:rsidRPr="00D923FA">
        <w:rPr>
          <w:rFonts w:ascii="Arial" w:hAnsi="Arial" w:cs="Arial"/>
          <w:b/>
          <w:bCs/>
          <w:sz w:val="22"/>
          <w:szCs w:val="22"/>
        </w:rPr>
        <w:t>Dokumentacja powykonawcza</w:t>
      </w:r>
    </w:p>
    <w:p w14:paraId="2D3974F4" w14:textId="77777777" w:rsidR="006A142C" w:rsidRPr="00D923FA" w:rsidRDefault="006A142C" w:rsidP="00020270">
      <w:pPr>
        <w:spacing w:line="276" w:lineRule="auto"/>
        <w:ind w:left="426" w:right="281" w:hanging="1"/>
        <w:jc w:val="both"/>
        <w:rPr>
          <w:rFonts w:ascii="Arial" w:hAnsi="Arial" w:cs="Arial"/>
          <w:sz w:val="22"/>
          <w:szCs w:val="22"/>
        </w:rPr>
      </w:pPr>
      <w:r w:rsidRPr="00D923FA">
        <w:rPr>
          <w:rFonts w:ascii="Arial" w:hAnsi="Arial" w:cs="Arial"/>
          <w:sz w:val="22"/>
          <w:szCs w:val="22"/>
        </w:rPr>
        <w:t>Dokumentacja powykonawcza: mapa sytuacyjna powykonawcza, dokumentacja projektowa z naniesionymi poprawkami, badania, aprobaty, opinie, Dzienniki Budowy oraz oświadczenie Kierownika  Budowy.</w:t>
      </w:r>
    </w:p>
    <w:p w14:paraId="1048862A" w14:textId="77777777" w:rsidR="006A142C" w:rsidRPr="00D923FA" w:rsidRDefault="006A142C" w:rsidP="00020270">
      <w:pPr>
        <w:spacing w:line="276" w:lineRule="auto"/>
        <w:ind w:left="426" w:right="281"/>
        <w:jc w:val="both"/>
        <w:rPr>
          <w:rFonts w:ascii="Arial" w:hAnsi="Arial" w:cs="Arial"/>
          <w:sz w:val="22"/>
          <w:szCs w:val="22"/>
        </w:rPr>
      </w:pPr>
      <w:r w:rsidRPr="00D923FA">
        <w:rPr>
          <w:rFonts w:ascii="Arial" w:hAnsi="Arial" w:cs="Arial"/>
          <w:sz w:val="22"/>
          <w:szCs w:val="22"/>
        </w:rPr>
        <w:t>Dokumentacja powykonawcza winna zawierać wszystkie istotne dane, materiały, informacje, związane z późniejszym utrzymaniem obiektu wraz z infrastrukturą.</w:t>
      </w:r>
    </w:p>
    <w:p w14:paraId="494FC4B6" w14:textId="77777777" w:rsidR="006A142C" w:rsidRPr="00D923FA" w:rsidRDefault="006A142C" w:rsidP="00020270">
      <w:pPr>
        <w:spacing w:line="276" w:lineRule="auto"/>
        <w:ind w:left="426" w:right="281"/>
        <w:jc w:val="both"/>
        <w:rPr>
          <w:rFonts w:ascii="Arial" w:hAnsi="Arial" w:cs="Arial"/>
          <w:sz w:val="22"/>
          <w:szCs w:val="22"/>
        </w:rPr>
      </w:pPr>
      <w:r w:rsidRPr="00D923FA">
        <w:rPr>
          <w:rFonts w:ascii="Arial" w:hAnsi="Arial" w:cs="Arial"/>
          <w:sz w:val="22"/>
          <w:szCs w:val="22"/>
        </w:rPr>
        <w:t>Kompletną dokumentację powykonawczą Wykona</w:t>
      </w:r>
      <w:r w:rsidR="005038F5" w:rsidRPr="00D923FA">
        <w:rPr>
          <w:rFonts w:ascii="Arial" w:hAnsi="Arial" w:cs="Arial"/>
          <w:sz w:val="22"/>
          <w:szCs w:val="22"/>
        </w:rPr>
        <w:t>wca przedłoży Zamawiającemu w </w:t>
      </w:r>
      <w:r w:rsidR="00037863" w:rsidRPr="00D923FA">
        <w:rPr>
          <w:rFonts w:ascii="Arial" w:hAnsi="Arial" w:cs="Arial"/>
          <w:sz w:val="22"/>
          <w:szCs w:val="22"/>
        </w:rPr>
        <w:t>2</w:t>
      </w:r>
      <w:r w:rsidR="005038F5" w:rsidRPr="00D923FA">
        <w:rPr>
          <w:rFonts w:ascii="Arial" w:hAnsi="Arial" w:cs="Arial"/>
          <w:sz w:val="22"/>
          <w:szCs w:val="22"/>
        </w:rPr>
        <w:t> </w:t>
      </w:r>
      <w:r w:rsidRPr="00D923FA">
        <w:rPr>
          <w:rFonts w:ascii="Arial" w:hAnsi="Arial" w:cs="Arial"/>
          <w:sz w:val="22"/>
          <w:szCs w:val="22"/>
        </w:rPr>
        <w:t>egzemplarzach + wersja elektroniczna podczas odbioru końcowego robót.</w:t>
      </w:r>
    </w:p>
    <w:p w14:paraId="143A5096" w14:textId="77777777" w:rsidR="006A142C" w:rsidRPr="00D923FA" w:rsidRDefault="006A142C" w:rsidP="00DD0646">
      <w:pPr>
        <w:spacing w:line="276" w:lineRule="auto"/>
        <w:ind w:left="426" w:right="281"/>
        <w:jc w:val="both"/>
        <w:rPr>
          <w:rFonts w:ascii="Arial" w:hAnsi="Arial" w:cs="Arial"/>
          <w:sz w:val="22"/>
          <w:szCs w:val="22"/>
        </w:rPr>
      </w:pPr>
      <w:r w:rsidRPr="00D923FA">
        <w:rPr>
          <w:rFonts w:ascii="Arial" w:hAnsi="Arial" w:cs="Arial"/>
          <w:sz w:val="22"/>
          <w:szCs w:val="22"/>
        </w:rPr>
        <w:t>Dokumentacja powykonawcza winna zawierać wszystkie istotne dane, materiały, informacje, związane z późniejszym utrzymaniem drogi wraz z infrastrukturą, min:</w:t>
      </w:r>
    </w:p>
    <w:p w14:paraId="1C32557F" w14:textId="5146C259" w:rsidR="00DD0646" w:rsidRPr="00D923FA" w:rsidRDefault="006A142C" w:rsidP="002A685C">
      <w:pPr>
        <w:pStyle w:val="Akapitzlist"/>
        <w:numPr>
          <w:ilvl w:val="0"/>
          <w:numId w:val="7"/>
        </w:numPr>
        <w:suppressAutoHyphens w:val="0"/>
        <w:spacing w:line="276" w:lineRule="auto"/>
        <w:ind w:right="281"/>
        <w:jc w:val="both"/>
        <w:rPr>
          <w:rFonts w:ascii="Arial" w:hAnsi="Arial" w:cs="Arial"/>
          <w:sz w:val="22"/>
          <w:szCs w:val="22"/>
        </w:rPr>
      </w:pPr>
      <w:r w:rsidRPr="00D923FA">
        <w:rPr>
          <w:rFonts w:ascii="Arial" w:hAnsi="Arial" w:cs="Arial"/>
          <w:sz w:val="22"/>
          <w:szCs w:val="22"/>
        </w:rPr>
        <w:t>mapa(y) sytuacyjna(e) powykonawcza(e), branżowe dokumentacja(e) projektowa(e) z naniesionymi poprawkami, atesty, próby ciśnieniowe, protokoły badań wymaganych przy odbiorach (w przypadku oświetlenia – protokoły pomiarów natężenia oświetlenia) itp.,</w:t>
      </w:r>
    </w:p>
    <w:p w14:paraId="5206BC28" w14:textId="77777777" w:rsidR="00DD0646" w:rsidRPr="00D923FA" w:rsidRDefault="006A142C" w:rsidP="002A685C">
      <w:pPr>
        <w:pStyle w:val="Akapitzlist"/>
        <w:numPr>
          <w:ilvl w:val="0"/>
          <w:numId w:val="7"/>
        </w:numPr>
        <w:suppressAutoHyphens w:val="0"/>
        <w:spacing w:line="276" w:lineRule="auto"/>
        <w:ind w:right="281"/>
        <w:jc w:val="both"/>
        <w:rPr>
          <w:rFonts w:ascii="Arial" w:hAnsi="Arial" w:cs="Arial"/>
          <w:sz w:val="22"/>
          <w:szCs w:val="22"/>
        </w:rPr>
      </w:pPr>
      <w:r w:rsidRPr="00D923FA">
        <w:rPr>
          <w:rFonts w:ascii="Arial" w:hAnsi="Arial" w:cs="Arial"/>
          <w:sz w:val="22"/>
          <w:szCs w:val="22"/>
        </w:rPr>
        <w:t>informacje o ilości i rodzaju wykonanych nawierzchni tj. rodzaj wykonanej nawierzchni i jej ilość w m</w:t>
      </w:r>
      <w:r w:rsidRPr="00D923FA">
        <w:rPr>
          <w:rFonts w:ascii="Arial" w:hAnsi="Arial" w:cs="Arial"/>
          <w:sz w:val="22"/>
          <w:szCs w:val="22"/>
          <w:vertAlign w:val="superscript"/>
        </w:rPr>
        <w:t>2</w:t>
      </w:r>
      <w:r w:rsidRPr="00D923FA">
        <w:rPr>
          <w:rFonts w:ascii="Arial" w:hAnsi="Arial" w:cs="Arial"/>
          <w:sz w:val="22"/>
          <w:szCs w:val="22"/>
        </w:rPr>
        <w:t xml:space="preserve"> i mb ,</w:t>
      </w:r>
    </w:p>
    <w:p w14:paraId="676D2E42" w14:textId="77777777" w:rsidR="00DD0646" w:rsidRPr="00D923FA" w:rsidRDefault="006A142C" w:rsidP="002A685C">
      <w:pPr>
        <w:pStyle w:val="Akapitzlist"/>
        <w:numPr>
          <w:ilvl w:val="0"/>
          <w:numId w:val="7"/>
        </w:numPr>
        <w:suppressAutoHyphens w:val="0"/>
        <w:spacing w:line="276" w:lineRule="auto"/>
        <w:ind w:right="281"/>
        <w:jc w:val="both"/>
        <w:rPr>
          <w:rFonts w:ascii="Arial" w:hAnsi="Arial" w:cs="Arial"/>
          <w:sz w:val="22"/>
          <w:szCs w:val="22"/>
        </w:rPr>
      </w:pPr>
      <w:r w:rsidRPr="00D923FA">
        <w:rPr>
          <w:rFonts w:ascii="Arial" w:hAnsi="Arial" w:cs="Arial"/>
          <w:sz w:val="22"/>
          <w:szCs w:val="22"/>
        </w:rPr>
        <w:t>zestawienie dot. infrastruktury sanitarnej tj. rodzaj materiału, długość</w:t>
      </w:r>
      <w:r w:rsidR="00DA23E6" w:rsidRPr="00D923FA">
        <w:rPr>
          <w:rFonts w:ascii="Arial" w:hAnsi="Arial" w:cs="Arial"/>
          <w:sz w:val="22"/>
          <w:szCs w:val="22"/>
        </w:rPr>
        <w:br/>
      </w:r>
      <w:r w:rsidRPr="00D923FA">
        <w:rPr>
          <w:rFonts w:ascii="Arial" w:hAnsi="Arial" w:cs="Arial"/>
          <w:sz w:val="22"/>
          <w:szCs w:val="22"/>
        </w:rPr>
        <w:t>i średnice kanałów, i</w:t>
      </w:r>
      <w:r w:rsidR="00CE7084" w:rsidRPr="00D923FA">
        <w:rPr>
          <w:rFonts w:ascii="Arial" w:hAnsi="Arial" w:cs="Arial"/>
          <w:sz w:val="22"/>
          <w:szCs w:val="22"/>
        </w:rPr>
        <w:t>lość (szt.) wykonanych studni, i</w:t>
      </w:r>
      <w:r w:rsidRPr="00D923FA">
        <w:rPr>
          <w:rFonts w:ascii="Arial" w:hAnsi="Arial" w:cs="Arial"/>
          <w:sz w:val="22"/>
          <w:szCs w:val="22"/>
        </w:rPr>
        <w:t>tp.</w:t>
      </w:r>
    </w:p>
    <w:p w14:paraId="6294911C" w14:textId="77777777" w:rsidR="00DD0646" w:rsidRPr="00D923FA" w:rsidRDefault="006A142C" w:rsidP="002A685C">
      <w:pPr>
        <w:pStyle w:val="Akapitzlist"/>
        <w:numPr>
          <w:ilvl w:val="0"/>
          <w:numId w:val="7"/>
        </w:numPr>
        <w:suppressAutoHyphens w:val="0"/>
        <w:spacing w:line="276" w:lineRule="auto"/>
        <w:ind w:right="281"/>
        <w:jc w:val="both"/>
        <w:rPr>
          <w:rFonts w:ascii="Arial" w:hAnsi="Arial" w:cs="Arial"/>
          <w:sz w:val="22"/>
          <w:szCs w:val="22"/>
        </w:rPr>
      </w:pPr>
      <w:r w:rsidRPr="00D923FA">
        <w:rPr>
          <w:rFonts w:ascii="Arial" w:hAnsi="Arial" w:cs="Arial"/>
          <w:sz w:val="22"/>
          <w:szCs w:val="22"/>
        </w:rPr>
        <w:t xml:space="preserve">zestawienie dot. infrastruktury energetycznej, ilość słupów, ilość punktów oświetleniowych, długość sieci kablowych wraz z podaniem typu kabli </w:t>
      </w:r>
      <w:r w:rsidR="00DA23E6" w:rsidRPr="00D923FA">
        <w:rPr>
          <w:rFonts w:ascii="Arial" w:hAnsi="Arial" w:cs="Arial"/>
          <w:sz w:val="22"/>
          <w:szCs w:val="22"/>
        </w:rPr>
        <w:br/>
      </w:r>
      <w:r w:rsidRPr="00D923FA">
        <w:rPr>
          <w:rFonts w:ascii="Arial" w:hAnsi="Arial" w:cs="Arial"/>
          <w:sz w:val="22"/>
          <w:szCs w:val="22"/>
        </w:rPr>
        <w:t>i przekroi, typ opraw oświetleniowych, itp.</w:t>
      </w:r>
    </w:p>
    <w:p w14:paraId="788FD807" w14:textId="77777777" w:rsidR="006A142C" w:rsidRPr="00D923FA" w:rsidRDefault="006A142C" w:rsidP="002A685C">
      <w:pPr>
        <w:pStyle w:val="Akapitzlist"/>
        <w:numPr>
          <w:ilvl w:val="0"/>
          <w:numId w:val="7"/>
        </w:numPr>
        <w:suppressAutoHyphens w:val="0"/>
        <w:spacing w:line="276" w:lineRule="auto"/>
        <w:ind w:right="281"/>
        <w:jc w:val="both"/>
        <w:rPr>
          <w:rFonts w:ascii="Arial" w:hAnsi="Arial" w:cs="Arial"/>
          <w:sz w:val="22"/>
          <w:szCs w:val="22"/>
        </w:rPr>
      </w:pPr>
      <w:r w:rsidRPr="00D923FA">
        <w:rPr>
          <w:rFonts w:ascii="Arial" w:hAnsi="Arial" w:cs="Arial"/>
          <w:sz w:val="22"/>
          <w:szCs w:val="22"/>
        </w:rPr>
        <w:t>projekt zatwierdzonej, stałej organizacji ruchu</w:t>
      </w:r>
    </w:p>
    <w:p w14:paraId="66CBB07B" w14:textId="3A6AE5CA" w:rsidR="00230F5A" w:rsidRPr="00D923FA" w:rsidRDefault="00230F5A" w:rsidP="00230F5A">
      <w:pPr>
        <w:suppressAutoHyphens w:val="0"/>
        <w:spacing w:before="120" w:line="276" w:lineRule="auto"/>
        <w:ind w:left="425" w:right="284"/>
        <w:jc w:val="both"/>
        <w:rPr>
          <w:rFonts w:ascii="Arial" w:hAnsi="Arial" w:cs="Arial"/>
          <w:sz w:val="22"/>
          <w:szCs w:val="22"/>
        </w:rPr>
      </w:pPr>
      <w:r w:rsidRPr="00D923FA">
        <w:rPr>
          <w:rFonts w:ascii="Arial" w:hAnsi="Arial" w:cs="Arial"/>
          <w:sz w:val="22"/>
          <w:szCs w:val="22"/>
        </w:rPr>
        <w:t>Informacje zawarte w ppkt b)-d) powinny być potwierdzone przez uprawnionego geodetę.</w:t>
      </w:r>
    </w:p>
    <w:p w14:paraId="415F8439" w14:textId="77777777" w:rsidR="00063634" w:rsidRPr="00D923FA" w:rsidRDefault="00063634" w:rsidP="00020270">
      <w:pPr>
        <w:autoSpaceDE w:val="0"/>
        <w:autoSpaceDN w:val="0"/>
        <w:adjustRightInd w:val="0"/>
        <w:spacing w:line="276" w:lineRule="auto"/>
        <w:ind w:left="426"/>
        <w:jc w:val="both"/>
        <w:rPr>
          <w:rFonts w:ascii="Arial" w:hAnsi="Arial" w:cs="Arial"/>
          <w:sz w:val="22"/>
          <w:szCs w:val="22"/>
        </w:rPr>
      </w:pPr>
    </w:p>
    <w:p w14:paraId="086045F8" w14:textId="77777777" w:rsidR="00201017" w:rsidRPr="00D923FA" w:rsidRDefault="00D60DE8" w:rsidP="00020270">
      <w:pPr>
        <w:pStyle w:val="Nagwek1"/>
        <w:numPr>
          <w:ilvl w:val="0"/>
          <w:numId w:val="3"/>
        </w:numPr>
        <w:spacing w:before="0" w:line="276" w:lineRule="auto"/>
        <w:ind w:left="567" w:hanging="567"/>
        <w:jc w:val="both"/>
        <w:rPr>
          <w:rFonts w:ascii="Arial" w:hAnsi="Arial" w:cs="Arial"/>
          <w:sz w:val="24"/>
          <w:szCs w:val="24"/>
        </w:rPr>
      </w:pPr>
      <w:r w:rsidRPr="00D923FA">
        <w:rPr>
          <w:rFonts w:ascii="Arial" w:hAnsi="Arial" w:cs="Arial"/>
          <w:sz w:val="24"/>
          <w:szCs w:val="24"/>
        </w:rPr>
        <w:t>Uwagi</w:t>
      </w:r>
      <w:bookmarkEnd w:id="0"/>
      <w:r w:rsidR="00960EBA" w:rsidRPr="00D923FA">
        <w:rPr>
          <w:rFonts w:ascii="Arial" w:hAnsi="Arial" w:cs="Arial"/>
          <w:sz w:val="24"/>
          <w:szCs w:val="24"/>
        </w:rPr>
        <w:t>:</w:t>
      </w:r>
    </w:p>
    <w:p w14:paraId="7068E49A" w14:textId="77777777" w:rsidR="00201017" w:rsidRPr="00D923FA" w:rsidRDefault="00294FED" w:rsidP="00020270">
      <w:pPr>
        <w:numPr>
          <w:ilvl w:val="0"/>
          <w:numId w:val="2"/>
        </w:numPr>
        <w:tabs>
          <w:tab w:val="left" w:pos="720"/>
        </w:tabs>
        <w:spacing w:before="60" w:line="276" w:lineRule="auto"/>
        <w:jc w:val="both"/>
        <w:rPr>
          <w:rFonts w:ascii="Arial" w:hAnsi="Arial" w:cs="Arial"/>
          <w:sz w:val="22"/>
          <w:szCs w:val="22"/>
        </w:rPr>
      </w:pPr>
      <w:r w:rsidRPr="00D923FA">
        <w:rPr>
          <w:rFonts w:ascii="Arial" w:hAnsi="Arial" w:cs="Arial"/>
          <w:sz w:val="22"/>
          <w:szCs w:val="22"/>
        </w:rPr>
        <w:t>Całość prac należy wykonać zg</w:t>
      </w:r>
      <w:r w:rsidR="00A5778C" w:rsidRPr="00D923FA">
        <w:rPr>
          <w:rFonts w:ascii="Arial" w:hAnsi="Arial" w:cs="Arial"/>
          <w:sz w:val="22"/>
          <w:szCs w:val="22"/>
        </w:rPr>
        <w:t>odnie z dokumentacją projektową</w:t>
      </w:r>
      <w:r w:rsidR="006F7C5C" w:rsidRPr="00D923FA">
        <w:rPr>
          <w:rFonts w:ascii="Arial" w:hAnsi="Arial" w:cs="Arial"/>
          <w:sz w:val="22"/>
          <w:szCs w:val="22"/>
        </w:rPr>
        <w:t xml:space="preserve"> i</w:t>
      </w:r>
      <w:r w:rsidR="004C168D" w:rsidRPr="00D923FA">
        <w:rPr>
          <w:rFonts w:ascii="Arial" w:hAnsi="Arial" w:cs="Arial"/>
          <w:sz w:val="22"/>
          <w:szCs w:val="22"/>
        </w:rPr>
        <w:t xml:space="preserve"> powyższym opisem</w:t>
      </w:r>
      <w:r w:rsidRPr="00D923FA">
        <w:rPr>
          <w:rFonts w:ascii="Arial" w:hAnsi="Arial" w:cs="Arial"/>
          <w:sz w:val="22"/>
          <w:szCs w:val="22"/>
        </w:rPr>
        <w:t>.</w:t>
      </w:r>
    </w:p>
    <w:p w14:paraId="0316D9EA" w14:textId="77777777" w:rsidR="0093004A" w:rsidRPr="00D923FA" w:rsidRDefault="00C21717" w:rsidP="00020270">
      <w:pPr>
        <w:numPr>
          <w:ilvl w:val="0"/>
          <w:numId w:val="2"/>
        </w:numPr>
        <w:tabs>
          <w:tab w:val="left" w:pos="720"/>
        </w:tabs>
        <w:spacing w:before="60" w:line="276" w:lineRule="auto"/>
        <w:jc w:val="both"/>
        <w:rPr>
          <w:rFonts w:ascii="Arial" w:hAnsi="Arial" w:cs="Arial"/>
          <w:sz w:val="22"/>
          <w:szCs w:val="22"/>
        </w:rPr>
      </w:pPr>
      <w:r w:rsidRPr="00D923FA">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w:t>
      </w:r>
      <w:r w:rsidR="00A26A13" w:rsidRPr="00D923FA">
        <w:rPr>
          <w:rFonts w:ascii="Arial" w:hAnsi="Arial" w:cs="Arial"/>
          <w:sz w:val="22"/>
          <w:szCs w:val="22"/>
        </w:rPr>
        <w:t>ktora nadzoru inwestorskiego i P</w:t>
      </w:r>
      <w:r w:rsidRPr="00D923FA">
        <w:rPr>
          <w:rFonts w:ascii="Arial" w:hAnsi="Arial" w:cs="Arial"/>
          <w:sz w:val="22"/>
          <w:szCs w:val="22"/>
        </w:rPr>
        <w:t xml:space="preserve">rojektanta.  </w:t>
      </w:r>
    </w:p>
    <w:p w14:paraId="1EB2A420" w14:textId="510CC99A" w:rsidR="00A26A13" w:rsidRPr="00D923FA" w:rsidRDefault="00A26A13" w:rsidP="00020270">
      <w:pPr>
        <w:numPr>
          <w:ilvl w:val="0"/>
          <w:numId w:val="2"/>
        </w:numPr>
        <w:suppressAutoHyphens w:val="0"/>
        <w:spacing w:before="60" w:line="276" w:lineRule="auto"/>
        <w:ind w:left="714" w:hanging="357"/>
        <w:jc w:val="both"/>
        <w:rPr>
          <w:rFonts w:ascii="Arial" w:hAnsi="Arial" w:cs="Arial"/>
          <w:bCs/>
          <w:sz w:val="22"/>
          <w:szCs w:val="22"/>
        </w:rPr>
      </w:pPr>
      <w:r w:rsidRPr="00D923FA">
        <w:rPr>
          <w:rFonts w:ascii="Arial" w:hAnsi="Arial" w:cs="Arial"/>
          <w:bCs/>
          <w:sz w:val="22"/>
          <w:szCs w:val="22"/>
        </w:rPr>
        <w:t xml:space="preserve">Materiały pochodzące z rozbiórki Wykonawca zobowiązany jest </w:t>
      </w:r>
      <w:r w:rsidRPr="00D923FA">
        <w:rPr>
          <w:rFonts w:ascii="Arial" w:hAnsi="Arial" w:cs="Arial"/>
          <w:bCs/>
          <w:i/>
          <w:sz w:val="22"/>
          <w:szCs w:val="22"/>
        </w:rPr>
        <w:t xml:space="preserve">(zgodnie z ustawą z </w:t>
      </w:r>
      <w:r w:rsidR="00386F6A" w:rsidRPr="00D923FA">
        <w:rPr>
          <w:rFonts w:ascii="Arial" w:hAnsi="Arial" w:cs="Arial"/>
          <w:i/>
          <w:sz w:val="22"/>
          <w:szCs w:val="22"/>
        </w:rPr>
        <w:t>14 grudnia 2012r.</w:t>
      </w:r>
      <w:r w:rsidR="00386F6A" w:rsidRPr="00D923FA">
        <w:rPr>
          <w:rFonts w:ascii="Arial" w:hAnsi="Arial" w:cs="Arial"/>
          <w:bCs/>
          <w:i/>
          <w:sz w:val="22"/>
          <w:szCs w:val="22"/>
        </w:rPr>
        <w:t xml:space="preserve"> </w:t>
      </w:r>
      <w:r w:rsidRPr="00D923FA">
        <w:rPr>
          <w:rFonts w:ascii="Arial" w:hAnsi="Arial" w:cs="Arial"/>
          <w:bCs/>
          <w:i/>
          <w:sz w:val="22"/>
          <w:szCs w:val="22"/>
        </w:rPr>
        <w:t>„O odpadach</w:t>
      </w:r>
      <w:r w:rsidR="00124141" w:rsidRPr="00D923FA">
        <w:rPr>
          <w:rFonts w:ascii="Arial" w:hAnsi="Arial" w:cs="Arial"/>
          <w:bCs/>
          <w:i/>
          <w:sz w:val="22"/>
          <w:szCs w:val="22"/>
        </w:rPr>
        <w:t xml:space="preserve">” </w:t>
      </w:r>
      <w:r w:rsidR="00DA23E6" w:rsidRPr="00D923FA">
        <w:rPr>
          <w:rFonts w:ascii="Arial" w:hAnsi="Arial" w:cs="Arial"/>
          <w:bCs/>
          <w:i/>
          <w:sz w:val="22"/>
          <w:szCs w:val="22"/>
        </w:rPr>
        <w:t>-</w:t>
      </w:r>
      <w:r w:rsidR="00124141" w:rsidRPr="00D923FA">
        <w:rPr>
          <w:rFonts w:ascii="Arial" w:hAnsi="Arial" w:cs="Arial"/>
          <w:bCs/>
          <w:i/>
          <w:sz w:val="22"/>
          <w:szCs w:val="22"/>
        </w:rPr>
        <w:t xml:space="preserve"> </w:t>
      </w:r>
      <w:r w:rsidR="00E76585" w:rsidRPr="00D923FA">
        <w:rPr>
          <w:rFonts w:ascii="Arial" w:hAnsi="Arial" w:cs="Arial"/>
          <w:bCs/>
          <w:i/>
          <w:sz w:val="22"/>
          <w:szCs w:val="22"/>
        </w:rPr>
        <w:t>(</w:t>
      </w:r>
      <w:r w:rsidR="00341C56" w:rsidRPr="00D923FA">
        <w:rPr>
          <w:rFonts w:ascii="Arial" w:hAnsi="Arial" w:cs="Arial"/>
          <w:bCs/>
          <w:i/>
          <w:sz w:val="22"/>
          <w:szCs w:val="22"/>
        </w:rPr>
        <w:t xml:space="preserve">Dz.U. z </w:t>
      </w:r>
      <w:r w:rsidR="00E76585" w:rsidRPr="00D923FA">
        <w:rPr>
          <w:rFonts w:ascii="Arial" w:hAnsi="Arial" w:cs="Arial"/>
          <w:bCs/>
          <w:i/>
          <w:sz w:val="22"/>
          <w:szCs w:val="22"/>
        </w:rPr>
        <w:t>201</w:t>
      </w:r>
      <w:r w:rsidR="00341C56" w:rsidRPr="00D923FA">
        <w:rPr>
          <w:rFonts w:ascii="Arial" w:hAnsi="Arial" w:cs="Arial"/>
          <w:bCs/>
          <w:i/>
          <w:sz w:val="22"/>
          <w:szCs w:val="22"/>
        </w:rPr>
        <w:t>9 r. poz. 701 z późn. zm.)</w:t>
      </w:r>
      <w:r w:rsidR="00341C56" w:rsidRPr="00D923FA">
        <w:rPr>
          <w:rFonts w:ascii="Arial" w:hAnsi="Arial" w:cs="Arial"/>
          <w:bCs/>
          <w:sz w:val="22"/>
          <w:szCs w:val="22"/>
        </w:rPr>
        <w:t xml:space="preserve"> </w:t>
      </w:r>
      <w:r w:rsidRPr="00D923FA">
        <w:rPr>
          <w:rFonts w:ascii="Arial" w:hAnsi="Arial" w:cs="Arial"/>
          <w:bCs/>
          <w:sz w:val="22"/>
          <w:szCs w:val="22"/>
        </w:rPr>
        <w:t>przekazać do utylizacji i udokumentować ten fakt Zamawiającemu</w:t>
      </w:r>
      <w:r w:rsidR="005038F5" w:rsidRPr="00D923FA">
        <w:rPr>
          <w:rFonts w:ascii="Arial" w:hAnsi="Arial" w:cs="Arial"/>
          <w:bCs/>
          <w:sz w:val="22"/>
          <w:szCs w:val="22"/>
        </w:rPr>
        <w:t xml:space="preserve"> </w:t>
      </w:r>
      <w:r w:rsidRPr="00D923FA">
        <w:rPr>
          <w:rFonts w:ascii="Arial" w:hAnsi="Arial" w:cs="Arial"/>
          <w:bCs/>
          <w:sz w:val="22"/>
          <w:szCs w:val="22"/>
        </w:rPr>
        <w:t>-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w:t>
      </w:r>
      <w:r w:rsidR="005038F5" w:rsidRPr="00D923FA">
        <w:rPr>
          <w:rFonts w:ascii="Arial" w:hAnsi="Arial" w:cs="Arial"/>
          <w:bCs/>
          <w:sz w:val="22"/>
          <w:szCs w:val="22"/>
        </w:rPr>
        <w:t>u w sposób usystematyzowany np.</w:t>
      </w:r>
      <w:r w:rsidRPr="00D923FA">
        <w:rPr>
          <w:rFonts w:ascii="Arial" w:hAnsi="Arial" w:cs="Arial"/>
          <w:bCs/>
          <w:sz w:val="22"/>
          <w:szCs w:val="22"/>
        </w:rPr>
        <w:t xml:space="preserve"> na paletach</w:t>
      </w:r>
      <w:r w:rsidR="0054793E" w:rsidRPr="00D923FA">
        <w:rPr>
          <w:rFonts w:ascii="Arial" w:hAnsi="Arial" w:cs="Arial"/>
          <w:bCs/>
          <w:sz w:val="22"/>
          <w:szCs w:val="22"/>
        </w:rPr>
        <w:t xml:space="preserve">. </w:t>
      </w:r>
      <w:r w:rsidRPr="00D923FA">
        <w:rPr>
          <w:rFonts w:ascii="Arial" w:hAnsi="Arial" w:cs="Arial"/>
          <w:bCs/>
          <w:sz w:val="22"/>
          <w:szCs w:val="22"/>
        </w:rPr>
        <w:t xml:space="preserve">Transport materiałów należy uwzględnić do </w:t>
      </w:r>
      <w:r w:rsidR="00796251" w:rsidRPr="00D923FA">
        <w:rPr>
          <w:rFonts w:ascii="Arial" w:hAnsi="Arial" w:cs="Arial"/>
          <w:bCs/>
          <w:sz w:val="22"/>
          <w:szCs w:val="22"/>
        </w:rPr>
        <w:t xml:space="preserve">magazynu na terenie MZZDiOŚ </w:t>
      </w:r>
      <w:r w:rsidR="00D03C34" w:rsidRPr="00D923FA">
        <w:rPr>
          <w:rFonts w:ascii="Arial" w:hAnsi="Arial" w:cs="Arial"/>
          <w:bCs/>
          <w:sz w:val="22"/>
          <w:szCs w:val="22"/>
        </w:rPr>
        <w:t xml:space="preserve">(odl. do </w:t>
      </w:r>
      <w:r w:rsidR="00CE7084" w:rsidRPr="00D923FA">
        <w:rPr>
          <w:rFonts w:ascii="Arial" w:hAnsi="Arial" w:cs="Arial"/>
          <w:bCs/>
          <w:sz w:val="22"/>
          <w:szCs w:val="22"/>
        </w:rPr>
        <w:t>4</w:t>
      </w:r>
      <w:r w:rsidR="0054793E" w:rsidRPr="00D923FA">
        <w:rPr>
          <w:rFonts w:ascii="Arial" w:hAnsi="Arial" w:cs="Arial"/>
          <w:bCs/>
          <w:sz w:val="22"/>
          <w:szCs w:val="22"/>
        </w:rPr>
        <w:t xml:space="preserve"> km)</w:t>
      </w:r>
      <w:r w:rsidR="006A142C" w:rsidRPr="00D923FA">
        <w:rPr>
          <w:rFonts w:ascii="Arial" w:hAnsi="Arial" w:cs="Arial"/>
          <w:bCs/>
          <w:sz w:val="22"/>
          <w:szCs w:val="22"/>
        </w:rPr>
        <w:t xml:space="preserve">. </w:t>
      </w:r>
      <w:r w:rsidRPr="00D923FA">
        <w:rPr>
          <w:rFonts w:ascii="Arial" w:hAnsi="Arial" w:cs="Arial"/>
          <w:bCs/>
          <w:sz w:val="22"/>
          <w:szCs w:val="22"/>
        </w:rPr>
        <w:t>Decyzje o przydatności materiałów z rozbiórki podejmuje Inspektor Nadzoru.</w:t>
      </w:r>
      <w:r w:rsidR="00B049E0" w:rsidRPr="00D923FA">
        <w:rPr>
          <w:rFonts w:ascii="Arial" w:hAnsi="Arial" w:cs="Arial"/>
          <w:bCs/>
          <w:sz w:val="22"/>
          <w:szCs w:val="22"/>
        </w:rPr>
        <w:t xml:space="preserve"> </w:t>
      </w:r>
    </w:p>
    <w:p w14:paraId="464F295B" w14:textId="1A683874" w:rsidR="00201017" w:rsidRPr="00D923FA" w:rsidRDefault="00201017" w:rsidP="00020270">
      <w:pPr>
        <w:numPr>
          <w:ilvl w:val="0"/>
          <w:numId w:val="2"/>
        </w:numPr>
        <w:spacing w:before="60" w:line="276" w:lineRule="auto"/>
        <w:jc w:val="both"/>
        <w:rPr>
          <w:rFonts w:ascii="Arial" w:hAnsi="Arial" w:cs="Arial"/>
          <w:sz w:val="22"/>
          <w:szCs w:val="22"/>
        </w:rPr>
      </w:pPr>
      <w:r w:rsidRPr="00D923FA">
        <w:rPr>
          <w:rFonts w:ascii="Arial" w:hAnsi="Arial" w:cs="Arial"/>
          <w:sz w:val="22"/>
          <w:szCs w:val="22"/>
        </w:rPr>
        <w:t>W trakcie realizacji robót Wykonawca będzie dbać o prawidłowość oznakowania przez cały czas realizacji robót oraz zapewni warunki bezpieczeństwa. Po zakończeniu robót Wykonawca zobowiązany jest uporządkować teren budowy</w:t>
      </w:r>
      <w:r w:rsidR="005F4BE2">
        <w:rPr>
          <w:rFonts w:ascii="Arial" w:hAnsi="Arial" w:cs="Arial"/>
          <w:sz w:val="22"/>
          <w:szCs w:val="22"/>
        </w:rPr>
        <w:t xml:space="preserve"> </w:t>
      </w:r>
      <w:r w:rsidR="00075868">
        <w:rPr>
          <w:rFonts w:ascii="Arial" w:hAnsi="Arial" w:cs="Arial"/>
          <w:sz w:val="22"/>
          <w:szCs w:val="22"/>
        </w:rPr>
        <w:br/>
      </w:r>
      <w:r w:rsidRPr="00D923FA">
        <w:rPr>
          <w:rFonts w:ascii="Arial" w:hAnsi="Arial" w:cs="Arial"/>
          <w:sz w:val="22"/>
          <w:szCs w:val="22"/>
        </w:rPr>
        <w:t xml:space="preserve">i przekazać go Zamawiającemu w dniu odbioru. </w:t>
      </w:r>
    </w:p>
    <w:p w14:paraId="65F26EB5" w14:textId="77777777" w:rsidR="00333326" w:rsidRPr="00D923FA" w:rsidRDefault="00333326" w:rsidP="00020270">
      <w:pPr>
        <w:numPr>
          <w:ilvl w:val="0"/>
          <w:numId w:val="2"/>
        </w:numPr>
        <w:spacing w:before="60" w:line="276" w:lineRule="auto"/>
        <w:jc w:val="both"/>
        <w:rPr>
          <w:rFonts w:ascii="Arial" w:hAnsi="Arial" w:cs="Arial"/>
          <w:sz w:val="22"/>
          <w:szCs w:val="22"/>
        </w:rPr>
      </w:pPr>
      <w:r w:rsidRPr="00D923F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208E101D" w14:textId="77777777" w:rsidR="00201017" w:rsidRPr="00D923FA" w:rsidRDefault="00201017" w:rsidP="00020270">
      <w:pPr>
        <w:numPr>
          <w:ilvl w:val="0"/>
          <w:numId w:val="2"/>
        </w:numPr>
        <w:spacing w:before="60" w:line="276" w:lineRule="auto"/>
        <w:jc w:val="both"/>
        <w:rPr>
          <w:rFonts w:ascii="Arial" w:hAnsi="Arial" w:cs="Arial"/>
          <w:sz w:val="22"/>
          <w:szCs w:val="22"/>
        </w:rPr>
      </w:pPr>
      <w:r w:rsidRPr="00D923FA">
        <w:rPr>
          <w:rFonts w:ascii="Arial" w:hAnsi="Arial" w:cs="Arial"/>
          <w:sz w:val="22"/>
          <w:szCs w:val="22"/>
        </w:rPr>
        <w:t xml:space="preserve">Wykonawca musi zaoferować Zamawiającemu </w:t>
      </w:r>
      <w:r w:rsidRPr="00D923FA">
        <w:rPr>
          <w:rFonts w:ascii="Arial" w:hAnsi="Arial" w:cs="Arial"/>
          <w:bCs/>
          <w:sz w:val="22"/>
          <w:szCs w:val="22"/>
        </w:rPr>
        <w:t>30</w:t>
      </w:r>
      <w:r w:rsidRPr="00D923FA">
        <w:rPr>
          <w:rFonts w:ascii="Arial" w:hAnsi="Arial" w:cs="Arial"/>
          <w:sz w:val="22"/>
          <w:szCs w:val="22"/>
        </w:rPr>
        <w:t xml:space="preserve"> dniowy okres płatności faktur</w:t>
      </w:r>
      <w:r w:rsidR="00D106BA" w:rsidRPr="00D923FA">
        <w:rPr>
          <w:rFonts w:ascii="Arial" w:hAnsi="Arial" w:cs="Arial"/>
          <w:sz w:val="22"/>
          <w:szCs w:val="22"/>
        </w:rPr>
        <w:t>y</w:t>
      </w:r>
      <w:r w:rsidRPr="00D923FA">
        <w:rPr>
          <w:rFonts w:ascii="Arial" w:hAnsi="Arial" w:cs="Arial"/>
          <w:sz w:val="22"/>
          <w:szCs w:val="22"/>
        </w:rPr>
        <w:t xml:space="preserve"> licząc od dnia dostarczenia prawidłowo wystawionej faktury do Urzędu Miasta Kołobrzeg. </w:t>
      </w:r>
    </w:p>
    <w:p w14:paraId="050CF3C4" w14:textId="2B4A6E38" w:rsidR="00AE3E08" w:rsidRPr="00D923FA" w:rsidRDefault="0054793E" w:rsidP="00020270">
      <w:pPr>
        <w:numPr>
          <w:ilvl w:val="0"/>
          <w:numId w:val="2"/>
        </w:numPr>
        <w:suppressAutoHyphens w:val="0"/>
        <w:spacing w:before="60" w:line="276" w:lineRule="auto"/>
        <w:ind w:left="714" w:hanging="357"/>
        <w:jc w:val="both"/>
        <w:rPr>
          <w:rFonts w:ascii="Arial" w:hAnsi="Arial" w:cs="Arial"/>
          <w:sz w:val="22"/>
          <w:szCs w:val="22"/>
        </w:rPr>
      </w:pPr>
      <w:r w:rsidRPr="00D923FA">
        <w:rPr>
          <w:rFonts w:ascii="Arial" w:hAnsi="Arial" w:cs="Arial"/>
          <w:sz w:val="22"/>
          <w:szCs w:val="22"/>
        </w:rPr>
        <w:t xml:space="preserve">W przypadku gdy opis przedmiotu zamówienia wskazywać będzie na konkretne produkty i/lub materiały z podaniem nazwy producenta oznacza to, że Zamawiający oczekuje zaproponowania rozwiązań o parametrach technicznych równoważnych, </w:t>
      </w:r>
      <w:r w:rsidR="00075868">
        <w:rPr>
          <w:rFonts w:ascii="Arial" w:hAnsi="Arial" w:cs="Arial"/>
          <w:sz w:val="22"/>
          <w:szCs w:val="22"/>
        </w:rPr>
        <w:br/>
      </w:r>
      <w:r w:rsidRPr="00D923FA">
        <w:rPr>
          <w:rFonts w:ascii="Arial" w:hAnsi="Arial" w:cs="Arial"/>
          <w:sz w:val="22"/>
          <w:szCs w:val="22"/>
        </w:rPr>
        <w:t>tj. nie gorszych niż parametry jakimi charakteryzuje się opisany produkt i/lub materiał</w:t>
      </w:r>
      <w:r w:rsidR="00AE3E08" w:rsidRPr="00D923FA">
        <w:rPr>
          <w:rFonts w:ascii="Arial" w:hAnsi="Arial" w:cs="Arial"/>
          <w:iCs/>
          <w:sz w:val="22"/>
          <w:szCs w:val="22"/>
        </w:rPr>
        <w:t>.</w:t>
      </w:r>
    </w:p>
    <w:p w14:paraId="5CF067C4" w14:textId="77777777" w:rsidR="00347B3E" w:rsidRPr="00D923FA"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D923FA">
        <w:rPr>
          <w:rFonts w:ascii="Arial" w:hAnsi="Arial" w:cs="Arial"/>
          <w:sz w:val="22"/>
          <w:szCs w:val="22"/>
        </w:rPr>
        <w:t>Przedmiar robót należy traktować jako element pomocniczy służący porównaniu zakresu prac z dokumentacją projektową i jest on dokumentem informacyjnym.</w:t>
      </w:r>
    </w:p>
    <w:p w14:paraId="0DC9A193" w14:textId="77777777" w:rsidR="00347B3E" w:rsidRPr="00D923FA"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D923FA">
        <w:rPr>
          <w:rFonts w:ascii="Arial" w:hAnsi="Arial" w:cs="Arial"/>
          <w:sz w:val="22"/>
          <w:szCs w:val="22"/>
        </w:rPr>
        <w:t xml:space="preserve">Zamawiający wymaga zatrudnienia przez wykonawcę lub podwykonawcę </w:t>
      </w:r>
      <w:r w:rsidRPr="00D923FA">
        <w:rPr>
          <w:rFonts w:ascii="Arial" w:hAnsi="Arial" w:cs="Arial"/>
          <w:sz w:val="22"/>
          <w:szCs w:val="22"/>
        </w:rPr>
        <w:br/>
        <w:t xml:space="preserve">na podstawie umowy o pracę osób wykonujących następujące czynności w zakresie realizacji zamówienia: </w:t>
      </w:r>
    </w:p>
    <w:p w14:paraId="0B482FF0" w14:textId="77777777" w:rsidR="00347B3E" w:rsidRPr="00D923FA" w:rsidRDefault="00C759EE" w:rsidP="002A685C">
      <w:pPr>
        <w:pStyle w:val="Akapitzlist"/>
        <w:numPr>
          <w:ilvl w:val="0"/>
          <w:numId w:val="5"/>
        </w:numPr>
        <w:suppressAutoHyphens w:val="0"/>
        <w:spacing w:before="60" w:line="276" w:lineRule="auto"/>
        <w:ind w:firstLine="65"/>
        <w:jc w:val="both"/>
        <w:rPr>
          <w:rFonts w:ascii="Arial" w:hAnsi="Arial" w:cs="Arial"/>
          <w:sz w:val="22"/>
          <w:szCs w:val="22"/>
        </w:rPr>
      </w:pPr>
      <w:r w:rsidRPr="00D923FA">
        <w:rPr>
          <w:rFonts w:ascii="Arial" w:hAnsi="Arial" w:cs="Arial"/>
          <w:sz w:val="22"/>
          <w:szCs w:val="22"/>
        </w:rPr>
        <w:t>w</w:t>
      </w:r>
      <w:r w:rsidR="00F80CAD" w:rsidRPr="00D923FA">
        <w:rPr>
          <w:rFonts w:ascii="Arial" w:hAnsi="Arial" w:cs="Arial"/>
          <w:sz w:val="22"/>
          <w:szCs w:val="22"/>
        </w:rPr>
        <w:t xml:space="preserve">ykonania robót </w:t>
      </w:r>
      <w:r w:rsidR="00CE7084" w:rsidRPr="00D923FA">
        <w:rPr>
          <w:rFonts w:ascii="Arial" w:hAnsi="Arial" w:cs="Arial"/>
          <w:sz w:val="22"/>
          <w:szCs w:val="22"/>
        </w:rPr>
        <w:t>ogólnobudowlanych</w:t>
      </w:r>
    </w:p>
    <w:p w14:paraId="6B63D21E" w14:textId="77777777" w:rsidR="00347B3E" w:rsidRPr="00D923FA" w:rsidRDefault="00C759EE" w:rsidP="002A685C">
      <w:pPr>
        <w:pStyle w:val="Akapitzlist"/>
        <w:numPr>
          <w:ilvl w:val="0"/>
          <w:numId w:val="5"/>
        </w:numPr>
        <w:suppressAutoHyphens w:val="0"/>
        <w:spacing w:before="60" w:line="276" w:lineRule="auto"/>
        <w:ind w:firstLine="65"/>
        <w:jc w:val="both"/>
        <w:rPr>
          <w:rFonts w:ascii="Arial" w:hAnsi="Arial" w:cs="Arial"/>
          <w:sz w:val="22"/>
          <w:szCs w:val="22"/>
        </w:rPr>
      </w:pPr>
      <w:r w:rsidRPr="00D923FA">
        <w:rPr>
          <w:rFonts w:ascii="Arial" w:hAnsi="Arial" w:cs="Arial"/>
          <w:sz w:val="22"/>
          <w:szCs w:val="22"/>
        </w:rPr>
        <w:t>wykonania instalacji sanitarnych</w:t>
      </w:r>
    </w:p>
    <w:p w14:paraId="6F80B11F" w14:textId="77777777" w:rsidR="00F80CAD" w:rsidRPr="00D923FA" w:rsidRDefault="00F80CAD" w:rsidP="002A685C">
      <w:pPr>
        <w:pStyle w:val="Akapitzlist"/>
        <w:numPr>
          <w:ilvl w:val="0"/>
          <w:numId w:val="5"/>
        </w:numPr>
        <w:suppressAutoHyphens w:val="0"/>
        <w:spacing w:before="60" w:line="276" w:lineRule="auto"/>
        <w:ind w:firstLine="65"/>
        <w:jc w:val="both"/>
        <w:rPr>
          <w:rFonts w:ascii="Arial" w:hAnsi="Arial" w:cs="Arial"/>
          <w:sz w:val="22"/>
          <w:szCs w:val="22"/>
        </w:rPr>
      </w:pPr>
      <w:r w:rsidRPr="00D923FA">
        <w:rPr>
          <w:rFonts w:ascii="Arial" w:hAnsi="Arial" w:cs="Arial"/>
          <w:sz w:val="22"/>
          <w:szCs w:val="22"/>
        </w:rPr>
        <w:t>wykonania instalacji elektrycznych</w:t>
      </w:r>
    </w:p>
    <w:p w14:paraId="3717E594" w14:textId="77777777" w:rsidR="00347B3E" w:rsidRPr="00D923FA" w:rsidRDefault="00347B3E" w:rsidP="002A685C">
      <w:pPr>
        <w:pStyle w:val="Akapitzlist"/>
        <w:numPr>
          <w:ilvl w:val="0"/>
          <w:numId w:val="6"/>
        </w:numPr>
        <w:suppressAutoHyphens w:val="0"/>
        <w:spacing w:before="60" w:line="276" w:lineRule="auto"/>
        <w:jc w:val="both"/>
        <w:rPr>
          <w:rFonts w:ascii="Arial" w:hAnsi="Arial" w:cs="Arial"/>
          <w:sz w:val="22"/>
          <w:szCs w:val="22"/>
        </w:rPr>
      </w:pPr>
      <w:r w:rsidRPr="00D923FA">
        <w:rPr>
          <w:rFonts w:ascii="Arial" w:hAnsi="Arial" w:cs="Arial"/>
          <w:sz w:val="22"/>
          <w:szCs w:val="22"/>
        </w:rPr>
        <w:t>z wyłączeniem kadry kierowniczej, inżynierów oraz pracowników administracji.</w:t>
      </w:r>
    </w:p>
    <w:p w14:paraId="2ACF2739" w14:textId="77777777" w:rsidR="00347B3E" w:rsidRPr="00A37C07" w:rsidRDefault="00347B3E" w:rsidP="00020270">
      <w:pPr>
        <w:pStyle w:val="Akapitzlist"/>
        <w:spacing w:before="60" w:line="276" w:lineRule="auto"/>
        <w:ind w:left="646"/>
        <w:jc w:val="both"/>
        <w:rPr>
          <w:rFonts w:ascii="Arial" w:hAnsi="Arial" w:cs="Arial"/>
          <w:sz w:val="22"/>
          <w:szCs w:val="22"/>
        </w:rPr>
      </w:pPr>
      <w:r w:rsidRPr="00D923FA">
        <w:rPr>
          <w:rFonts w:ascii="Arial" w:hAnsi="Arial" w:cs="Arial"/>
          <w:sz w:val="22"/>
          <w:szCs w:val="22"/>
        </w:rPr>
        <w:t xml:space="preserve">Powyższy warunek zostanie spełniony poprzez zatrudnienie na umowę </w:t>
      </w:r>
      <w:r w:rsidRPr="00D923FA">
        <w:rPr>
          <w:rFonts w:ascii="Arial" w:hAnsi="Arial" w:cs="Arial"/>
          <w:sz w:val="22"/>
          <w:szCs w:val="22"/>
        </w:rPr>
        <w:br/>
        <w:t xml:space="preserve">o pracę nowych pracowników lub wyznaczenie do realizacji zamówienia </w:t>
      </w:r>
      <w:bookmarkStart w:id="1" w:name="_GoBack"/>
      <w:bookmarkEnd w:id="1"/>
      <w:r w:rsidRPr="00A37C07">
        <w:rPr>
          <w:rFonts w:ascii="Arial" w:hAnsi="Arial" w:cs="Arial"/>
          <w:sz w:val="22"/>
          <w:szCs w:val="22"/>
        </w:rPr>
        <w:t>zatrudnionych już u Wykonawcy pracowników.</w:t>
      </w:r>
    </w:p>
    <w:p w14:paraId="682081FB" w14:textId="77777777" w:rsidR="00347B3E" w:rsidRPr="00A37C07" w:rsidRDefault="00347B3E" w:rsidP="00020270">
      <w:pPr>
        <w:numPr>
          <w:ilvl w:val="0"/>
          <w:numId w:val="2"/>
        </w:numPr>
        <w:suppressAutoHyphens w:val="0"/>
        <w:spacing w:before="60" w:line="276" w:lineRule="auto"/>
        <w:jc w:val="both"/>
        <w:rPr>
          <w:rFonts w:ascii="Arial" w:hAnsi="Arial" w:cs="Arial"/>
          <w:sz w:val="22"/>
          <w:szCs w:val="22"/>
          <w:u w:val="single"/>
        </w:rPr>
      </w:pPr>
      <w:r w:rsidRPr="00A37C07">
        <w:rPr>
          <w:rFonts w:ascii="Arial" w:hAnsi="Arial" w:cs="Arial"/>
          <w:sz w:val="22"/>
          <w:szCs w:val="22"/>
        </w:rPr>
        <w:t xml:space="preserve">Wykonawca zobowiązany jest przedłożyć Zamawiającemu pisemne oświadczenie potwierdzające spełnienie wymogu, o którym mowa w pkt </w:t>
      </w:r>
      <w:r w:rsidR="00317F71" w:rsidRPr="00A37C07">
        <w:rPr>
          <w:rFonts w:ascii="Arial" w:hAnsi="Arial" w:cs="Arial"/>
          <w:sz w:val="22"/>
          <w:szCs w:val="22"/>
        </w:rPr>
        <w:t xml:space="preserve">9 </w:t>
      </w:r>
      <w:r w:rsidR="00037863" w:rsidRPr="00A37C07">
        <w:rPr>
          <w:rFonts w:ascii="Arial" w:hAnsi="Arial" w:cs="Arial"/>
          <w:sz w:val="22"/>
          <w:szCs w:val="22"/>
          <w:u w:val="single"/>
        </w:rPr>
        <w:t xml:space="preserve">w przeciągu </w:t>
      </w:r>
      <w:r w:rsidR="00317F71" w:rsidRPr="00A37C07">
        <w:rPr>
          <w:rFonts w:ascii="Arial" w:hAnsi="Arial" w:cs="Arial"/>
          <w:sz w:val="22"/>
          <w:szCs w:val="22"/>
          <w:u w:val="single"/>
        </w:rPr>
        <w:t xml:space="preserve">10 dni </w:t>
      </w:r>
      <w:r w:rsidR="00037863" w:rsidRPr="00A37C07">
        <w:rPr>
          <w:rFonts w:ascii="Arial" w:hAnsi="Arial" w:cs="Arial"/>
          <w:sz w:val="22"/>
          <w:szCs w:val="22"/>
          <w:u w:val="single"/>
        </w:rPr>
        <w:t>licząc od dnia podpisania umowy</w:t>
      </w:r>
      <w:r w:rsidR="00317F71" w:rsidRPr="00A37C07">
        <w:rPr>
          <w:rFonts w:ascii="Arial" w:hAnsi="Arial" w:cs="Arial"/>
          <w:sz w:val="22"/>
          <w:szCs w:val="22"/>
          <w:u w:val="single"/>
        </w:rPr>
        <w:t>.</w:t>
      </w:r>
    </w:p>
    <w:p w14:paraId="45C2D505" w14:textId="7F655397" w:rsidR="009A601E" w:rsidRPr="00A37C07" w:rsidRDefault="009A601E" w:rsidP="00020270">
      <w:pPr>
        <w:numPr>
          <w:ilvl w:val="0"/>
          <w:numId w:val="2"/>
        </w:numPr>
        <w:suppressAutoHyphens w:val="0"/>
        <w:spacing w:before="60" w:line="276" w:lineRule="auto"/>
        <w:jc w:val="both"/>
        <w:rPr>
          <w:rFonts w:ascii="Arial" w:hAnsi="Arial" w:cs="Arial"/>
          <w:strike/>
          <w:sz w:val="22"/>
          <w:szCs w:val="22"/>
          <w:u w:val="single"/>
        </w:rPr>
      </w:pPr>
      <w:r w:rsidRPr="00A37C07">
        <w:rPr>
          <w:rFonts w:ascii="Arial" w:hAnsi="Arial" w:cs="Arial"/>
          <w:sz w:val="22"/>
          <w:szCs w:val="22"/>
        </w:rPr>
        <w:t xml:space="preserve">Wykonawca wykona i zamontuje jedną tablicę informacyjną </w:t>
      </w:r>
      <w:r w:rsidR="00075868" w:rsidRPr="00A37C07">
        <w:rPr>
          <w:rFonts w:ascii="Arial" w:hAnsi="Arial" w:cs="Arial"/>
          <w:sz w:val="22"/>
          <w:szCs w:val="22"/>
        </w:rPr>
        <w:t xml:space="preserve">o wymiarach </w:t>
      </w:r>
      <w:r w:rsidR="00075868" w:rsidRPr="00A37C07">
        <w:rPr>
          <w:rFonts w:ascii="Arial" w:hAnsi="Arial" w:cs="Arial"/>
          <w:sz w:val="22"/>
          <w:szCs w:val="22"/>
        </w:rPr>
        <w:br/>
        <w:t xml:space="preserve">80cm x 120 cm, </w:t>
      </w:r>
      <w:r w:rsidRPr="00A37C07">
        <w:rPr>
          <w:rFonts w:ascii="Arial" w:hAnsi="Arial" w:cs="Arial"/>
          <w:sz w:val="22"/>
          <w:szCs w:val="22"/>
        </w:rPr>
        <w:t>wg wzoru będącego załącznikiem do SIWZ.</w:t>
      </w:r>
    </w:p>
    <w:p w14:paraId="422776F0" w14:textId="77777777" w:rsidR="000A238E" w:rsidRPr="00D923FA" w:rsidRDefault="00C31E38" w:rsidP="00341C56">
      <w:pPr>
        <w:numPr>
          <w:ilvl w:val="0"/>
          <w:numId w:val="2"/>
        </w:numPr>
        <w:suppressAutoHyphens w:val="0"/>
        <w:spacing w:before="60" w:line="276" w:lineRule="auto"/>
        <w:jc w:val="both"/>
        <w:rPr>
          <w:rFonts w:ascii="Arial" w:hAnsi="Arial" w:cs="Arial"/>
          <w:sz w:val="22"/>
          <w:szCs w:val="22"/>
        </w:rPr>
      </w:pPr>
      <w:r w:rsidRPr="00D923FA">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przepisami</w:t>
      </w:r>
      <w:r w:rsidR="00903A18" w:rsidRPr="00D923FA">
        <w:rPr>
          <w:rFonts w:ascii="Arial" w:hAnsi="Arial" w:cs="Arial"/>
          <w:sz w:val="22"/>
          <w:szCs w:val="22"/>
        </w:rPr>
        <w:t xml:space="preserve"> </w:t>
      </w:r>
      <w:r w:rsidR="00341C56" w:rsidRPr="00D923FA">
        <w:rPr>
          <w:rFonts w:ascii="Arial" w:hAnsi="Arial" w:cs="Arial"/>
          <w:sz w:val="22"/>
          <w:szCs w:val="22"/>
        </w:rPr>
        <w:t>Rozporządzenia Parlamentu Europejskiego  Rady (UE) 2016/679 z dnia 27 kwietnia 2016r. w sprawie ochrony osób fizycznych  w związku z przetwarzaniem danych osobowych i w sprawie swobodnego przepływu takich danych tj. w szczególności bez adresów, nr PESEL pracowników. Imię i nazwisko nie podlegają anonimizacji.</w:t>
      </w:r>
    </w:p>
    <w:p w14:paraId="7F0ABF95" w14:textId="77777777" w:rsidR="009C09E8" w:rsidRPr="00D923FA" w:rsidRDefault="009C09E8" w:rsidP="00C31E38">
      <w:pPr>
        <w:pStyle w:val="Nagwek1"/>
        <w:numPr>
          <w:ilvl w:val="0"/>
          <w:numId w:val="3"/>
        </w:numPr>
        <w:spacing w:before="360" w:line="276" w:lineRule="auto"/>
        <w:ind w:left="567" w:hanging="567"/>
        <w:jc w:val="both"/>
        <w:rPr>
          <w:rFonts w:ascii="Arial" w:hAnsi="Arial" w:cs="Arial"/>
          <w:sz w:val="24"/>
          <w:szCs w:val="24"/>
        </w:rPr>
      </w:pPr>
      <w:bookmarkStart w:id="2" w:name="_Toc303595788"/>
      <w:r w:rsidRPr="00D923FA">
        <w:rPr>
          <w:rFonts w:ascii="Arial" w:hAnsi="Arial" w:cs="Arial"/>
          <w:sz w:val="24"/>
          <w:szCs w:val="24"/>
        </w:rPr>
        <w:t>WIZJA LOKALNA TERENU BUDOWY</w:t>
      </w:r>
      <w:bookmarkEnd w:id="2"/>
    </w:p>
    <w:p w14:paraId="5A64B4A2" w14:textId="77777777" w:rsidR="009C09E8" w:rsidRPr="00D923FA" w:rsidRDefault="009C09E8" w:rsidP="00020270">
      <w:pPr>
        <w:spacing w:line="276" w:lineRule="auto"/>
        <w:jc w:val="both"/>
        <w:rPr>
          <w:rFonts w:ascii="Arial" w:hAnsi="Arial" w:cs="Arial"/>
        </w:rPr>
      </w:pPr>
    </w:p>
    <w:p w14:paraId="64728E48" w14:textId="77777777" w:rsidR="009C09E8" w:rsidRPr="00D923FA" w:rsidRDefault="009C09E8" w:rsidP="00020270">
      <w:pPr>
        <w:spacing w:line="276" w:lineRule="auto"/>
        <w:jc w:val="both"/>
        <w:rPr>
          <w:rFonts w:ascii="Arial" w:hAnsi="Arial" w:cs="Arial"/>
          <w:sz w:val="22"/>
          <w:szCs w:val="22"/>
        </w:rPr>
      </w:pPr>
      <w:r w:rsidRPr="00D923FA">
        <w:rPr>
          <w:rFonts w:ascii="Arial" w:hAnsi="Arial" w:cs="Arial"/>
          <w:sz w:val="22"/>
          <w:szCs w:val="22"/>
        </w:rPr>
        <w:tab/>
        <w:t xml:space="preserve">Zaleca się, aby Wykonawca dokonał wizji lokalnej terenu budowy i jego otoczenia, a także zdobył na swoją </w:t>
      </w:r>
      <w:r w:rsidRPr="00D923FA">
        <w:rPr>
          <w:rFonts w:ascii="Arial" w:hAnsi="Arial" w:cs="Arial"/>
          <w:b/>
          <w:sz w:val="22"/>
          <w:szCs w:val="22"/>
        </w:rPr>
        <w:t>odpowiedzialność i ryzyko</w:t>
      </w:r>
      <w:r w:rsidRPr="00D923FA">
        <w:rPr>
          <w:rFonts w:ascii="Arial" w:hAnsi="Arial" w:cs="Arial"/>
          <w:sz w:val="22"/>
          <w:szCs w:val="22"/>
        </w:rPr>
        <w:t xml:space="preserve"> wszelkie dodatkowe informacje, które mogą być konieczne do przygotowania oferty oraz zawarcia umowy i wykonania zamówienia. Koszty dokonania wizji lokalnej poniesie Wykonawca.</w:t>
      </w:r>
    </w:p>
    <w:p w14:paraId="67730F02" w14:textId="77777777" w:rsidR="00D923FA" w:rsidRPr="00D923FA" w:rsidRDefault="00D923FA">
      <w:pPr>
        <w:spacing w:line="276" w:lineRule="auto"/>
        <w:jc w:val="both"/>
        <w:rPr>
          <w:rFonts w:ascii="Arial" w:hAnsi="Arial" w:cs="Arial"/>
          <w:sz w:val="22"/>
          <w:szCs w:val="22"/>
        </w:rPr>
      </w:pPr>
    </w:p>
    <w:sectPr w:rsidR="00D923FA" w:rsidRPr="00D923FA" w:rsidSect="00D30A63">
      <w:headerReference w:type="default" r:id="rId8"/>
      <w:footerReference w:type="even" r:id="rId9"/>
      <w:footerReference w:type="default" r:id="rId10"/>
      <w:pgSz w:w="11906" w:h="16838"/>
      <w:pgMar w:top="180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2049" w14:textId="77777777" w:rsidR="00CF4C7E" w:rsidRDefault="00CF4C7E">
      <w:r>
        <w:separator/>
      </w:r>
    </w:p>
  </w:endnote>
  <w:endnote w:type="continuationSeparator" w:id="0">
    <w:p w14:paraId="17F515CC" w14:textId="77777777" w:rsidR="00CF4C7E" w:rsidRDefault="00CF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E1A6" w14:textId="77777777"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14:paraId="31B25B59" w14:textId="77777777"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F47C" w14:textId="77777777"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FF3058">
      <w:rPr>
        <w:rFonts w:ascii="Arial" w:hAnsi="Arial" w:cs="Arial"/>
        <w:b/>
        <w:sz w:val="16"/>
        <w:szCs w:val="16"/>
      </w:rPr>
      <w:t xml:space="preserve">SIWZ </w:t>
    </w:r>
    <w:r w:rsidR="008E58DB" w:rsidRPr="00FF3058">
      <w:rPr>
        <w:rFonts w:ascii="Arial" w:hAnsi="Arial" w:cs="Arial"/>
        <w:b/>
        <w:sz w:val="16"/>
        <w:szCs w:val="16"/>
      </w:rPr>
      <w:t>–</w:t>
    </w:r>
    <w:r w:rsidR="00630C24">
      <w:rPr>
        <w:rFonts w:ascii="Arial" w:hAnsi="Arial" w:cs="Arial"/>
        <w:b/>
        <w:sz w:val="16"/>
        <w:szCs w:val="16"/>
      </w:rPr>
      <w:t xml:space="preserve"> </w:t>
    </w:r>
    <w:r w:rsidR="00CE7084">
      <w:rPr>
        <w:rFonts w:ascii="Arial" w:hAnsi="Arial" w:cs="Arial"/>
        <w:sz w:val="16"/>
        <w:szCs w:val="16"/>
      </w:rPr>
      <w:t>Budowa wiaty magazynowo-sprzętowej</w:t>
    </w:r>
    <w:r w:rsidR="00F81001" w:rsidRPr="00F81001">
      <w:rPr>
        <w:rFonts w:ascii="Arial" w:hAnsi="Arial" w:cs="Arial"/>
        <w:sz w:val="16"/>
        <w:szCs w:val="16"/>
      </w:rPr>
      <w:t xml:space="preserve"> w Kołobrzegu</w:t>
    </w:r>
  </w:p>
  <w:p w14:paraId="63A53C18" w14:textId="1C545E82"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CF4C7E">
      <w:rPr>
        <w:rFonts w:ascii="Arial" w:hAnsi="Arial" w:cs="Arial"/>
        <w:b/>
        <w:noProof/>
        <w:sz w:val="16"/>
        <w:szCs w:val="16"/>
      </w:rPr>
      <w:t>1</w:t>
    </w:r>
    <w:r w:rsidRPr="0054793E">
      <w:rPr>
        <w:rFonts w:ascii="Arial" w:hAnsi="Arial" w:cs="Arial"/>
        <w:b/>
        <w:sz w:val="16"/>
        <w:szCs w:val="16"/>
      </w:rPr>
      <w:fldChar w:fldCharType="end"/>
    </w:r>
    <w:r w:rsidRPr="0054793E">
      <w:rPr>
        <w:rFonts w:ascii="Arial" w:hAnsi="Arial" w:cs="Arial"/>
        <w:sz w:val="16"/>
        <w:szCs w:val="16"/>
      </w:rPr>
      <w:t>/</w:t>
    </w:r>
    <w:r w:rsidR="00C31E38">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89C2" w14:textId="77777777" w:rsidR="00CF4C7E" w:rsidRDefault="00CF4C7E">
      <w:r>
        <w:separator/>
      </w:r>
    </w:p>
  </w:footnote>
  <w:footnote w:type="continuationSeparator" w:id="0">
    <w:p w14:paraId="60ED9400" w14:textId="77777777" w:rsidR="00CF4C7E" w:rsidRDefault="00CF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3DD2" w14:textId="2548FF48" w:rsidR="00E23634" w:rsidRPr="00437107" w:rsidRDefault="00D84B35" w:rsidP="00D30A63">
    <w:pPr>
      <w:pStyle w:val="Nagwek"/>
      <w:jc w:val="right"/>
      <w:rPr>
        <w:rFonts w:ascii="Arial" w:hAnsi="Arial" w:cs="Arial"/>
        <w:sz w:val="20"/>
        <w:szCs w:val="20"/>
      </w:rPr>
    </w:pPr>
    <w:r w:rsidRPr="00E42BBA">
      <w:rPr>
        <w:b/>
        <w:i/>
        <w:noProof/>
        <w:sz w:val="20"/>
        <w:szCs w:val="20"/>
        <w:lang w:eastAsia="pl-PL"/>
      </w:rPr>
      <w:drawing>
        <wp:inline distT="0" distB="0" distL="0" distR="0" wp14:anchorId="0A35418F" wp14:editId="3820C3F8">
          <wp:extent cx="57531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r w:rsidR="00D30A63" w:rsidRPr="00437107">
      <w:rPr>
        <w:rFonts w:ascii="Arial" w:hAnsi="Arial" w:cs="Arial"/>
        <w:sz w:val="20"/>
        <w:szCs w:val="20"/>
      </w:rPr>
      <w:t>BZ.271.34.2019.I</w:t>
    </w:r>
  </w:p>
  <w:p w14:paraId="1F51BEE7" w14:textId="77777777" w:rsidR="00D30A63" w:rsidRPr="00D30A63" w:rsidRDefault="00D30A63" w:rsidP="00D30A63">
    <w:pPr>
      <w:pStyle w:val="Nagwek"/>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1812DEFC"/>
    <w:name w:val="WW8Num5"/>
    <w:lvl w:ilvl="0">
      <w:start w:val="1"/>
      <w:numFmt w:val="decimal"/>
      <w:lvlText w:val="%1."/>
      <w:lvlJc w:val="left"/>
      <w:pPr>
        <w:tabs>
          <w:tab w:val="num" w:pos="720"/>
        </w:tabs>
        <w:ind w:left="720" w:hanging="360"/>
      </w:pPr>
      <w:rPr>
        <w:b w:val="0"/>
        <w:strike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107F05BB"/>
    <w:multiLevelType w:val="hybridMultilevel"/>
    <w:tmpl w:val="1A0E154C"/>
    <w:lvl w:ilvl="0" w:tplc="0DCEF9DC">
      <w:start w:val="3"/>
      <w:numFmt w:val="decimal"/>
      <w:lvlText w:val="%1."/>
      <w:lvlJc w:val="left"/>
      <w:pPr>
        <w:ind w:left="11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C3E55"/>
    <w:multiLevelType w:val="hybridMultilevel"/>
    <w:tmpl w:val="29980B32"/>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3B3B7895"/>
    <w:multiLevelType w:val="hybridMultilevel"/>
    <w:tmpl w:val="7FC87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994FA4"/>
    <w:multiLevelType w:val="hybridMultilevel"/>
    <w:tmpl w:val="06566642"/>
    <w:lvl w:ilvl="0" w:tplc="0415000B">
      <w:start w:val="1"/>
      <w:numFmt w:val="bullet"/>
      <w:lvlText w:val=""/>
      <w:lvlJc w:val="left"/>
      <w:pPr>
        <w:ind w:left="1505" w:hanging="360"/>
      </w:pPr>
      <w:rPr>
        <w:rFonts w:ascii="Wingdings" w:hAnsi="Wingding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4">
    <w:nsid w:val="5D1C4969"/>
    <w:multiLevelType w:val="hybridMultilevel"/>
    <w:tmpl w:val="1F22B538"/>
    <w:lvl w:ilvl="0" w:tplc="42E22F96">
      <w:start w:val="1"/>
      <w:numFmt w:val="decimal"/>
      <w:lvlText w:val="%1."/>
      <w:lvlJc w:val="left"/>
      <w:pPr>
        <w:ind w:left="1145" w:hanging="360"/>
      </w:pPr>
      <w:rPr>
        <w:b/>
      </w:rPr>
    </w:lvl>
    <w:lvl w:ilvl="1" w:tplc="8B32A4E4">
      <w:start w:val="1"/>
      <w:numFmt w:val="lowerLetter"/>
      <w:lvlText w:val="%2)"/>
      <w:lvlJc w:val="left"/>
      <w:pPr>
        <w:ind w:left="1865"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6">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8"/>
  </w:num>
  <w:num w:numId="6">
    <w:abstractNumId w:val="17"/>
  </w:num>
  <w:num w:numId="7">
    <w:abstractNumId w:val="7"/>
  </w:num>
  <w:num w:numId="8">
    <w:abstractNumId w:val="4"/>
  </w:num>
  <w:num w:numId="9">
    <w:abstractNumId w:val="11"/>
  </w:num>
  <w:num w:numId="10">
    <w:abstractNumId w:val="13"/>
  </w:num>
  <w:num w:numId="11">
    <w:abstractNumId w:val="5"/>
  </w:num>
  <w:num w:numId="12">
    <w:abstractNumId w:val="15"/>
  </w:num>
  <w:num w:numId="13">
    <w:abstractNumId w:val="9"/>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37863"/>
    <w:rsid w:val="00041E9B"/>
    <w:rsid w:val="000428FF"/>
    <w:rsid w:val="0004423C"/>
    <w:rsid w:val="0004462E"/>
    <w:rsid w:val="000459ED"/>
    <w:rsid w:val="00045EAC"/>
    <w:rsid w:val="000472D5"/>
    <w:rsid w:val="0005182E"/>
    <w:rsid w:val="0005309E"/>
    <w:rsid w:val="00060FCE"/>
    <w:rsid w:val="00063634"/>
    <w:rsid w:val="0006564A"/>
    <w:rsid w:val="00067B9B"/>
    <w:rsid w:val="00067C76"/>
    <w:rsid w:val="00072CA7"/>
    <w:rsid w:val="000751F6"/>
    <w:rsid w:val="000755E5"/>
    <w:rsid w:val="00075868"/>
    <w:rsid w:val="000767D7"/>
    <w:rsid w:val="00085ACD"/>
    <w:rsid w:val="00086BDA"/>
    <w:rsid w:val="00087117"/>
    <w:rsid w:val="00087511"/>
    <w:rsid w:val="00090294"/>
    <w:rsid w:val="00093BDB"/>
    <w:rsid w:val="000958AE"/>
    <w:rsid w:val="00095FCA"/>
    <w:rsid w:val="00096122"/>
    <w:rsid w:val="000A0872"/>
    <w:rsid w:val="000A238E"/>
    <w:rsid w:val="000A640F"/>
    <w:rsid w:val="000A6918"/>
    <w:rsid w:val="000A7A4B"/>
    <w:rsid w:val="000A7DFE"/>
    <w:rsid w:val="000B430D"/>
    <w:rsid w:val="000D0E60"/>
    <w:rsid w:val="000D3090"/>
    <w:rsid w:val="000D399C"/>
    <w:rsid w:val="000E50CF"/>
    <w:rsid w:val="000E5EC5"/>
    <w:rsid w:val="000E7E84"/>
    <w:rsid w:val="000F35C1"/>
    <w:rsid w:val="001119E7"/>
    <w:rsid w:val="001135BD"/>
    <w:rsid w:val="00121852"/>
    <w:rsid w:val="00124141"/>
    <w:rsid w:val="001349F4"/>
    <w:rsid w:val="0013517D"/>
    <w:rsid w:val="00135B85"/>
    <w:rsid w:val="00136EE0"/>
    <w:rsid w:val="001372F7"/>
    <w:rsid w:val="00137546"/>
    <w:rsid w:val="0014014C"/>
    <w:rsid w:val="00147B17"/>
    <w:rsid w:val="00150166"/>
    <w:rsid w:val="00150AA0"/>
    <w:rsid w:val="0015173C"/>
    <w:rsid w:val="00155DEC"/>
    <w:rsid w:val="00162B01"/>
    <w:rsid w:val="00163A7D"/>
    <w:rsid w:val="00165EAC"/>
    <w:rsid w:val="00171A4B"/>
    <w:rsid w:val="00175FD0"/>
    <w:rsid w:val="00191324"/>
    <w:rsid w:val="0019781D"/>
    <w:rsid w:val="001A147B"/>
    <w:rsid w:val="001A261C"/>
    <w:rsid w:val="001A3874"/>
    <w:rsid w:val="001A6771"/>
    <w:rsid w:val="001A73F2"/>
    <w:rsid w:val="001B020D"/>
    <w:rsid w:val="001B02A6"/>
    <w:rsid w:val="001B42E4"/>
    <w:rsid w:val="001B6BB8"/>
    <w:rsid w:val="001B70C7"/>
    <w:rsid w:val="001C4288"/>
    <w:rsid w:val="001C7FF6"/>
    <w:rsid w:val="001E6569"/>
    <w:rsid w:val="001F066E"/>
    <w:rsid w:val="001F2EDC"/>
    <w:rsid w:val="001F3102"/>
    <w:rsid w:val="001F3119"/>
    <w:rsid w:val="001F44DF"/>
    <w:rsid w:val="001F5300"/>
    <w:rsid w:val="00201017"/>
    <w:rsid w:val="0020156F"/>
    <w:rsid w:val="0020182A"/>
    <w:rsid w:val="0020604F"/>
    <w:rsid w:val="00212E33"/>
    <w:rsid w:val="002133E5"/>
    <w:rsid w:val="0021410D"/>
    <w:rsid w:val="00215961"/>
    <w:rsid w:val="00220F7D"/>
    <w:rsid w:val="00221FB3"/>
    <w:rsid w:val="00222286"/>
    <w:rsid w:val="00223945"/>
    <w:rsid w:val="00225695"/>
    <w:rsid w:val="00230F5A"/>
    <w:rsid w:val="00231C30"/>
    <w:rsid w:val="002321EB"/>
    <w:rsid w:val="002327F1"/>
    <w:rsid w:val="0024004F"/>
    <w:rsid w:val="00241CEB"/>
    <w:rsid w:val="00242225"/>
    <w:rsid w:val="0024403B"/>
    <w:rsid w:val="0024412D"/>
    <w:rsid w:val="00251960"/>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973D9"/>
    <w:rsid w:val="002A0DF4"/>
    <w:rsid w:val="002A1789"/>
    <w:rsid w:val="002A358D"/>
    <w:rsid w:val="002A685C"/>
    <w:rsid w:val="002A7DBF"/>
    <w:rsid w:val="002A7FCE"/>
    <w:rsid w:val="002B4E09"/>
    <w:rsid w:val="002B629A"/>
    <w:rsid w:val="002B656A"/>
    <w:rsid w:val="002B6A66"/>
    <w:rsid w:val="002C0030"/>
    <w:rsid w:val="002C07AF"/>
    <w:rsid w:val="002C685E"/>
    <w:rsid w:val="002D1598"/>
    <w:rsid w:val="002D2430"/>
    <w:rsid w:val="002D4770"/>
    <w:rsid w:val="002D56D4"/>
    <w:rsid w:val="002D5AA7"/>
    <w:rsid w:val="002E22DE"/>
    <w:rsid w:val="002E388F"/>
    <w:rsid w:val="002E4867"/>
    <w:rsid w:val="002F0DA5"/>
    <w:rsid w:val="002F4072"/>
    <w:rsid w:val="002F654F"/>
    <w:rsid w:val="0030505B"/>
    <w:rsid w:val="00305438"/>
    <w:rsid w:val="00307653"/>
    <w:rsid w:val="003102D8"/>
    <w:rsid w:val="00317F71"/>
    <w:rsid w:val="00317FD5"/>
    <w:rsid w:val="00320106"/>
    <w:rsid w:val="003209EF"/>
    <w:rsid w:val="00322182"/>
    <w:rsid w:val="00323318"/>
    <w:rsid w:val="00323651"/>
    <w:rsid w:val="003321FF"/>
    <w:rsid w:val="00333326"/>
    <w:rsid w:val="00334DD0"/>
    <w:rsid w:val="0033579E"/>
    <w:rsid w:val="00340602"/>
    <w:rsid w:val="00340666"/>
    <w:rsid w:val="003416E3"/>
    <w:rsid w:val="00341C56"/>
    <w:rsid w:val="00347B3E"/>
    <w:rsid w:val="003608B0"/>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B73CD"/>
    <w:rsid w:val="003C18CC"/>
    <w:rsid w:val="003C3191"/>
    <w:rsid w:val="003C6D34"/>
    <w:rsid w:val="003D2512"/>
    <w:rsid w:val="003D2808"/>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37107"/>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9363B"/>
    <w:rsid w:val="004A1B45"/>
    <w:rsid w:val="004A50E0"/>
    <w:rsid w:val="004C168D"/>
    <w:rsid w:val="004C4218"/>
    <w:rsid w:val="004C78EC"/>
    <w:rsid w:val="004D2BA6"/>
    <w:rsid w:val="004D324B"/>
    <w:rsid w:val="004D349E"/>
    <w:rsid w:val="004E3A45"/>
    <w:rsid w:val="004E6795"/>
    <w:rsid w:val="004E7261"/>
    <w:rsid w:val="004F0DD1"/>
    <w:rsid w:val="004F214B"/>
    <w:rsid w:val="004F71F5"/>
    <w:rsid w:val="005011B0"/>
    <w:rsid w:val="005038F5"/>
    <w:rsid w:val="005042EC"/>
    <w:rsid w:val="00505F21"/>
    <w:rsid w:val="00515B4F"/>
    <w:rsid w:val="0051655B"/>
    <w:rsid w:val="005168BB"/>
    <w:rsid w:val="00516EFD"/>
    <w:rsid w:val="00517985"/>
    <w:rsid w:val="005210E6"/>
    <w:rsid w:val="00521693"/>
    <w:rsid w:val="00527251"/>
    <w:rsid w:val="00527FDB"/>
    <w:rsid w:val="005308F9"/>
    <w:rsid w:val="005355EC"/>
    <w:rsid w:val="005377CC"/>
    <w:rsid w:val="00541C2A"/>
    <w:rsid w:val="00542ADB"/>
    <w:rsid w:val="0054793E"/>
    <w:rsid w:val="00551E37"/>
    <w:rsid w:val="00564C9E"/>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166C"/>
    <w:rsid w:val="005C1807"/>
    <w:rsid w:val="005C1F45"/>
    <w:rsid w:val="005D0455"/>
    <w:rsid w:val="005D2880"/>
    <w:rsid w:val="005E1115"/>
    <w:rsid w:val="005E2C7F"/>
    <w:rsid w:val="005F4BE2"/>
    <w:rsid w:val="006000DD"/>
    <w:rsid w:val="00600E3A"/>
    <w:rsid w:val="00607F47"/>
    <w:rsid w:val="00613119"/>
    <w:rsid w:val="0062176F"/>
    <w:rsid w:val="00622A4D"/>
    <w:rsid w:val="00624C27"/>
    <w:rsid w:val="00630C24"/>
    <w:rsid w:val="00634080"/>
    <w:rsid w:val="00637B7A"/>
    <w:rsid w:val="006447E0"/>
    <w:rsid w:val="006479E3"/>
    <w:rsid w:val="00650436"/>
    <w:rsid w:val="0065094E"/>
    <w:rsid w:val="00650D12"/>
    <w:rsid w:val="00654DFC"/>
    <w:rsid w:val="006578B1"/>
    <w:rsid w:val="00662A71"/>
    <w:rsid w:val="00662D34"/>
    <w:rsid w:val="00664EC2"/>
    <w:rsid w:val="00673E54"/>
    <w:rsid w:val="00675004"/>
    <w:rsid w:val="0067511F"/>
    <w:rsid w:val="006763ED"/>
    <w:rsid w:val="006767D4"/>
    <w:rsid w:val="006801D6"/>
    <w:rsid w:val="00684FD2"/>
    <w:rsid w:val="006945D5"/>
    <w:rsid w:val="0069609E"/>
    <w:rsid w:val="006A142C"/>
    <w:rsid w:val="006A2684"/>
    <w:rsid w:val="006A3E9A"/>
    <w:rsid w:val="006B5D92"/>
    <w:rsid w:val="006B6394"/>
    <w:rsid w:val="006C4CC3"/>
    <w:rsid w:val="006C51E4"/>
    <w:rsid w:val="006C75F1"/>
    <w:rsid w:val="006D0598"/>
    <w:rsid w:val="006D05CF"/>
    <w:rsid w:val="006D51A6"/>
    <w:rsid w:val="006D5A08"/>
    <w:rsid w:val="006D69D2"/>
    <w:rsid w:val="006D7B78"/>
    <w:rsid w:val="006D7D61"/>
    <w:rsid w:val="006E3799"/>
    <w:rsid w:val="006E45BA"/>
    <w:rsid w:val="006E5291"/>
    <w:rsid w:val="006F07F1"/>
    <w:rsid w:val="006F2065"/>
    <w:rsid w:val="006F33AF"/>
    <w:rsid w:val="006F5C75"/>
    <w:rsid w:val="006F7C5C"/>
    <w:rsid w:val="007007BE"/>
    <w:rsid w:val="00703B47"/>
    <w:rsid w:val="00704375"/>
    <w:rsid w:val="00704BF8"/>
    <w:rsid w:val="00710A17"/>
    <w:rsid w:val="007124CD"/>
    <w:rsid w:val="0071323D"/>
    <w:rsid w:val="00713C88"/>
    <w:rsid w:val="0072063F"/>
    <w:rsid w:val="0072495D"/>
    <w:rsid w:val="007267B7"/>
    <w:rsid w:val="00726F71"/>
    <w:rsid w:val="00733F25"/>
    <w:rsid w:val="00737DA2"/>
    <w:rsid w:val="007443FD"/>
    <w:rsid w:val="00745726"/>
    <w:rsid w:val="007507DA"/>
    <w:rsid w:val="0075348F"/>
    <w:rsid w:val="00754B7D"/>
    <w:rsid w:val="007704CB"/>
    <w:rsid w:val="00770C76"/>
    <w:rsid w:val="0078361E"/>
    <w:rsid w:val="007873B5"/>
    <w:rsid w:val="0078768D"/>
    <w:rsid w:val="007876D8"/>
    <w:rsid w:val="007879D3"/>
    <w:rsid w:val="007912D5"/>
    <w:rsid w:val="00796251"/>
    <w:rsid w:val="007974D9"/>
    <w:rsid w:val="007C1429"/>
    <w:rsid w:val="007C6913"/>
    <w:rsid w:val="007D2121"/>
    <w:rsid w:val="007D5E9E"/>
    <w:rsid w:val="007D7FFB"/>
    <w:rsid w:val="007E297A"/>
    <w:rsid w:val="007E34E0"/>
    <w:rsid w:val="007F78E4"/>
    <w:rsid w:val="00801E52"/>
    <w:rsid w:val="00802ED2"/>
    <w:rsid w:val="00804CB4"/>
    <w:rsid w:val="00811222"/>
    <w:rsid w:val="00811B89"/>
    <w:rsid w:val="00815BD8"/>
    <w:rsid w:val="00817B4D"/>
    <w:rsid w:val="00817D72"/>
    <w:rsid w:val="00822A36"/>
    <w:rsid w:val="00825835"/>
    <w:rsid w:val="00827772"/>
    <w:rsid w:val="00830297"/>
    <w:rsid w:val="00832B47"/>
    <w:rsid w:val="0083330E"/>
    <w:rsid w:val="00834D13"/>
    <w:rsid w:val="00846E1E"/>
    <w:rsid w:val="00846EB7"/>
    <w:rsid w:val="0084720C"/>
    <w:rsid w:val="008502A1"/>
    <w:rsid w:val="00852CA5"/>
    <w:rsid w:val="00853489"/>
    <w:rsid w:val="0085356F"/>
    <w:rsid w:val="00854952"/>
    <w:rsid w:val="00861408"/>
    <w:rsid w:val="008614A9"/>
    <w:rsid w:val="00864BC0"/>
    <w:rsid w:val="00865E77"/>
    <w:rsid w:val="00870344"/>
    <w:rsid w:val="0087094F"/>
    <w:rsid w:val="00877165"/>
    <w:rsid w:val="008805DB"/>
    <w:rsid w:val="00880A48"/>
    <w:rsid w:val="00880BEC"/>
    <w:rsid w:val="008811ED"/>
    <w:rsid w:val="00886528"/>
    <w:rsid w:val="008877A8"/>
    <w:rsid w:val="00887C46"/>
    <w:rsid w:val="00890E3F"/>
    <w:rsid w:val="00894588"/>
    <w:rsid w:val="00897D9A"/>
    <w:rsid w:val="008A5AA3"/>
    <w:rsid w:val="008B0024"/>
    <w:rsid w:val="008B2F0F"/>
    <w:rsid w:val="008B52C7"/>
    <w:rsid w:val="008B5441"/>
    <w:rsid w:val="008C1F0F"/>
    <w:rsid w:val="008D0B78"/>
    <w:rsid w:val="008D7C59"/>
    <w:rsid w:val="008E0862"/>
    <w:rsid w:val="008E58DB"/>
    <w:rsid w:val="008F5D5D"/>
    <w:rsid w:val="008F649F"/>
    <w:rsid w:val="008F6EC3"/>
    <w:rsid w:val="00903A18"/>
    <w:rsid w:val="00904FE0"/>
    <w:rsid w:val="00905459"/>
    <w:rsid w:val="00905706"/>
    <w:rsid w:val="00911382"/>
    <w:rsid w:val="00913E7B"/>
    <w:rsid w:val="009147A8"/>
    <w:rsid w:val="00915EC7"/>
    <w:rsid w:val="009174E2"/>
    <w:rsid w:val="0093004A"/>
    <w:rsid w:val="00930664"/>
    <w:rsid w:val="00930C90"/>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601E"/>
    <w:rsid w:val="009A7CDF"/>
    <w:rsid w:val="009B05BA"/>
    <w:rsid w:val="009B2983"/>
    <w:rsid w:val="009B5695"/>
    <w:rsid w:val="009B752A"/>
    <w:rsid w:val="009C06BA"/>
    <w:rsid w:val="009C09E8"/>
    <w:rsid w:val="009C2ADA"/>
    <w:rsid w:val="009D0293"/>
    <w:rsid w:val="009D25FB"/>
    <w:rsid w:val="009D488A"/>
    <w:rsid w:val="009D70B2"/>
    <w:rsid w:val="009D7F0A"/>
    <w:rsid w:val="009E2A1E"/>
    <w:rsid w:val="009E497D"/>
    <w:rsid w:val="009F054B"/>
    <w:rsid w:val="009F3CFF"/>
    <w:rsid w:val="009F4083"/>
    <w:rsid w:val="009F53F4"/>
    <w:rsid w:val="009F6616"/>
    <w:rsid w:val="009F73F2"/>
    <w:rsid w:val="00A00A99"/>
    <w:rsid w:val="00A06724"/>
    <w:rsid w:val="00A12EAC"/>
    <w:rsid w:val="00A20922"/>
    <w:rsid w:val="00A21164"/>
    <w:rsid w:val="00A22786"/>
    <w:rsid w:val="00A22D68"/>
    <w:rsid w:val="00A23D0A"/>
    <w:rsid w:val="00A25D21"/>
    <w:rsid w:val="00A26A13"/>
    <w:rsid w:val="00A3411D"/>
    <w:rsid w:val="00A356E9"/>
    <w:rsid w:val="00A37C07"/>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51EB"/>
    <w:rsid w:val="00AF68DB"/>
    <w:rsid w:val="00AF7693"/>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542D"/>
    <w:rsid w:val="00B66F77"/>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681"/>
    <w:rsid w:val="00BD1B9A"/>
    <w:rsid w:val="00BD2198"/>
    <w:rsid w:val="00BD7289"/>
    <w:rsid w:val="00BD7E28"/>
    <w:rsid w:val="00BE0BCE"/>
    <w:rsid w:val="00BE3D26"/>
    <w:rsid w:val="00BE6981"/>
    <w:rsid w:val="00BE74A9"/>
    <w:rsid w:val="00BE774D"/>
    <w:rsid w:val="00BF3B4E"/>
    <w:rsid w:val="00BF3CFA"/>
    <w:rsid w:val="00BF5CE7"/>
    <w:rsid w:val="00BF693E"/>
    <w:rsid w:val="00C00E63"/>
    <w:rsid w:val="00C046B3"/>
    <w:rsid w:val="00C0764C"/>
    <w:rsid w:val="00C10B3A"/>
    <w:rsid w:val="00C14AA0"/>
    <w:rsid w:val="00C17ED7"/>
    <w:rsid w:val="00C21717"/>
    <w:rsid w:val="00C21FA5"/>
    <w:rsid w:val="00C31E38"/>
    <w:rsid w:val="00C32E3A"/>
    <w:rsid w:val="00C35B32"/>
    <w:rsid w:val="00C371BB"/>
    <w:rsid w:val="00C37D7C"/>
    <w:rsid w:val="00C4286F"/>
    <w:rsid w:val="00C43697"/>
    <w:rsid w:val="00C43AC1"/>
    <w:rsid w:val="00C44C54"/>
    <w:rsid w:val="00C47F6B"/>
    <w:rsid w:val="00C639B1"/>
    <w:rsid w:val="00C665D4"/>
    <w:rsid w:val="00C74025"/>
    <w:rsid w:val="00C759EE"/>
    <w:rsid w:val="00C807E8"/>
    <w:rsid w:val="00C82C1C"/>
    <w:rsid w:val="00C83D19"/>
    <w:rsid w:val="00C8679A"/>
    <w:rsid w:val="00C87485"/>
    <w:rsid w:val="00C87FBA"/>
    <w:rsid w:val="00C937C8"/>
    <w:rsid w:val="00C93CEB"/>
    <w:rsid w:val="00C97C4E"/>
    <w:rsid w:val="00CA28DD"/>
    <w:rsid w:val="00CA5591"/>
    <w:rsid w:val="00CA587D"/>
    <w:rsid w:val="00CA7519"/>
    <w:rsid w:val="00CB0EFA"/>
    <w:rsid w:val="00CB182D"/>
    <w:rsid w:val="00CB1E08"/>
    <w:rsid w:val="00CB44B8"/>
    <w:rsid w:val="00CB57E6"/>
    <w:rsid w:val="00CC1CA6"/>
    <w:rsid w:val="00CC5F89"/>
    <w:rsid w:val="00CC7691"/>
    <w:rsid w:val="00CD45A7"/>
    <w:rsid w:val="00CE383A"/>
    <w:rsid w:val="00CE678A"/>
    <w:rsid w:val="00CE7084"/>
    <w:rsid w:val="00CF0899"/>
    <w:rsid w:val="00CF09AC"/>
    <w:rsid w:val="00CF0C1C"/>
    <w:rsid w:val="00CF2525"/>
    <w:rsid w:val="00CF4C7E"/>
    <w:rsid w:val="00CF5DFA"/>
    <w:rsid w:val="00D0342E"/>
    <w:rsid w:val="00D03C34"/>
    <w:rsid w:val="00D106BA"/>
    <w:rsid w:val="00D144FD"/>
    <w:rsid w:val="00D1467E"/>
    <w:rsid w:val="00D21EC8"/>
    <w:rsid w:val="00D30A63"/>
    <w:rsid w:val="00D377A7"/>
    <w:rsid w:val="00D40D9C"/>
    <w:rsid w:val="00D41749"/>
    <w:rsid w:val="00D42A56"/>
    <w:rsid w:val="00D43A25"/>
    <w:rsid w:val="00D47BC7"/>
    <w:rsid w:val="00D51888"/>
    <w:rsid w:val="00D55823"/>
    <w:rsid w:val="00D60DE8"/>
    <w:rsid w:val="00D61028"/>
    <w:rsid w:val="00D63AB6"/>
    <w:rsid w:val="00D6671E"/>
    <w:rsid w:val="00D67F53"/>
    <w:rsid w:val="00D72227"/>
    <w:rsid w:val="00D74B04"/>
    <w:rsid w:val="00D77B0F"/>
    <w:rsid w:val="00D80F7B"/>
    <w:rsid w:val="00D84B35"/>
    <w:rsid w:val="00D84EFC"/>
    <w:rsid w:val="00D87013"/>
    <w:rsid w:val="00D91317"/>
    <w:rsid w:val="00D923FA"/>
    <w:rsid w:val="00DA2370"/>
    <w:rsid w:val="00DA23E6"/>
    <w:rsid w:val="00DA3629"/>
    <w:rsid w:val="00DA3A73"/>
    <w:rsid w:val="00DA3E0E"/>
    <w:rsid w:val="00DB0340"/>
    <w:rsid w:val="00DB0377"/>
    <w:rsid w:val="00DB4F53"/>
    <w:rsid w:val="00DB5265"/>
    <w:rsid w:val="00DC2EC5"/>
    <w:rsid w:val="00DC4021"/>
    <w:rsid w:val="00DC5551"/>
    <w:rsid w:val="00DC7C70"/>
    <w:rsid w:val="00DD0646"/>
    <w:rsid w:val="00DD60A5"/>
    <w:rsid w:val="00DD65D8"/>
    <w:rsid w:val="00DF5149"/>
    <w:rsid w:val="00E03A0B"/>
    <w:rsid w:val="00E136C0"/>
    <w:rsid w:val="00E143B4"/>
    <w:rsid w:val="00E160D5"/>
    <w:rsid w:val="00E16955"/>
    <w:rsid w:val="00E217B6"/>
    <w:rsid w:val="00E22B41"/>
    <w:rsid w:val="00E23634"/>
    <w:rsid w:val="00E23EF7"/>
    <w:rsid w:val="00E24658"/>
    <w:rsid w:val="00E24CA0"/>
    <w:rsid w:val="00E250C0"/>
    <w:rsid w:val="00E25BF3"/>
    <w:rsid w:val="00E27272"/>
    <w:rsid w:val="00E278F3"/>
    <w:rsid w:val="00E27CD5"/>
    <w:rsid w:val="00E304CB"/>
    <w:rsid w:val="00E305B8"/>
    <w:rsid w:val="00E32FBF"/>
    <w:rsid w:val="00E33334"/>
    <w:rsid w:val="00E40613"/>
    <w:rsid w:val="00E50BCB"/>
    <w:rsid w:val="00E51AC8"/>
    <w:rsid w:val="00E53E6C"/>
    <w:rsid w:val="00E53EE4"/>
    <w:rsid w:val="00E54AAC"/>
    <w:rsid w:val="00E56F81"/>
    <w:rsid w:val="00E6394A"/>
    <w:rsid w:val="00E643D7"/>
    <w:rsid w:val="00E75E18"/>
    <w:rsid w:val="00E762A1"/>
    <w:rsid w:val="00E76585"/>
    <w:rsid w:val="00E77718"/>
    <w:rsid w:val="00E83C49"/>
    <w:rsid w:val="00E866B6"/>
    <w:rsid w:val="00E930D7"/>
    <w:rsid w:val="00E9387D"/>
    <w:rsid w:val="00E9541D"/>
    <w:rsid w:val="00E95560"/>
    <w:rsid w:val="00EA138A"/>
    <w:rsid w:val="00EA493E"/>
    <w:rsid w:val="00EA6671"/>
    <w:rsid w:val="00EB21C2"/>
    <w:rsid w:val="00EB25DB"/>
    <w:rsid w:val="00EB5588"/>
    <w:rsid w:val="00EC0F39"/>
    <w:rsid w:val="00EC1647"/>
    <w:rsid w:val="00EC19D6"/>
    <w:rsid w:val="00EC2E2A"/>
    <w:rsid w:val="00EC2F26"/>
    <w:rsid w:val="00EC4032"/>
    <w:rsid w:val="00EC5A53"/>
    <w:rsid w:val="00EC5D21"/>
    <w:rsid w:val="00EC6E45"/>
    <w:rsid w:val="00EE04CD"/>
    <w:rsid w:val="00EE2BE4"/>
    <w:rsid w:val="00EE31E5"/>
    <w:rsid w:val="00EE401E"/>
    <w:rsid w:val="00EE4DC5"/>
    <w:rsid w:val="00EE7E27"/>
    <w:rsid w:val="00EF0734"/>
    <w:rsid w:val="00EF2ABD"/>
    <w:rsid w:val="00EF637E"/>
    <w:rsid w:val="00EF6511"/>
    <w:rsid w:val="00F00C4B"/>
    <w:rsid w:val="00F03650"/>
    <w:rsid w:val="00F049C7"/>
    <w:rsid w:val="00F052CD"/>
    <w:rsid w:val="00F061FF"/>
    <w:rsid w:val="00F07C77"/>
    <w:rsid w:val="00F12D5C"/>
    <w:rsid w:val="00F15CCB"/>
    <w:rsid w:val="00F20A7E"/>
    <w:rsid w:val="00F21E8C"/>
    <w:rsid w:val="00F271C6"/>
    <w:rsid w:val="00F274EB"/>
    <w:rsid w:val="00F31A62"/>
    <w:rsid w:val="00F31DEC"/>
    <w:rsid w:val="00F33730"/>
    <w:rsid w:val="00F33BDB"/>
    <w:rsid w:val="00F43D6D"/>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D6C13"/>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E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styleId="Tekstpodstawowywcity">
    <w:name w:val="Body Text Indent"/>
    <w:basedOn w:val="Normalny"/>
    <w:link w:val="TekstpodstawowywcityZnak"/>
    <w:semiHidden/>
    <w:unhideWhenUsed/>
    <w:rsid w:val="00D84B35"/>
    <w:pPr>
      <w:spacing w:after="120"/>
      <w:ind w:left="283"/>
    </w:pPr>
  </w:style>
  <w:style w:type="character" w:customStyle="1" w:styleId="TekstpodstawowywcityZnak">
    <w:name w:val="Tekst podstawowy wcięty Znak"/>
    <w:basedOn w:val="Domylnaczcionkaakapitu"/>
    <w:link w:val="Tekstpodstawowywcity"/>
    <w:semiHidden/>
    <w:rsid w:val="00D84B35"/>
    <w:rPr>
      <w:sz w:val="24"/>
      <w:szCs w:val="24"/>
      <w:lang w:eastAsia="ar-SA"/>
    </w:rPr>
  </w:style>
  <w:style w:type="character" w:styleId="Odwoaniedokomentarza">
    <w:name w:val="annotation reference"/>
    <w:basedOn w:val="Domylnaczcionkaakapitu"/>
    <w:semiHidden/>
    <w:unhideWhenUsed/>
    <w:rsid w:val="00903A18"/>
    <w:rPr>
      <w:sz w:val="16"/>
      <w:szCs w:val="16"/>
    </w:rPr>
  </w:style>
  <w:style w:type="paragraph" w:styleId="Tematkomentarza">
    <w:name w:val="annotation subject"/>
    <w:basedOn w:val="Tekstkomentarza"/>
    <w:next w:val="Tekstkomentarza"/>
    <w:link w:val="TematkomentarzaZnak"/>
    <w:semiHidden/>
    <w:unhideWhenUsed/>
    <w:rsid w:val="00903A18"/>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903A18"/>
    <w:rPr>
      <w:rFonts w:asciiTheme="minorHAnsi" w:eastAsiaTheme="minorHAnsi" w:hAnsiTheme="minorHAnsi" w:cstheme="minorBid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styleId="Tekstpodstawowywcity">
    <w:name w:val="Body Text Indent"/>
    <w:basedOn w:val="Normalny"/>
    <w:link w:val="TekstpodstawowywcityZnak"/>
    <w:semiHidden/>
    <w:unhideWhenUsed/>
    <w:rsid w:val="00D84B35"/>
    <w:pPr>
      <w:spacing w:after="120"/>
      <w:ind w:left="283"/>
    </w:pPr>
  </w:style>
  <w:style w:type="character" w:customStyle="1" w:styleId="TekstpodstawowywcityZnak">
    <w:name w:val="Tekst podstawowy wcięty Znak"/>
    <w:basedOn w:val="Domylnaczcionkaakapitu"/>
    <w:link w:val="Tekstpodstawowywcity"/>
    <w:semiHidden/>
    <w:rsid w:val="00D84B35"/>
    <w:rPr>
      <w:sz w:val="24"/>
      <w:szCs w:val="24"/>
      <w:lang w:eastAsia="ar-SA"/>
    </w:rPr>
  </w:style>
  <w:style w:type="character" w:styleId="Odwoaniedokomentarza">
    <w:name w:val="annotation reference"/>
    <w:basedOn w:val="Domylnaczcionkaakapitu"/>
    <w:semiHidden/>
    <w:unhideWhenUsed/>
    <w:rsid w:val="00903A18"/>
    <w:rPr>
      <w:sz w:val="16"/>
      <w:szCs w:val="16"/>
    </w:rPr>
  </w:style>
  <w:style w:type="paragraph" w:styleId="Tematkomentarza">
    <w:name w:val="annotation subject"/>
    <w:basedOn w:val="Tekstkomentarza"/>
    <w:next w:val="Tekstkomentarza"/>
    <w:link w:val="TematkomentarzaZnak"/>
    <w:semiHidden/>
    <w:unhideWhenUsed/>
    <w:rsid w:val="00903A18"/>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903A18"/>
    <w:rPr>
      <w:rFonts w:asciiTheme="minorHAnsi" w:eastAsiaTheme="minorHAnsi" w:hAnsiTheme="minorHAnsi" w:cstheme="minorBid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6328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CZEŚĆ III</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jstrucki</cp:lastModifiedBy>
  <cp:revision>3</cp:revision>
  <cp:lastPrinted>2019-06-05T08:56:00Z</cp:lastPrinted>
  <dcterms:created xsi:type="dcterms:W3CDTF">2019-06-26T05:52:00Z</dcterms:created>
  <dcterms:modified xsi:type="dcterms:W3CDTF">2019-06-26T05:54:00Z</dcterms:modified>
</cp:coreProperties>
</file>