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E6A02" w:rsidRPr="00D73070" w:rsidTr="00397A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7160"/>
              <w:gridCol w:w="1005"/>
            </w:tblGrid>
            <w:tr w:rsidR="00BE6A02" w:rsidRPr="00D73070" w:rsidTr="00397A37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BE6A02" w:rsidRPr="00D73070" w:rsidRDefault="00BE6A02" w:rsidP="00397A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KARTA USŁUGI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URZĄD MIASTA KOŁOBRZEG ul. Armii Krajowej 12</w:t>
                  </w:r>
                  <w:r w:rsidRPr="00D7307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br/>
                    <w:t xml:space="preserve">Wydział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Ochrony Środowiska i </w:t>
                  </w:r>
                  <w:r w:rsidRPr="00D7307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Gospodarki Odpadami - pokój nr 23 (Ratusz Miejski)                                     tel.(94)35 51 629, 625, 603</w:t>
                  </w:r>
                </w:p>
              </w:tc>
            </w:tr>
            <w:tr w:rsidR="00BE6A02" w:rsidRPr="00D73070" w:rsidTr="00397A37">
              <w:tc>
                <w:tcPr>
                  <w:tcW w:w="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BE6A02" w:rsidRPr="00D73070" w:rsidRDefault="00BE6A02" w:rsidP="00397A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WŚiO</w:t>
                  </w:r>
                  <w:proofErr w:type="spellEnd"/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95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BE6A02" w:rsidRPr="00D73070" w:rsidRDefault="00BE6A02" w:rsidP="00397A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Zezwolenie na prowadzenie przez </w:t>
                  </w:r>
                  <w:r w:rsidRPr="004712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przedsiębiorców działalności w zakresie opróżniania zbiorników bezodpływowych lub osadników w instalacjach przydomowych oczyszczalni ścieków i transport nieczystości 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ciekłych</w:t>
                  </w:r>
                </w:p>
              </w:tc>
              <w:tc>
                <w:tcPr>
                  <w:tcW w:w="555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BE6A02" w:rsidRPr="00D73070" w:rsidRDefault="00BE6A02" w:rsidP="00397A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instrText xml:space="preserve"> INCLUDEPICTURE "http://www.kolobrzeg.pl/magistrat/1pliki/ikony/l_miasta.gif" \* MERGEFORMATINET </w:instrTex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</w:instrText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>INCLUDEPICTURE  "http://www.kolobrzeg.pl/magistrat/1pliki/ikony/l_miasta.gif" \* MERGEFORMATINET</w:instrText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</w:instrText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44.25pt">
                        <v:imagedata r:id="rId5" r:href="rId6"/>
                      </v:shape>
                    </w:pict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</w:p>
              </w:tc>
            </w:tr>
            <w:tr w:rsidR="00BE6A02" w:rsidRPr="00D73070" w:rsidTr="00397A37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BE6A02" w:rsidRPr="00D73070" w:rsidRDefault="00BE6A02" w:rsidP="00397A3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PODSTAWA PRAWNA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Art. 7 ust.1 pkt.2 ustawy z dnia 13 września 1996 r. o utrzymaniu czystości i porządku w gminach </w:t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  <w:t>oraz uchwała nr XXII/317/12 Rady Miasta Kołobrzeg z dnia 6 września 2012 r.  w sprawie określenia wymagań, jakie powinien spełniać przedsiębiorca ubiegający się o uzyskanie zezwolenia na prowadzenie działalności w zakresie opróżniania zbiorników bezodpływowych i transport nieczystości ciekłych na terenie Gminy Miasto Kołobrzeg.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FORMA ZAŁATWIENIA SPRAWY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Zezwolenie.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WYMAGANE DOKUMENTY: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BE6A02" w:rsidRPr="00D73070" w:rsidRDefault="00BE6A02" w:rsidP="00397A37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wypełniony i podpisany wniosek pobierz druk wniosku o zezwolenie </w:t>
                  </w:r>
                  <w:r w:rsidRPr="00D7307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na prowadzenie przez przedsiębiorców działalności w zakresie opróżniania zbiorników bezodpływowych i transport nieczystości ciekłych</w:t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WŚiO</w:t>
                  </w:r>
                  <w:proofErr w:type="spellEnd"/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02-D01 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DOKUMENTY UZYSKIWANE PRZEZ URZĄD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WYSOKOŚĆ OPŁATY </w:t>
                  </w:r>
                </w:p>
                <w:p w:rsidR="00BE6A02" w:rsidRPr="00D73070" w:rsidRDefault="00BE6A02" w:rsidP="00397A37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Pełnomocnictwo – 17,00 zł</w:t>
                  </w:r>
                </w:p>
                <w:p w:rsidR="00BE6A02" w:rsidRPr="00D73070" w:rsidRDefault="00BE6A02" w:rsidP="00397A37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Od wydanej decyzji -107,00 zł</w:t>
                  </w:r>
                </w:p>
                <w:p w:rsidR="00BE6A02" w:rsidRPr="00BE6A02" w:rsidRDefault="00BE6A02" w:rsidP="00BE6A02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E6A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UWAGA: Opłaty  należy wnieść na aktualne konto Gminy Miasto Kołobrzeg,                            ul. Ratuszowa 13  </w:t>
                  </w:r>
                  <w:r w:rsidRPr="00BE6A02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podane na stronie  BIP Urzędu Miasta Kołobrzeg</w:t>
                  </w:r>
                  <w:r w:rsidRPr="00BE6A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BE6A02" w:rsidRPr="00D73070" w:rsidRDefault="00BE6A02" w:rsidP="00BE6A02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E6A0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TERMIN ODPOWIEDZI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Do 30 dni 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KOMÓRKA ODPOWIEDZIALNA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Wydział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Ochrony Środowiska i </w:t>
                  </w:r>
                  <w:r w:rsidRPr="00D7307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Gospodarki Odpadami</w:t>
                  </w:r>
                </w:p>
                <w:p w:rsidR="00BE6A02" w:rsidRPr="00605D00" w:rsidRDefault="00BE6A02" w:rsidP="00397A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TRYB ODWOŁAWCZY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605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Odwołanie od decyzji wnosi się do Samorządowego Kolegium Odwoławczego w Koszalinie za pośrednictwem Prezydenta Miasta Kołobrzeg (odwołanie składa się w Biurze Obsługi Klienta - UM Kołobrzeg ul. Ratuszowa 12 w godzinach pracy Urzędu), w terminie 14 dni od dnia doręczenia</w:t>
                  </w:r>
                  <w:bookmarkStart w:id="0" w:name="_GoBack"/>
                  <w:bookmarkEnd w:id="0"/>
                  <w:r w:rsidRPr="00605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decyzji stronie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SPOSÓB ODEBRANIA DOKUMENTÓW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 Wydziale lub pocztą. </w:t>
                  </w:r>
                </w:p>
                <w:p w:rsidR="00BE6A02" w:rsidRPr="00D73070" w:rsidRDefault="00BE6A02" w:rsidP="00397A37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DODATKOWE INFORMACJE </w:t>
                  </w:r>
                </w:p>
                <w:p w:rsidR="00BE6A02" w:rsidRPr="00D73070" w:rsidRDefault="00BE6A02" w:rsidP="00397A3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Dokumenty załączone do wniosku mogą być przedstawione w formie oryginału lub kserokopii poświadczonej za zgodność z oryginałem przez Wnioskodawcę. </w:t>
                  </w:r>
                </w:p>
                <w:p w:rsidR="00BE6A02" w:rsidRPr="00D73070" w:rsidRDefault="00BE6A02" w:rsidP="00397A3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 przypadku braku kompletu wymaganych dokumentów Wnioskodawca zostanie wezwany do ich uzupełnienia. </w:t>
                  </w:r>
                </w:p>
                <w:p w:rsidR="00BE6A02" w:rsidRPr="00D73070" w:rsidRDefault="00BE6A02" w:rsidP="00397A37">
                  <w:pPr>
                    <w:spacing w:before="100" w:beforeAutospacing="1" w:after="100" w:afterAutospacing="1" w:line="240" w:lineRule="auto"/>
                    <w:ind w:left="8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Wersja: 0</w:t>
                  </w:r>
                  <w:r w:rsidR="00267BA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BE6A02" w:rsidRPr="00D73070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E6A02" w:rsidRPr="00D73070" w:rsidRDefault="00BE6A02" w:rsidP="00BE6A02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2990"/>
        <w:gridCol w:w="3081"/>
      </w:tblGrid>
      <w:tr w:rsidR="00BE6A02" w:rsidRPr="00D73070" w:rsidTr="00397A37">
        <w:trPr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Opracował: </w:t>
            </w:r>
            <w:r w:rsidRPr="003E42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Podinspektor </w:t>
            </w: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Marzena Trzeciak</w:t>
            </w: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23.11.2022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Sprawdził: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42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Naczelnik Wydziału Ochrony Środowiska i Gospodarki Odpadami</w:t>
            </w: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Aleksandra Kozieł-Klein</w:t>
            </w: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23.11.2022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Zatwierdził</w:t>
            </w: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Prezydent Miasta</w:t>
            </w: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4712B4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2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Mieczkowska </w:t>
            </w: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E6A02" w:rsidRPr="003E4208" w:rsidRDefault="00BE6A02" w:rsidP="00397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42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23.11.2022</w:t>
            </w:r>
          </w:p>
        </w:tc>
      </w:tr>
    </w:tbl>
    <w:p w:rsidR="00BE6A02" w:rsidRPr="00D73070" w:rsidRDefault="00BE6A02" w:rsidP="00BE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A02" w:rsidRPr="00D73070" w:rsidRDefault="00BE6A02" w:rsidP="00BE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A02" w:rsidRPr="00D73070" w:rsidRDefault="00BE6A02" w:rsidP="00BE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A02" w:rsidRPr="00D73070" w:rsidRDefault="00BE6A02" w:rsidP="00BE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A02" w:rsidRPr="00D73070" w:rsidRDefault="00BE6A02" w:rsidP="00BE6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6A02" w:rsidRDefault="00BE6A02" w:rsidP="00BE6A02"/>
    <w:p w:rsidR="00BE6A02" w:rsidRDefault="00BE6A02" w:rsidP="00BE6A02"/>
    <w:p w:rsidR="00C84BB6" w:rsidRDefault="00C84BB6"/>
    <w:sectPr w:rsidR="00C8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CB3"/>
    <w:multiLevelType w:val="multilevel"/>
    <w:tmpl w:val="229C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659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rFonts w:ascii="Arial" w:eastAsia="Times New Roman" w:hAnsi="Arial" w:cs="Arial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2"/>
    <w:rsid w:val="00267BAA"/>
    <w:rsid w:val="00BE6A02"/>
    <w:rsid w:val="00C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A8CB"/>
  <w15:chartTrackingRefBased/>
  <w15:docId w15:val="{6A83F951-7440-4148-AFE4-110487B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2</cp:revision>
  <dcterms:created xsi:type="dcterms:W3CDTF">2022-11-22T09:09:00Z</dcterms:created>
  <dcterms:modified xsi:type="dcterms:W3CDTF">2022-11-22T09:18:00Z</dcterms:modified>
</cp:coreProperties>
</file>