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91C16" w14:textId="77777777" w:rsidR="00206B23" w:rsidRPr="0096786A" w:rsidRDefault="00206B23" w:rsidP="00206B23">
      <w:pPr>
        <w:spacing w:before="120" w:after="120" w:line="240" w:lineRule="auto"/>
        <w:rPr>
          <w:rFonts w:ascii="Arial" w:eastAsia="Times New Roman" w:hAnsi="Arial" w:cs="Arial"/>
          <w:b/>
          <w:lang w:eastAsia="pl-PL"/>
        </w:rPr>
      </w:pPr>
      <w:bookmarkStart w:id="0" w:name="_GoBack"/>
      <w:bookmarkEnd w:id="0"/>
      <w:r w:rsidRPr="0096786A">
        <w:rPr>
          <w:rFonts w:ascii="Arial" w:eastAsia="Times New Roman" w:hAnsi="Arial" w:cs="Arial"/>
          <w:b/>
          <w:lang w:eastAsia="pl-PL"/>
        </w:rPr>
        <w:t>BZ.271.47.2019.I</w:t>
      </w:r>
    </w:p>
    <w:p w14:paraId="2742FDE8" w14:textId="77777777" w:rsidR="00206B23" w:rsidRDefault="00206B23" w:rsidP="00D53F4E">
      <w:pPr>
        <w:suppressAutoHyphens/>
        <w:spacing w:after="0" w:line="240" w:lineRule="auto"/>
        <w:jc w:val="both"/>
        <w:rPr>
          <w:rFonts w:ascii="Arial" w:eastAsia="Calibri" w:hAnsi="Arial" w:cs="Arial"/>
          <w:b/>
          <w:bCs/>
          <w:sz w:val="32"/>
          <w:szCs w:val="32"/>
          <w:u w:val="single"/>
          <w:lang w:eastAsia="ar-SA"/>
        </w:rPr>
      </w:pPr>
    </w:p>
    <w:p w14:paraId="39682CF8" w14:textId="0839AA32" w:rsidR="00D53F4E" w:rsidRPr="00D53F4E" w:rsidRDefault="00D53F4E" w:rsidP="00D53F4E">
      <w:pPr>
        <w:suppressAutoHyphens/>
        <w:spacing w:after="0" w:line="240" w:lineRule="auto"/>
        <w:jc w:val="both"/>
        <w:rPr>
          <w:rFonts w:ascii="Arial" w:eastAsia="Calibri" w:hAnsi="Arial" w:cs="Arial"/>
          <w:b/>
          <w:bCs/>
          <w:sz w:val="32"/>
          <w:szCs w:val="32"/>
          <w:u w:val="single"/>
          <w:lang w:eastAsia="ar-SA"/>
        </w:rPr>
      </w:pPr>
      <w:r w:rsidRPr="00D53F4E">
        <w:rPr>
          <w:rFonts w:ascii="Arial" w:eastAsia="Calibri" w:hAnsi="Arial" w:cs="Arial"/>
          <w:b/>
          <w:bCs/>
          <w:sz w:val="32"/>
          <w:szCs w:val="32"/>
          <w:u w:val="single"/>
          <w:lang w:eastAsia="ar-SA"/>
        </w:rPr>
        <w:t>CZĘŚĆ III</w:t>
      </w:r>
    </w:p>
    <w:p w14:paraId="6C92089F" w14:textId="77777777" w:rsidR="00D53F4E" w:rsidRPr="00D53F4E" w:rsidRDefault="00D53F4E" w:rsidP="00D53F4E">
      <w:pPr>
        <w:suppressAutoHyphens/>
        <w:spacing w:after="0" w:line="240" w:lineRule="auto"/>
        <w:jc w:val="both"/>
        <w:rPr>
          <w:rFonts w:ascii="Arial" w:eastAsia="Calibri" w:hAnsi="Arial" w:cs="Arial"/>
          <w:sz w:val="24"/>
          <w:szCs w:val="24"/>
          <w:lang w:eastAsia="ar-SA"/>
        </w:rPr>
      </w:pPr>
    </w:p>
    <w:p w14:paraId="3961B67F" w14:textId="576E287F" w:rsidR="00D53F4E" w:rsidRDefault="00D53F4E" w:rsidP="00D53F4E">
      <w:pPr>
        <w:keepNext/>
        <w:tabs>
          <w:tab w:val="left" w:pos="1080"/>
        </w:tabs>
        <w:suppressAutoHyphens/>
        <w:spacing w:after="0" w:line="240" w:lineRule="auto"/>
        <w:ind w:left="284"/>
        <w:jc w:val="both"/>
        <w:outlineLvl w:val="0"/>
        <w:rPr>
          <w:rFonts w:ascii="Arial" w:eastAsia="Calibri" w:hAnsi="Arial" w:cs="Arial"/>
          <w:b/>
          <w:bCs/>
          <w:sz w:val="24"/>
          <w:szCs w:val="24"/>
          <w:lang w:eastAsia="ar-SA"/>
        </w:rPr>
      </w:pPr>
      <w:r w:rsidRPr="00D53F4E">
        <w:rPr>
          <w:rFonts w:ascii="Arial" w:eastAsia="Calibri" w:hAnsi="Arial" w:cs="Arial"/>
          <w:b/>
          <w:bCs/>
          <w:sz w:val="24"/>
          <w:szCs w:val="24"/>
          <w:lang w:eastAsia="ar-SA"/>
        </w:rPr>
        <w:t>OPIS PRZEDMIOTU ZAMÓWIENIA</w:t>
      </w:r>
    </w:p>
    <w:p w14:paraId="38148001" w14:textId="04CD04D3" w:rsidR="00206B23" w:rsidRPr="004A0D0D" w:rsidRDefault="00206B23" w:rsidP="00D53F4E">
      <w:pPr>
        <w:keepNext/>
        <w:tabs>
          <w:tab w:val="left" w:pos="1080"/>
        </w:tabs>
        <w:suppressAutoHyphens/>
        <w:spacing w:after="0" w:line="240" w:lineRule="auto"/>
        <w:ind w:left="284"/>
        <w:jc w:val="both"/>
        <w:outlineLvl w:val="0"/>
        <w:rPr>
          <w:rFonts w:ascii="Arial" w:eastAsia="Calibri" w:hAnsi="Arial" w:cs="Arial"/>
          <w:b/>
          <w:bCs/>
          <w:sz w:val="24"/>
          <w:szCs w:val="24"/>
          <w:lang w:eastAsia="ar-SA"/>
        </w:rPr>
      </w:pPr>
    </w:p>
    <w:p w14:paraId="17B2B956" w14:textId="77777777" w:rsidR="00206B23" w:rsidRPr="004A0D0D" w:rsidRDefault="00206B23" w:rsidP="00206B23">
      <w:pPr>
        <w:spacing w:after="0" w:line="240" w:lineRule="auto"/>
        <w:jc w:val="both"/>
        <w:rPr>
          <w:rFonts w:ascii="Arial" w:eastAsia="Times New Roman" w:hAnsi="Arial" w:cs="Arial"/>
          <w:szCs w:val="20"/>
          <w:shd w:val="clear" w:color="auto" w:fill="FFFFFF"/>
          <w:lang w:eastAsia="pl-PL"/>
        </w:rPr>
      </w:pPr>
      <w:r w:rsidRPr="004A0D0D">
        <w:rPr>
          <w:rFonts w:ascii="Arial" w:eastAsia="Times New Roman" w:hAnsi="Arial" w:cs="Arial"/>
          <w:szCs w:val="20"/>
          <w:shd w:val="clear" w:color="auto" w:fill="FFFFFF"/>
          <w:lang w:eastAsia="pl-PL"/>
        </w:rPr>
        <w:t>Kod CPV  zgodnie ze Wspólnym Słownikiem Zamówień:</w:t>
      </w:r>
    </w:p>
    <w:p w14:paraId="3E7CD9CE" w14:textId="77777777" w:rsidR="00206B23" w:rsidRPr="004A0D0D" w:rsidRDefault="00206B23" w:rsidP="00206B23">
      <w:pPr>
        <w:spacing w:after="0" w:line="240" w:lineRule="auto"/>
        <w:jc w:val="both"/>
        <w:rPr>
          <w:rFonts w:ascii="Arial" w:eastAsia="Times New Roman" w:hAnsi="Arial" w:cs="Arial"/>
          <w:szCs w:val="20"/>
          <w:shd w:val="clear" w:color="auto" w:fill="FFFFFF"/>
          <w:lang w:eastAsia="pl-PL"/>
        </w:rPr>
      </w:pPr>
    </w:p>
    <w:p w14:paraId="56BC8B34" w14:textId="77777777" w:rsidR="00206B23" w:rsidRPr="004A0D0D" w:rsidRDefault="00206B23" w:rsidP="00206B23">
      <w:pPr>
        <w:spacing w:after="0" w:line="240" w:lineRule="auto"/>
        <w:jc w:val="both"/>
        <w:rPr>
          <w:rFonts w:ascii="Arial" w:eastAsia="Times New Roman" w:hAnsi="Arial" w:cs="Arial"/>
          <w:b/>
          <w:szCs w:val="24"/>
          <w:lang w:eastAsia="pl-PL"/>
        </w:rPr>
      </w:pPr>
      <w:r w:rsidRPr="004A0D0D">
        <w:rPr>
          <w:rFonts w:ascii="Arial" w:eastAsia="Times New Roman" w:hAnsi="Arial" w:cs="Arial"/>
          <w:b/>
          <w:szCs w:val="24"/>
          <w:lang w:eastAsia="pl-PL"/>
        </w:rPr>
        <w:t xml:space="preserve">CPV 90500000-2 </w:t>
      </w:r>
      <w:r w:rsidRPr="004A0D0D">
        <w:rPr>
          <w:rFonts w:ascii="Arial" w:eastAsia="Times New Roman" w:hAnsi="Arial" w:cs="Arial"/>
          <w:szCs w:val="24"/>
          <w:lang w:eastAsia="pl-PL"/>
        </w:rPr>
        <w:t>Usługi związane z odpadami</w:t>
      </w:r>
    </w:p>
    <w:p w14:paraId="1A351BCA" w14:textId="77777777" w:rsidR="00206B23" w:rsidRPr="004A0D0D" w:rsidRDefault="00206B23" w:rsidP="00206B23">
      <w:pPr>
        <w:spacing w:after="0" w:line="240" w:lineRule="auto"/>
        <w:jc w:val="both"/>
        <w:rPr>
          <w:rFonts w:ascii="Arial" w:eastAsia="Times New Roman" w:hAnsi="Arial" w:cs="Arial"/>
          <w:szCs w:val="24"/>
          <w:lang w:eastAsia="pl-PL"/>
        </w:rPr>
      </w:pPr>
      <w:r w:rsidRPr="004A0D0D">
        <w:rPr>
          <w:rFonts w:ascii="Arial" w:eastAsia="Times New Roman" w:hAnsi="Arial" w:cs="Arial"/>
          <w:b/>
          <w:szCs w:val="24"/>
          <w:lang w:eastAsia="pl-PL"/>
        </w:rPr>
        <w:t xml:space="preserve">CPV 90512000-9 </w:t>
      </w:r>
      <w:r w:rsidRPr="004A0D0D">
        <w:rPr>
          <w:rFonts w:ascii="Arial" w:eastAsia="Times New Roman" w:hAnsi="Arial" w:cs="Arial"/>
          <w:szCs w:val="24"/>
          <w:lang w:eastAsia="pl-PL"/>
        </w:rPr>
        <w:t>Usługi transportu odpadów</w:t>
      </w:r>
    </w:p>
    <w:p w14:paraId="0277DC51" w14:textId="77777777" w:rsidR="00206B23" w:rsidRPr="004A0D0D" w:rsidRDefault="00206B23" w:rsidP="00206B23">
      <w:pPr>
        <w:spacing w:after="0" w:line="240" w:lineRule="auto"/>
        <w:jc w:val="both"/>
        <w:rPr>
          <w:rFonts w:ascii="Arial" w:eastAsia="Arial" w:hAnsi="Arial" w:cs="Arial"/>
          <w:bCs/>
          <w:szCs w:val="24"/>
          <w:lang w:eastAsia="pl-PL"/>
        </w:rPr>
      </w:pPr>
      <w:r w:rsidRPr="004A0D0D">
        <w:rPr>
          <w:rFonts w:ascii="Arial" w:eastAsia="Arial" w:hAnsi="Arial" w:cs="Arial"/>
          <w:b/>
          <w:bCs/>
          <w:szCs w:val="24"/>
          <w:lang w:eastAsia="pl-PL"/>
        </w:rPr>
        <w:t>CPV 90533000-2</w:t>
      </w:r>
      <w:r w:rsidRPr="004A0D0D">
        <w:rPr>
          <w:rFonts w:ascii="Arial" w:eastAsia="Arial" w:hAnsi="Arial" w:cs="Arial"/>
          <w:bCs/>
          <w:szCs w:val="24"/>
          <w:lang w:eastAsia="pl-PL"/>
        </w:rPr>
        <w:t xml:space="preserve"> Usługi gospodarki odpadami</w:t>
      </w:r>
    </w:p>
    <w:p w14:paraId="483ECB86" w14:textId="77777777" w:rsidR="00206B23" w:rsidRPr="00D53F4E" w:rsidRDefault="00206B23" w:rsidP="00D53F4E">
      <w:pPr>
        <w:keepNext/>
        <w:tabs>
          <w:tab w:val="left" w:pos="1080"/>
        </w:tabs>
        <w:suppressAutoHyphens/>
        <w:spacing w:after="0" w:line="240" w:lineRule="auto"/>
        <w:ind w:left="284"/>
        <w:jc w:val="both"/>
        <w:outlineLvl w:val="0"/>
        <w:rPr>
          <w:rFonts w:ascii="Arial" w:eastAsia="Calibri" w:hAnsi="Arial" w:cs="Arial"/>
          <w:b/>
          <w:bCs/>
          <w:sz w:val="24"/>
          <w:szCs w:val="24"/>
          <w:lang w:eastAsia="ar-SA"/>
        </w:rPr>
      </w:pPr>
    </w:p>
    <w:p w14:paraId="74A2EDFD" w14:textId="77777777" w:rsidR="00D53F4E" w:rsidRPr="00D53F4E" w:rsidRDefault="00D53F4E" w:rsidP="00D53F4E">
      <w:pPr>
        <w:suppressAutoHyphens/>
        <w:spacing w:after="0" w:line="240" w:lineRule="auto"/>
        <w:jc w:val="both"/>
        <w:rPr>
          <w:rFonts w:ascii="Arial" w:eastAsia="Calibri" w:hAnsi="Arial" w:cs="Arial"/>
          <w:sz w:val="24"/>
          <w:szCs w:val="24"/>
          <w:lang w:eastAsia="ar-SA"/>
        </w:rPr>
      </w:pPr>
    </w:p>
    <w:p w14:paraId="29910A88" w14:textId="77777777" w:rsidR="00D53F4E" w:rsidRPr="00D53F4E" w:rsidRDefault="00D53F4E" w:rsidP="00D53F4E">
      <w:pPr>
        <w:numPr>
          <w:ilvl w:val="0"/>
          <w:numId w:val="11"/>
        </w:numPr>
        <w:tabs>
          <w:tab w:val="left" w:pos="284"/>
        </w:tabs>
        <w:suppressAutoHyphens/>
        <w:spacing w:after="0" w:line="240" w:lineRule="auto"/>
        <w:ind w:left="567" w:hanging="567"/>
        <w:jc w:val="both"/>
        <w:rPr>
          <w:rFonts w:ascii="Arial" w:eastAsia="Times New Roman" w:hAnsi="Arial" w:cs="Arial"/>
          <w:b/>
          <w:bCs/>
          <w:sz w:val="24"/>
          <w:szCs w:val="24"/>
          <w:lang w:eastAsia="pl-PL"/>
        </w:rPr>
      </w:pPr>
      <w:r w:rsidRPr="00D53F4E">
        <w:rPr>
          <w:rFonts w:ascii="Arial" w:eastAsia="Times New Roman" w:hAnsi="Arial" w:cs="Arial"/>
          <w:b/>
          <w:bCs/>
          <w:sz w:val="24"/>
          <w:szCs w:val="24"/>
        </w:rPr>
        <w:t>Przedmiot zamówienia.</w:t>
      </w:r>
    </w:p>
    <w:p w14:paraId="3C4DD48E" w14:textId="77777777" w:rsidR="00D53F4E" w:rsidRPr="00D53F4E" w:rsidRDefault="00D53F4E" w:rsidP="00D53F4E">
      <w:pPr>
        <w:suppressAutoHyphens/>
        <w:spacing w:after="0" w:line="240" w:lineRule="auto"/>
        <w:jc w:val="both"/>
        <w:rPr>
          <w:rFonts w:ascii="Arial" w:eastAsia="Calibri" w:hAnsi="Arial" w:cs="Arial"/>
          <w:sz w:val="24"/>
          <w:szCs w:val="24"/>
          <w:lang w:eastAsia="ar-SA"/>
        </w:rPr>
      </w:pPr>
    </w:p>
    <w:p w14:paraId="10E01A90" w14:textId="77777777" w:rsidR="00D53F4E" w:rsidRPr="00D53F4E" w:rsidRDefault="00D53F4E" w:rsidP="00D53F4E">
      <w:pPr>
        <w:suppressAutoHyphens/>
        <w:spacing w:after="0" w:line="240" w:lineRule="auto"/>
        <w:jc w:val="both"/>
        <w:rPr>
          <w:rFonts w:ascii="Arial" w:eastAsia="Calibri" w:hAnsi="Arial" w:cs="Arial"/>
          <w:sz w:val="24"/>
          <w:szCs w:val="24"/>
          <w:lang w:eastAsia="ar-SA"/>
        </w:rPr>
      </w:pPr>
    </w:p>
    <w:p w14:paraId="0067CB07" w14:textId="77777777" w:rsidR="00D53F4E" w:rsidRDefault="00D53F4E" w:rsidP="00D53F4E">
      <w:pPr>
        <w:numPr>
          <w:ilvl w:val="0"/>
          <w:numId w:val="1"/>
        </w:numPr>
        <w:suppressAutoHyphens/>
        <w:spacing w:after="0" w:line="240" w:lineRule="auto"/>
        <w:jc w:val="both"/>
        <w:rPr>
          <w:rFonts w:ascii="Arial" w:eastAsia="Calibri" w:hAnsi="Arial" w:cs="Arial"/>
          <w:lang w:eastAsia="ar-SA"/>
        </w:rPr>
      </w:pPr>
      <w:r w:rsidRPr="00D53F4E">
        <w:rPr>
          <w:rFonts w:ascii="Arial" w:eastAsia="Calibri" w:hAnsi="Arial" w:cs="Arial"/>
          <w:lang w:eastAsia="ar-SA"/>
        </w:rPr>
        <w:t>Przedmiotem zamówienia jest świadczenie usługi polegającej na odbiorze, transporcie i zagospodarowaniu wskazanych w pkt. 2 odpadów gromadzonych</w:t>
      </w:r>
      <w:r w:rsidR="00B83337">
        <w:rPr>
          <w:rFonts w:ascii="Arial" w:eastAsia="Calibri" w:hAnsi="Arial" w:cs="Arial"/>
          <w:lang w:eastAsia="ar-SA"/>
        </w:rPr>
        <w:t xml:space="preserve"> </w:t>
      </w:r>
      <w:r w:rsidRPr="00D53F4E">
        <w:rPr>
          <w:rFonts w:ascii="Arial" w:eastAsia="Calibri" w:hAnsi="Arial" w:cs="Arial"/>
          <w:lang w:eastAsia="ar-SA"/>
        </w:rPr>
        <w:t xml:space="preserve">w pojemnikach </w:t>
      </w:r>
      <w:r w:rsidRPr="000E26A4">
        <w:rPr>
          <w:rFonts w:ascii="Arial" w:eastAsia="Calibri" w:hAnsi="Arial" w:cs="Arial"/>
          <w:lang w:eastAsia="ar-SA"/>
        </w:rPr>
        <w:t xml:space="preserve">podziemnych w 5 lokalizacjach położonych na obszarze </w:t>
      </w:r>
      <w:r w:rsidRPr="00D53F4E">
        <w:rPr>
          <w:rFonts w:ascii="Arial" w:eastAsia="Calibri" w:hAnsi="Arial" w:cs="Arial"/>
          <w:lang w:eastAsia="ar-SA"/>
        </w:rPr>
        <w:t xml:space="preserve">Gminy Miasto Kołobrzeg, zwanej dalej Gminą. </w:t>
      </w:r>
    </w:p>
    <w:p w14:paraId="28E46E50" w14:textId="252BD52F" w:rsidR="00C30C6A" w:rsidRPr="000E26A4" w:rsidRDefault="00C30C6A" w:rsidP="00C30C6A">
      <w:pPr>
        <w:suppressAutoHyphens/>
        <w:spacing w:after="0" w:line="240" w:lineRule="auto"/>
        <w:ind w:left="720"/>
        <w:jc w:val="both"/>
        <w:rPr>
          <w:rFonts w:ascii="Arial" w:eastAsia="Calibri" w:hAnsi="Arial" w:cs="Arial"/>
          <w:u w:val="single"/>
          <w:lang w:eastAsia="ar-SA"/>
        </w:rPr>
      </w:pPr>
      <w:r w:rsidRPr="000E26A4">
        <w:rPr>
          <w:rFonts w:ascii="Arial" w:eastAsia="Calibri" w:hAnsi="Arial" w:cs="Arial"/>
          <w:u w:val="single"/>
          <w:lang w:eastAsia="ar-SA"/>
        </w:rPr>
        <w:t>Instalacja pojemników jest w trakcie realizacji. Zamawiający przewiduje realizację prz</w:t>
      </w:r>
      <w:r w:rsidR="008F095B" w:rsidRPr="000E26A4">
        <w:rPr>
          <w:rFonts w:ascii="Arial" w:eastAsia="Calibri" w:hAnsi="Arial" w:cs="Arial"/>
          <w:u w:val="single"/>
          <w:lang w:eastAsia="ar-SA"/>
        </w:rPr>
        <w:t>edmiotu umowy w odniesieniu do trzech</w:t>
      </w:r>
      <w:r w:rsidRPr="000E26A4">
        <w:rPr>
          <w:rFonts w:ascii="Arial" w:eastAsia="Calibri" w:hAnsi="Arial" w:cs="Arial"/>
          <w:u w:val="single"/>
          <w:lang w:eastAsia="ar-SA"/>
        </w:rPr>
        <w:t xml:space="preserve"> lokalizacji z chwilą zawarcia umowy</w:t>
      </w:r>
      <w:r w:rsidR="008F095B" w:rsidRPr="000E26A4">
        <w:rPr>
          <w:rFonts w:ascii="Arial" w:eastAsia="Calibri" w:hAnsi="Arial" w:cs="Arial"/>
          <w:u w:val="single"/>
          <w:lang w:eastAsia="ar-SA"/>
        </w:rPr>
        <w:t xml:space="preserve">. </w:t>
      </w:r>
      <w:r w:rsidR="000E26A4" w:rsidRPr="000E26A4">
        <w:rPr>
          <w:rFonts w:ascii="Arial" w:eastAsia="Calibri" w:hAnsi="Arial" w:cs="Arial"/>
          <w:u w:val="single"/>
          <w:lang w:eastAsia="ar-SA"/>
        </w:rPr>
        <w:t xml:space="preserve">                       </w:t>
      </w:r>
      <w:r w:rsidR="008F095B" w:rsidRPr="000E26A4">
        <w:rPr>
          <w:rFonts w:ascii="Arial" w:eastAsia="Calibri" w:hAnsi="Arial" w:cs="Arial"/>
          <w:u w:val="single"/>
          <w:lang w:eastAsia="ar-SA"/>
        </w:rPr>
        <w:t>A w odniesieniu do dwóch</w:t>
      </w:r>
      <w:r w:rsidRPr="000E26A4">
        <w:rPr>
          <w:rFonts w:ascii="Arial" w:eastAsia="Calibri" w:hAnsi="Arial" w:cs="Arial"/>
          <w:u w:val="single"/>
          <w:lang w:eastAsia="ar-SA"/>
        </w:rPr>
        <w:t xml:space="preserve"> pozostałych lokalizacji </w:t>
      </w:r>
      <w:r w:rsidR="009748C9" w:rsidRPr="000E26A4">
        <w:rPr>
          <w:rFonts w:ascii="Arial" w:eastAsia="Calibri" w:hAnsi="Arial" w:cs="Arial"/>
          <w:u w:val="single"/>
          <w:lang w:eastAsia="ar-SA"/>
        </w:rPr>
        <w:t xml:space="preserve"> </w:t>
      </w:r>
      <w:r w:rsidRPr="000E26A4">
        <w:rPr>
          <w:rFonts w:ascii="Arial" w:eastAsia="Calibri" w:hAnsi="Arial" w:cs="Arial"/>
          <w:u w:val="single"/>
          <w:lang w:eastAsia="ar-SA"/>
        </w:rPr>
        <w:t>po zakończeniu inwestycji.</w:t>
      </w:r>
    </w:p>
    <w:p w14:paraId="5E68B154" w14:textId="77777777" w:rsidR="00D53F4E" w:rsidRPr="00D53F4E" w:rsidRDefault="00D53F4E" w:rsidP="00D53F4E">
      <w:pPr>
        <w:suppressAutoHyphens/>
        <w:spacing w:after="0" w:line="240" w:lineRule="auto"/>
        <w:ind w:left="720"/>
        <w:jc w:val="both"/>
        <w:rPr>
          <w:rFonts w:ascii="Arial" w:eastAsia="Calibri" w:hAnsi="Arial" w:cs="Arial"/>
          <w:lang w:eastAsia="ar-SA"/>
        </w:rPr>
      </w:pPr>
    </w:p>
    <w:p w14:paraId="7167C991" w14:textId="77777777" w:rsidR="00D53F4E" w:rsidRPr="00D53F4E" w:rsidRDefault="00D53F4E" w:rsidP="00D53F4E">
      <w:pPr>
        <w:numPr>
          <w:ilvl w:val="0"/>
          <w:numId w:val="1"/>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Zakres przedmiotu zamówienia obejmuje, w całym okresie realizacji zamówienia, odbiór i przekazanie do zagospodarowania odpadów gromadzonych selektywnie                w pojemnikach podziemnych ogólnodostępnych:</w:t>
      </w:r>
    </w:p>
    <w:p w14:paraId="35ACA8A7" w14:textId="77777777" w:rsidR="00D53F4E" w:rsidRPr="00D53F4E" w:rsidRDefault="00D53F4E" w:rsidP="00D53F4E">
      <w:pPr>
        <w:numPr>
          <w:ilvl w:val="0"/>
          <w:numId w:val="12"/>
        </w:numPr>
        <w:suppressAutoHyphens/>
        <w:spacing w:after="0" w:line="240" w:lineRule="auto"/>
        <w:ind w:left="1843" w:hanging="425"/>
        <w:jc w:val="both"/>
        <w:rPr>
          <w:rFonts w:ascii="Arial" w:eastAsia="Calibri" w:hAnsi="Arial" w:cs="Arial"/>
          <w:lang w:eastAsia="ar-SA"/>
        </w:rPr>
      </w:pPr>
      <w:r w:rsidRPr="00D53F4E">
        <w:rPr>
          <w:rFonts w:ascii="Arial" w:eastAsia="Calibri" w:hAnsi="Arial" w:cs="Arial"/>
          <w:u w:val="single"/>
          <w:lang w:eastAsia="ar-SA"/>
        </w:rPr>
        <w:t xml:space="preserve">w pojemnikach żółtych </w:t>
      </w:r>
      <w:r w:rsidRPr="00D53F4E">
        <w:rPr>
          <w:rFonts w:ascii="Arial" w:eastAsia="Times New Roman" w:hAnsi="Arial" w:cs="Arial"/>
          <w:u w:val="single"/>
          <w:lang w:eastAsia="ar-SA"/>
        </w:rPr>
        <w:t>z napisem „METALE I TWORZYWA SZTUCZNE"</w:t>
      </w:r>
      <w:r w:rsidRPr="00D53F4E">
        <w:rPr>
          <w:rFonts w:ascii="Arial" w:eastAsia="Times New Roman" w:hAnsi="Arial" w:cs="Arial"/>
          <w:lang w:eastAsia="ar-SA"/>
        </w:rPr>
        <w:t xml:space="preserve"> </w:t>
      </w:r>
      <w:r w:rsidRPr="00D53F4E">
        <w:rPr>
          <w:rFonts w:ascii="Arial" w:eastAsia="Calibri" w:hAnsi="Arial" w:cs="Arial"/>
          <w:lang w:eastAsia="ar-SA"/>
        </w:rPr>
        <w:t xml:space="preserve">– zbierane łącznie: tworzywa sztuczne, metale, opakowania wielomateriałowe z wyłączeniem opakowań po środkach ochrony roślin, środkach medycznych  i truciznach, </w:t>
      </w:r>
    </w:p>
    <w:p w14:paraId="3BCED494" w14:textId="77777777" w:rsidR="00D53F4E" w:rsidRPr="00D53F4E" w:rsidRDefault="00D53F4E" w:rsidP="00D53F4E">
      <w:pPr>
        <w:numPr>
          <w:ilvl w:val="0"/>
          <w:numId w:val="12"/>
        </w:numPr>
        <w:tabs>
          <w:tab w:val="num" w:pos="1800"/>
        </w:tabs>
        <w:suppressAutoHyphens/>
        <w:spacing w:after="0" w:line="240" w:lineRule="auto"/>
        <w:ind w:left="1843" w:hanging="403"/>
        <w:jc w:val="both"/>
        <w:rPr>
          <w:rFonts w:ascii="Arial" w:eastAsia="Calibri" w:hAnsi="Arial" w:cs="Arial"/>
          <w:lang w:eastAsia="ar-SA"/>
        </w:rPr>
      </w:pPr>
      <w:r w:rsidRPr="00D53F4E">
        <w:rPr>
          <w:rFonts w:ascii="Arial" w:eastAsia="Calibri" w:hAnsi="Arial" w:cs="Arial"/>
          <w:u w:val="single"/>
          <w:lang w:eastAsia="ar-SA"/>
        </w:rPr>
        <w:t xml:space="preserve">w pojemnikach brązowych </w:t>
      </w:r>
      <w:r w:rsidRPr="00D53F4E">
        <w:rPr>
          <w:rFonts w:ascii="Arial" w:eastAsia="Times New Roman" w:hAnsi="Arial" w:cs="Arial"/>
          <w:u w:val="single"/>
          <w:lang w:eastAsia="ar-SA"/>
        </w:rPr>
        <w:t xml:space="preserve">z napisem „BIO” </w:t>
      </w:r>
      <w:r w:rsidRPr="00D53F4E">
        <w:rPr>
          <w:rFonts w:ascii="Arial" w:eastAsia="Calibri" w:hAnsi="Arial" w:cs="Arial"/>
          <w:lang w:eastAsia="ar-SA"/>
        </w:rPr>
        <w:t>– bioodpady, w szczególności stałe resztki jedzenia (bez odpadów pochodzenia zwierzęcego – kości, odchodów), odpady warzywne  i owocowe, odpady zielone, czyli gałęzie drzew i krzewów, skoszona trawa, liście, kwiaty, trociny i kora drzew,</w:t>
      </w:r>
    </w:p>
    <w:p w14:paraId="08BDF74E" w14:textId="77777777" w:rsidR="00D53F4E" w:rsidRPr="00D53F4E" w:rsidRDefault="00D53F4E" w:rsidP="00D53F4E">
      <w:pPr>
        <w:numPr>
          <w:ilvl w:val="0"/>
          <w:numId w:val="12"/>
        </w:numPr>
        <w:tabs>
          <w:tab w:val="num" w:pos="1800"/>
        </w:tabs>
        <w:suppressAutoHyphens/>
        <w:spacing w:after="0" w:line="240" w:lineRule="auto"/>
        <w:ind w:left="1800"/>
        <w:jc w:val="both"/>
        <w:rPr>
          <w:rFonts w:ascii="Arial" w:eastAsia="Calibri" w:hAnsi="Arial" w:cs="Arial"/>
          <w:lang w:eastAsia="ar-SA"/>
        </w:rPr>
      </w:pPr>
      <w:r w:rsidRPr="00D53F4E">
        <w:rPr>
          <w:rFonts w:ascii="Arial" w:eastAsia="Calibri" w:hAnsi="Arial" w:cs="Arial"/>
          <w:u w:val="single"/>
          <w:lang w:eastAsia="ar-SA"/>
        </w:rPr>
        <w:t xml:space="preserve">w pojemnikach niebieskich </w:t>
      </w:r>
      <w:r w:rsidRPr="00D53F4E">
        <w:rPr>
          <w:rFonts w:ascii="Arial" w:eastAsia="Times New Roman" w:hAnsi="Arial" w:cs="Arial"/>
          <w:u w:val="single"/>
          <w:lang w:eastAsia="ar-SA"/>
        </w:rPr>
        <w:t>z napisem „PAPIER”</w:t>
      </w:r>
      <w:r w:rsidRPr="00D53F4E">
        <w:rPr>
          <w:rFonts w:ascii="Arial" w:eastAsia="Times New Roman" w:hAnsi="Arial" w:cs="Arial"/>
          <w:lang w:eastAsia="ar-SA"/>
        </w:rPr>
        <w:t xml:space="preserve"> </w:t>
      </w:r>
      <w:r w:rsidRPr="00D53F4E">
        <w:rPr>
          <w:rFonts w:ascii="Arial" w:eastAsia="Calibri" w:hAnsi="Arial" w:cs="Arial"/>
          <w:lang w:eastAsia="ar-SA"/>
        </w:rPr>
        <w:t>– papier i tektura,                                w szczególności gazety, zeszyty, książki, opakowania kartonowe, itp.,</w:t>
      </w:r>
    </w:p>
    <w:p w14:paraId="7AC50E06" w14:textId="77777777" w:rsidR="00D53F4E" w:rsidRPr="00D53F4E" w:rsidRDefault="00D53F4E" w:rsidP="00D53F4E">
      <w:pPr>
        <w:numPr>
          <w:ilvl w:val="0"/>
          <w:numId w:val="12"/>
        </w:numPr>
        <w:tabs>
          <w:tab w:val="num" w:pos="1800"/>
        </w:tabs>
        <w:suppressAutoHyphens/>
        <w:spacing w:after="0" w:line="240" w:lineRule="auto"/>
        <w:ind w:left="1800"/>
        <w:jc w:val="both"/>
        <w:rPr>
          <w:rFonts w:ascii="Arial" w:eastAsia="Calibri" w:hAnsi="Arial" w:cs="Arial"/>
          <w:lang w:eastAsia="ar-SA"/>
        </w:rPr>
      </w:pPr>
      <w:r w:rsidRPr="00D53F4E">
        <w:rPr>
          <w:rFonts w:ascii="Arial" w:eastAsia="Calibri" w:hAnsi="Arial" w:cs="Arial"/>
          <w:u w:val="single"/>
          <w:lang w:eastAsia="ar-SA"/>
        </w:rPr>
        <w:t xml:space="preserve">w pojemnikach zielonych </w:t>
      </w:r>
      <w:r w:rsidRPr="00D53F4E">
        <w:rPr>
          <w:rFonts w:ascii="Arial" w:eastAsia="Times New Roman" w:hAnsi="Arial" w:cs="Arial"/>
          <w:u w:val="single"/>
          <w:lang w:eastAsia="ar-SA"/>
        </w:rPr>
        <w:t>z napisem „SZKŁO”</w:t>
      </w:r>
      <w:r w:rsidRPr="00D53F4E">
        <w:rPr>
          <w:rFonts w:ascii="Arial" w:eastAsia="Times New Roman" w:hAnsi="Arial" w:cs="Arial"/>
          <w:lang w:eastAsia="ar-SA"/>
        </w:rPr>
        <w:t xml:space="preserve"> </w:t>
      </w:r>
      <w:r w:rsidRPr="00D53F4E">
        <w:rPr>
          <w:rFonts w:ascii="Arial" w:eastAsia="Calibri" w:hAnsi="Arial" w:cs="Arial"/>
          <w:lang w:eastAsia="ar-SA"/>
        </w:rPr>
        <w:t>– szkło oraz odpady opakowaniowe ze szkła, w szczególności butelki, słoiki itp.,</w:t>
      </w:r>
    </w:p>
    <w:p w14:paraId="74B80033" w14:textId="77777777" w:rsidR="00D53F4E" w:rsidRPr="00D53F4E" w:rsidRDefault="00D53F4E" w:rsidP="00D53F4E">
      <w:pPr>
        <w:numPr>
          <w:ilvl w:val="0"/>
          <w:numId w:val="12"/>
        </w:numPr>
        <w:tabs>
          <w:tab w:val="num" w:pos="1800"/>
        </w:tabs>
        <w:suppressAutoHyphens/>
        <w:spacing w:after="0" w:line="240" w:lineRule="auto"/>
        <w:ind w:left="1800"/>
        <w:jc w:val="both"/>
        <w:rPr>
          <w:rFonts w:ascii="Arial" w:eastAsia="Calibri" w:hAnsi="Arial" w:cs="Arial"/>
          <w:lang w:eastAsia="ar-SA"/>
        </w:rPr>
      </w:pPr>
      <w:r w:rsidRPr="00D53F4E">
        <w:rPr>
          <w:rFonts w:ascii="Arial" w:eastAsia="Calibri" w:hAnsi="Arial" w:cs="Arial"/>
          <w:u w:val="single"/>
          <w:lang w:eastAsia="ar-SA"/>
        </w:rPr>
        <w:t>w pojemnikach czarnych z napisem „ODPADY RESZTKOWE</w:t>
      </w:r>
      <w:r w:rsidRPr="00D53F4E">
        <w:rPr>
          <w:rFonts w:ascii="Arial" w:eastAsia="Calibri" w:hAnsi="Arial" w:cs="Arial"/>
          <w:lang w:eastAsia="ar-SA"/>
        </w:rPr>
        <w:t>” - odpady resztkowe, czyli pozostałości po segregacji.</w:t>
      </w:r>
    </w:p>
    <w:p w14:paraId="51ECA6D4" w14:textId="77777777" w:rsidR="00D53F4E" w:rsidRPr="00D53F4E" w:rsidRDefault="00D53F4E" w:rsidP="00D53F4E">
      <w:pPr>
        <w:suppressAutoHyphens/>
        <w:spacing w:after="0" w:line="240" w:lineRule="auto"/>
        <w:ind w:left="1800"/>
        <w:jc w:val="both"/>
        <w:rPr>
          <w:rFonts w:ascii="Arial" w:eastAsia="Calibri" w:hAnsi="Arial" w:cs="Arial"/>
          <w:lang w:eastAsia="ar-SA"/>
        </w:rPr>
      </w:pPr>
    </w:p>
    <w:p w14:paraId="7EC8E80E" w14:textId="77777777" w:rsidR="00D53F4E" w:rsidRPr="00D53F4E" w:rsidRDefault="00D53F4E" w:rsidP="00D53F4E">
      <w:pPr>
        <w:numPr>
          <w:ilvl w:val="0"/>
          <w:numId w:val="1"/>
        </w:numPr>
        <w:suppressAutoHyphens/>
        <w:spacing w:after="200" w:line="240" w:lineRule="auto"/>
        <w:ind w:left="709" w:hanging="425"/>
        <w:jc w:val="both"/>
        <w:rPr>
          <w:rFonts w:ascii="Arial" w:eastAsia="Calibri" w:hAnsi="Arial" w:cs="Arial"/>
          <w:iCs/>
          <w:lang w:eastAsia="ar-SA"/>
        </w:rPr>
      </w:pPr>
      <w:r w:rsidRPr="00D53F4E">
        <w:rPr>
          <w:rFonts w:ascii="Arial" w:eastAsia="Calibri" w:hAnsi="Arial" w:cs="Arial"/>
          <w:lang w:eastAsia="ar-SA"/>
        </w:rPr>
        <w:t xml:space="preserve">Realizując transport odebranych odpadów ze wskazanych lokalizacji, Wykonawca zobowiązany jest do przekazania odpadów do instalacji odzysku, lub unieszkodliwienia celem ich zagospodarowania. </w:t>
      </w:r>
    </w:p>
    <w:p w14:paraId="7C7B6781" w14:textId="77777777" w:rsidR="00D53F4E" w:rsidRPr="00D53F4E" w:rsidRDefault="00D53F4E" w:rsidP="00D53F4E">
      <w:pPr>
        <w:numPr>
          <w:ilvl w:val="0"/>
          <w:numId w:val="1"/>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Zakres zamówienia obejmuje całokształt czynności związanych z systemem elektronicznego ewidencjonowania i potwierdzenia odbioru odpadów wskazanych                 w  pkt. 2, gromadzonych w pojemnikach, w tym w szczególności:</w:t>
      </w:r>
    </w:p>
    <w:p w14:paraId="253EBAF9" w14:textId="77777777" w:rsidR="00D53F4E" w:rsidRPr="00D53F4E" w:rsidRDefault="00D53F4E" w:rsidP="00D53F4E">
      <w:pPr>
        <w:numPr>
          <w:ilvl w:val="0"/>
          <w:numId w:val="2"/>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lastRenderedPageBreak/>
        <w:t>oznaczenie pojemników z wykorzystaniem elektronicznych identyfikatorów posiadających swój unikalny numer identyfikacyjny przypisany do danego punktu wywozowego,</w:t>
      </w:r>
    </w:p>
    <w:p w14:paraId="7297A6B7" w14:textId="77777777" w:rsidR="00D53F4E" w:rsidRPr="00D53F4E" w:rsidRDefault="00D53F4E" w:rsidP="00D53F4E">
      <w:pPr>
        <w:numPr>
          <w:ilvl w:val="0"/>
          <w:numId w:val="2"/>
        </w:numPr>
        <w:suppressAutoHyphens/>
        <w:spacing w:after="200" w:line="240" w:lineRule="auto"/>
        <w:jc w:val="both"/>
        <w:rPr>
          <w:rFonts w:ascii="Arial" w:eastAsia="Times New Roman" w:hAnsi="Arial" w:cs="Arial"/>
        </w:rPr>
      </w:pPr>
      <w:r w:rsidRPr="00D53F4E">
        <w:rPr>
          <w:rFonts w:ascii="Arial" w:eastAsia="Times New Roman" w:hAnsi="Arial" w:cs="Arial"/>
        </w:rPr>
        <w:t xml:space="preserve">przypisanie wszystkim pojemnikom unikalnych numerów identyfikacyjnych punktów </w:t>
      </w:r>
      <w:r w:rsidRPr="00D53F4E">
        <w:rPr>
          <w:rFonts w:ascii="Arial" w:eastAsia="Times New Roman" w:hAnsi="Arial" w:cs="Arial"/>
          <w:color w:val="000000"/>
        </w:rPr>
        <w:t xml:space="preserve">wywozowych </w:t>
      </w:r>
      <w:r w:rsidRPr="009748C9">
        <w:rPr>
          <w:rFonts w:ascii="Arial" w:eastAsia="Times New Roman" w:hAnsi="Arial" w:cs="Arial"/>
          <w:color w:val="000000"/>
          <w:u w:val="single"/>
        </w:rPr>
        <w:t>w terminie do dwóch tygodni od dnia podpisania umowy</w:t>
      </w:r>
      <w:r w:rsidRPr="00D53F4E">
        <w:rPr>
          <w:rFonts w:ascii="Arial" w:eastAsia="Times New Roman" w:hAnsi="Arial" w:cs="Arial"/>
          <w:color w:val="000000"/>
        </w:rPr>
        <w:t>.</w:t>
      </w:r>
    </w:p>
    <w:p w14:paraId="2B0ECE6E" w14:textId="63E6259B" w:rsidR="00D53F4E" w:rsidRPr="008F095B" w:rsidRDefault="00D53F4E" w:rsidP="00D53F4E">
      <w:pPr>
        <w:numPr>
          <w:ilvl w:val="0"/>
          <w:numId w:val="1"/>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 xml:space="preserve">W związku z realizacją zamówienia Wykonawca ponosi całkowitą odpowiedzialność                       za prawidłowy odbiór, transport i zagospodarowanie odpadów, zgodny </w:t>
      </w:r>
      <w:r w:rsidR="00E217AC">
        <w:rPr>
          <w:rFonts w:ascii="Arial" w:eastAsia="Calibri" w:hAnsi="Arial" w:cs="Arial"/>
          <w:lang w:eastAsia="ar-SA"/>
        </w:rPr>
        <w:t xml:space="preserve">                                          </w:t>
      </w:r>
      <w:r w:rsidRPr="00D53F4E">
        <w:rPr>
          <w:rFonts w:ascii="Arial" w:eastAsia="Calibri" w:hAnsi="Arial" w:cs="Arial"/>
          <w:lang w:eastAsia="ar-SA"/>
        </w:rPr>
        <w:t>z obowiązującymi przepisami prawa.</w:t>
      </w:r>
    </w:p>
    <w:p w14:paraId="72122641" w14:textId="77777777" w:rsidR="00D53F4E" w:rsidRPr="00D53F4E" w:rsidRDefault="00D53F4E" w:rsidP="00D53F4E">
      <w:pPr>
        <w:numPr>
          <w:ilvl w:val="0"/>
          <w:numId w:val="11"/>
        </w:numPr>
        <w:tabs>
          <w:tab w:val="left" w:pos="426"/>
          <w:tab w:val="left" w:pos="1134"/>
        </w:tabs>
        <w:suppressAutoHyphens/>
        <w:spacing w:after="200" w:line="240" w:lineRule="auto"/>
        <w:ind w:hanging="578"/>
        <w:jc w:val="both"/>
        <w:rPr>
          <w:rFonts w:ascii="Arial" w:eastAsia="Times New Roman" w:hAnsi="Arial" w:cs="Arial"/>
          <w:b/>
          <w:bCs/>
          <w:sz w:val="24"/>
          <w:szCs w:val="24"/>
        </w:rPr>
      </w:pPr>
      <w:r w:rsidRPr="00D53F4E">
        <w:rPr>
          <w:rFonts w:ascii="Arial" w:eastAsia="Times New Roman" w:hAnsi="Arial" w:cs="Arial"/>
          <w:b/>
          <w:bCs/>
          <w:sz w:val="24"/>
          <w:szCs w:val="24"/>
        </w:rPr>
        <w:t>Szczegółowe zasady realizacji zamówienia.</w:t>
      </w:r>
    </w:p>
    <w:p w14:paraId="3D5272B7" w14:textId="77777777" w:rsidR="00D53F4E" w:rsidRPr="00D53F4E" w:rsidRDefault="00D53F4E" w:rsidP="00D53F4E">
      <w:pPr>
        <w:numPr>
          <w:ilvl w:val="0"/>
          <w:numId w:val="22"/>
        </w:numPr>
        <w:suppressAutoHyphens/>
        <w:spacing w:after="200" w:line="240" w:lineRule="auto"/>
        <w:jc w:val="both"/>
        <w:rPr>
          <w:rFonts w:ascii="Arial" w:eastAsia="Times New Roman" w:hAnsi="Arial" w:cs="Arial"/>
          <w:color w:val="000000"/>
          <w:lang w:eastAsia="ar-SA"/>
        </w:rPr>
      </w:pPr>
      <w:r w:rsidRPr="00D53F4E">
        <w:rPr>
          <w:rFonts w:ascii="Arial" w:eastAsia="Times New Roman" w:hAnsi="Arial" w:cs="Arial"/>
          <w:color w:val="000000"/>
          <w:lang w:eastAsia="ar-SA"/>
        </w:rPr>
        <w:t xml:space="preserve">Wykonawca zapewnia utrzymanie pojemników, o których mowa w Rozdziale I pkt. 1 i 2 w odpowiednim stanie sanitarnym i porządkowym. Przez odpowiedni stan sanitarny rozumie się mycie i dezynfekcję pojemników ustawionych w punktach wywozowych, </w:t>
      </w:r>
      <w:r w:rsidR="00823E82">
        <w:rPr>
          <w:rFonts w:ascii="Arial" w:eastAsia="Times New Roman" w:hAnsi="Arial" w:cs="Arial"/>
          <w:color w:val="000000"/>
          <w:lang w:eastAsia="ar-SA"/>
        </w:rPr>
        <w:t>w trakcie realizacji usługi.</w:t>
      </w:r>
    </w:p>
    <w:p w14:paraId="1F07ADED" w14:textId="514C18AE" w:rsidR="00D53F4E" w:rsidRPr="00D53F4E" w:rsidRDefault="00D53F4E" w:rsidP="00D53F4E">
      <w:pPr>
        <w:numPr>
          <w:ilvl w:val="0"/>
          <w:numId w:val="22"/>
        </w:numPr>
        <w:suppressAutoHyphens/>
        <w:spacing w:after="200" w:line="240" w:lineRule="auto"/>
        <w:jc w:val="both"/>
        <w:rPr>
          <w:rFonts w:ascii="Arial" w:eastAsia="Times New Roman" w:hAnsi="Arial" w:cs="Arial"/>
          <w:color w:val="000000"/>
          <w:lang w:eastAsia="ar-SA"/>
        </w:rPr>
      </w:pPr>
      <w:r w:rsidRPr="00D53F4E">
        <w:rPr>
          <w:rFonts w:ascii="Arial" w:eastAsia="Times New Roman" w:hAnsi="Arial" w:cs="Arial"/>
          <w:color w:val="000000"/>
          <w:lang w:eastAsia="ar-SA"/>
        </w:rPr>
        <w:t xml:space="preserve">Harmonogram utrzymania pojemników w odpowiednim stanie sanitarnym, porządkowym i technicznym  – zwany dalej harmonogramem mycia i dezynfekcji pojemników, sporządzi Wykonawca </w:t>
      </w:r>
      <w:r w:rsidRPr="009748C9">
        <w:rPr>
          <w:rFonts w:ascii="Arial" w:eastAsia="Times New Roman" w:hAnsi="Arial" w:cs="Arial"/>
          <w:color w:val="000000"/>
          <w:u w:val="single"/>
          <w:lang w:eastAsia="ar-SA"/>
        </w:rPr>
        <w:t xml:space="preserve">w terminie 14 dni </w:t>
      </w:r>
      <w:r w:rsidRPr="00A621CE">
        <w:rPr>
          <w:rFonts w:ascii="Arial" w:eastAsia="Times New Roman" w:hAnsi="Arial" w:cs="Arial"/>
          <w:u w:val="single"/>
          <w:lang w:eastAsia="ar-SA"/>
        </w:rPr>
        <w:t xml:space="preserve">od </w:t>
      </w:r>
      <w:r w:rsidR="00314C9C" w:rsidRPr="00A621CE">
        <w:rPr>
          <w:rFonts w:ascii="Arial" w:eastAsia="Times New Roman" w:hAnsi="Arial" w:cs="Arial"/>
          <w:u w:val="single"/>
          <w:lang w:eastAsia="ar-SA"/>
        </w:rPr>
        <w:t>zawarcia</w:t>
      </w:r>
      <w:r w:rsidR="00D9376D" w:rsidRPr="00A621CE">
        <w:rPr>
          <w:rFonts w:ascii="Arial" w:eastAsia="Times New Roman" w:hAnsi="Arial" w:cs="Arial"/>
          <w:u w:val="single"/>
          <w:lang w:eastAsia="ar-SA"/>
        </w:rPr>
        <w:t xml:space="preserve"> </w:t>
      </w:r>
      <w:r w:rsidRPr="00A621CE">
        <w:rPr>
          <w:rFonts w:ascii="Arial" w:eastAsia="Times New Roman" w:hAnsi="Arial" w:cs="Arial"/>
          <w:u w:val="single"/>
          <w:lang w:eastAsia="ar-SA"/>
        </w:rPr>
        <w:t>mowy</w:t>
      </w:r>
      <w:r w:rsidRPr="00D53F4E">
        <w:rPr>
          <w:rFonts w:ascii="Arial" w:eastAsia="Times New Roman" w:hAnsi="Arial" w:cs="Arial"/>
          <w:color w:val="000000"/>
          <w:lang w:eastAsia="ar-SA"/>
        </w:rPr>
        <w:t xml:space="preserve">. Harmonogram musi zostać zaakceptowany przez Zamawiającego i stanowić będzie integralną część umowy. </w:t>
      </w:r>
    </w:p>
    <w:p w14:paraId="04A80F9A" w14:textId="77777777" w:rsidR="00D53F4E" w:rsidRPr="00D53F4E" w:rsidRDefault="00D53F4E" w:rsidP="00D53F4E">
      <w:pPr>
        <w:numPr>
          <w:ilvl w:val="0"/>
          <w:numId w:val="22"/>
        </w:numPr>
        <w:suppressAutoHyphens/>
        <w:spacing w:after="200" w:line="240" w:lineRule="auto"/>
        <w:jc w:val="both"/>
        <w:rPr>
          <w:rFonts w:ascii="Arial" w:eastAsia="Times New Roman" w:hAnsi="Arial" w:cs="Arial"/>
          <w:lang w:eastAsia="ar-SA"/>
        </w:rPr>
      </w:pPr>
      <w:r w:rsidRPr="00D53F4E">
        <w:rPr>
          <w:rFonts w:ascii="Arial" w:eastAsia="Times New Roman" w:hAnsi="Arial" w:cs="Arial"/>
          <w:color w:val="000000"/>
          <w:lang w:eastAsia="ar-SA"/>
        </w:rPr>
        <w:t>Każdorazowa zmiana harmonogramu mycia i dezynfekcji, określonego w pkt. 2 wymaga</w:t>
      </w:r>
      <w:r w:rsidRPr="00D53F4E">
        <w:rPr>
          <w:rFonts w:ascii="Arial" w:eastAsia="Times New Roman" w:hAnsi="Arial" w:cs="Arial"/>
          <w:lang w:eastAsia="ar-SA"/>
        </w:rPr>
        <w:t xml:space="preserve"> akceptacji ze strony Zamawiającego. Dopuszczalną formą akceptacji jest forma pisemna lub wykorzystanie środków komunikacji elektronicznej, tj. poczty elektronicznej. Zaktualizowany harmonogram sporządza Wykonawca.</w:t>
      </w:r>
    </w:p>
    <w:p w14:paraId="3E6B4AC1" w14:textId="77777777" w:rsidR="00D53F4E" w:rsidRPr="00D53F4E" w:rsidRDefault="00D53F4E" w:rsidP="00D53F4E">
      <w:pPr>
        <w:numPr>
          <w:ilvl w:val="0"/>
          <w:numId w:val="22"/>
        </w:numPr>
        <w:suppressAutoHyphens/>
        <w:spacing w:after="200" w:line="240" w:lineRule="auto"/>
        <w:jc w:val="both"/>
        <w:rPr>
          <w:rFonts w:ascii="Arial" w:eastAsia="Times New Roman" w:hAnsi="Arial" w:cs="Arial"/>
          <w:lang w:eastAsia="ar-SA"/>
        </w:rPr>
      </w:pPr>
      <w:r w:rsidRPr="00D53F4E">
        <w:rPr>
          <w:rFonts w:ascii="Arial" w:eastAsia="Times New Roman" w:hAnsi="Arial" w:cs="Arial"/>
          <w:lang w:eastAsia="ar-SA"/>
        </w:rPr>
        <w:t>Z czynności wskazanych w pkt. 1 Wykonawca zobowiązany jest złożyć sprawozdanie obejmujące ilość umytych i zdezynfekowanych pojemników wraz ze wskazaniem adresu punktu wywozowego.</w:t>
      </w:r>
    </w:p>
    <w:p w14:paraId="351FB6B7" w14:textId="77777777" w:rsidR="00D53F4E" w:rsidRPr="00D53F4E" w:rsidRDefault="00D53F4E" w:rsidP="00D53F4E">
      <w:pPr>
        <w:numPr>
          <w:ilvl w:val="0"/>
          <w:numId w:val="3"/>
        </w:numPr>
        <w:suppressAutoHyphens/>
        <w:spacing w:after="200" w:line="240" w:lineRule="auto"/>
        <w:jc w:val="both"/>
        <w:rPr>
          <w:rFonts w:ascii="Arial" w:eastAsia="Calibri" w:hAnsi="Arial" w:cs="Arial"/>
          <w:lang w:eastAsia="ar-SA"/>
        </w:rPr>
      </w:pPr>
      <w:r w:rsidRPr="00D53F4E">
        <w:rPr>
          <w:rFonts w:ascii="Arial" w:eastAsia="Calibri" w:hAnsi="Arial" w:cs="Arial"/>
          <w:color w:val="000000"/>
          <w:lang w:eastAsia="ar-SA"/>
        </w:rPr>
        <w:t>Należy dokonywać cyklicznego odbioru odpadów gromadzonych w pojemnikach podziemnych</w:t>
      </w:r>
      <w:r w:rsidRPr="00D53F4E">
        <w:rPr>
          <w:rFonts w:ascii="Arial" w:eastAsia="Calibri" w:hAnsi="Arial" w:cs="Arial"/>
          <w:lang w:eastAsia="ar-SA"/>
        </w:rPr>
        <w:t xml:space="preserve"> posadowionych w wyznaczonych miejscach na terenie Gminy Miasto Kołobrzeg.</w:t>
      </w:r>
    </w:p>
    <w:p w14:paraId="1CB153D6" w14:textId="77777777" w:rsidR="00D53F4E" w:rsidRPr="00D53F4E" w:rsidRDefault="00D53F4E" w:rsidP="00D53F4E">
      <w:pPr>
        <w:numPr>
          <w:ilvl w:val="0"/>
          <w:numId w:val="3"/>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Wykonawcę obowiązuje bezwzględny zakaz mieszania ze sobą poszczególnych rodzajów odbieranych odpadów.</w:t>
      </w:r>
    </w:p>
    <w:p w14:paraId="59EA0BE9" w14:textId="77777777" w:rsidR="00D53F4E" w:rsidRPr="00D53F4E" w:rsidRDefault="00D53F4E" w:rsidP="00D53F4E">
      <w:pPr>
        <w:numPr>
          <w:ilvl w:val="0"/>
          <w:numId w:val="3"/>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 xml:space="preserve">Każdorazowe porządkowanie terenu zanieczyszczonego odpadami wysypanymi </w:t>
      </w:r>
      <w:r w:rsidRPr="00D53F4E">
        <w:rPr>
          <w:rFonts w:ascii="Arial" w:eastAsia="Calibri" w:hAnsi="Arial" w:cs="Arial"/>
          <w:lang w:eastAsia="ar-SA"/>
        </w:rPr>
        <w:br/>
        <w:t>z pojemników w trakcie wykonywania usługi odbioru odpadów w danym punkcie odbioru.</w:t>
      </w:r>
    </w:p>
    <w:p w14:paraId="02D7DB51" w14:textId="77777777" w:rsidR="00D53F4E" w:rsidRPr="00D53F4E" w:rsidRDefault="00D53F4E" w:rsidP="00D53F4E">
      <w:pPr>
        <w:numPr>
          <w:ilvl w:val="0"/>
          <w:numId w:val="3"/>
        </w:numPr>
        <w:suppressAutoHyphens/>
        <w:spacing w:after="0" w:line="240" w:lineRule="auto"/>
        <w:jc w:val="both"/>
        <w:rPr>
          <w:rFonts w:ascii="Arial" w:eastAsia="Calibri" w:hAnsi="Arial" w:cs="Arial"/>
          <w:lang w:eastAsia="ar-SA"/>
        </w:rPr>
      </w:pPr>
      <w:r w:rsidRPr="00D53F4E">
        <w:rPr>
          <w:rFonts w:ascii="Arial" w:eastAsia="Calibri" w:hAnsi="Arial" w:cs="Arial"/>
          <w:lang w:eastAsia="ar-SA"/>
        </w:rPr>
        <w:t xml:space="preserve">Każdorazowe porządkowanie terenu z odpadów pozostałych przy kiosku wlotowym. </w:t>
      </w:r>
    </w:p>
    <w:p w14:paraId="2E055498" w14:textId="77777777" w:rsidR="00D53F4E" w:rsidRPr="00D53F4E" w:rsidRDefault="00D53F4E" w:rsidP="00D53F4E">
      <w:pPr>
        <w:suppressAutoHyphens/>
        <w:spacing w:after="0" w:line="240" w:lineRule="auto"/>
        <w:ind w:left="1080"/>
        <w:jc w:val="both"/>
        <w:rPr>
          <w:rFonts w:ascii="Arial" w:eastAsia="Calibri" w:hAnsi="Arial" w:cs="Arial"/>
          <w:lang w:eastAsia="ar-SA"/>
        </w:rPr>
      </w:pPr>
    </w:p>
    <w:p w14:paraId="1D8B1E78" w14:textId="77777777" w:rsidR="00D53F4E" w:rsidRPr="00D53F4E" w:rsidRDefault="00D53F4E" w:rsidP="00D53F4E">
      <w:pPr>
        <w:numPr>
          <w:ilvl w:val="0"/>
          <w:numId w:val="3"/>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Transport odpadów do instalacji odzysku lub unieszkodliwiania celem zagospodarowania zgodnie z hierarchią postępowania z odpadami, określoną                   w obowiązujących przepisach ustawy o odpadach.</w:t>
      </w:r>
    </w:p>
    <w:p w14:paraId="7D1CA480" w14:textId="77777777" w:rsidR="00D53F4E" w:rsidRPr="00D53F4E" w:rsidRDefault="00D53F4E" w:rsidP="00D53F4E">
      <w:pPr>
        <w:numPr>
          <w:ilvl w:val="0"/>
          <w:numId w:val="3"/>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Wyposażenie pojemników na odpady w elektroniczne identyfikatory.</w:t>
      </w:r>
    </w:p>
    <w:p w14:paraId="4EDFCA92" w14:textId="77777777" w:rsidR="00D53F4E" w:rsidRPr="00D53F4E" w:rsidRDefault="00D53F4E" w:rsidP="00D53F4E">
      <w:pPr>
        <w:numPr>
          <w:ilvl w:val="0"/>
          <w:numId w:val="3"/>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Każdorazowe informowanie Zamawiającego o:</w:t>
      </w:r>
    </w:p>
    <w:p w14:paraId="7A6B177B" w14:textId="77777777" w:rsidR="00D53F4E" w:rsidRPr="00D53F4E" w:rsidRDefault="00D53F4E" w:rsidP="00D53F4E">
      <w:pPr>
        <w:numPr>
          <w:ilvl w:val="0"/>
          <w:numId w:val="4"/>
        </w:numPr>
        <w:suppressAutoHyphens/>
        <w:spacing w:after="0" w:line="240" w:lineRule="auto"/>
        <w:ind w:left="1434" w:hanging="357"/>
        <w:jc w:val="both"/>
        <w:rPr>
          <w:rFonts w:ascii="Arial" w:eastAsia="Calibri" w:hAnsi="Arial" w:cs="Arial"/>
          <w:lang w:eastAsia="ar-SA"/>
        </w:rPr>
      </w:pPr>
      <w:r w:rsidRPr="00D53F4E">
        <w:rPr>
          <w:rFonts w:ascii="Arial" w:eastAsia="Calibri" w:hAnsi="Arial" w:cs="Arial"/>
          <w:lang w:eastAsia="ar-SA"/>
        </w:rPr>
        <w:lastRenderedPageBreak/>
        <w:t>gromadzeniu odpadów poza pojemnikami,</w:t>
      </w:r>
    </w:p>
    <w:p w14:paraId="7970BEB8" w14:textId="77777777" w:rsidR="00D53F4E" w:rsidRPr="00D53F4E" w:rsidRDefault="00D53F4E" w:rsidP="00D53F4E">
      <w:pPr>
        <w:numPr>
          <w:ilvl w:val="0"/>
          <w:numId w:val="4"/>
        </w:numPr>
        <w:suppressAutoHyphens/>
        <w:spacing w:after="0" w:line="240" w:lineRule="auto"/>
        <w:ind w:left="1434" w:hanging="357"/>
        <w:jc w:val="both"/>
        <w:rPr>
          <w:rFonts w:ascii="Arial" w:eastAsia="Calibri" w:hAnsi="Arial" w:cs="Arial"/>
          <w:lang w:eastAsia="ar-SA"/>
        </w:rPr>
      </w:pPr>
      <w:r w:rsidRPr="00D53F4E">
        <w:rPr>
          <w:rFonts w:ascii="Arial" w:eastAsia="Calibri" w:hAnsi="Arial" w:cs="Arial"/>
          <w:lang w:eastAsia="ar-SA"/>
        </w:rPr>
        <w:t>brak dojazdu do gniazd z pojemnikami.</w:t>
      </w:r>
    </w:p>
    <w:p w14:paraId="75518E8E" w14:textId="77777777" w:rsidR="00D53F4E" w:rsidRPr="00D53F4E" w:rsidRDefault="00D53F4E" w:rsidP="00D53F4E">
      <w:pPr>
        <w:spacing w:after="0" w:line="240" w:lineRule="auto"/>
        <w:ind w:left="1077"/>
        <w:jc w:val="both"/>
        <w:rPr>
          <w:rFonts w:ascii="Arial" w:eastAsia="Calibri" w:hAnsi="Arial" w:cs="Arial"/>
          <w:lang w:eastAsia="ar-SA"/>
        </w:rPr>
      </w:pPr>
    </w:p>
    <w:p w14:paraId="54D6C536" w14:textId="577F29DD" w:rsidR="00D53F4E" w:rsidRPr="00D53F4E" w:rsidRDefault="00D53F4E" w:rsidP="00D53F4E">
      <w:pPr>
        <w:numPr>
          <w:ilvl w:val="0"/>
          <w:numId w:val="3"/>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Dokumentowanie</w:t>
      </w:r>
      <w:r w:rsidR="009748C9">
        <w:rPr>
          <w:rFonts w:ascii="Arial" w:eastAsia="Calibri" w:hAnsi="Arial" w:cs="Arial"/>
          <w:lang w:eastAsia="ar-SA"/>
        </w:rPr>
        <w:t xml:space="preserve"> zgłoszeń, o których mowa w pkt11</w:t>
      </w:r>
      <w:r w:rsidRPr="00D53F4E">
        <w:rPr>
          <w:rFonts w:ascii="Arial" w:eastAsia="Calibri" w:hAnsi="Arial" w:cs="Arial"/>
          <w:color w:val="000000"/>
          <w:lang w:eastAsia="ar-SA"/>
        </w:rPr>
        <w:t>,</w:t>
      </w:r>
      <w:r w:rsidRPr="00D53F4E">
        <w:rPr>
          <w:rFonts w:ascii="Arial" w:eastAsia="Calibri" w:hAnsi="Arial" w:cs="Arial"/>
          <w:lang w:eastAsia="ar-SA"/>
        </w:rPr>
        <w:t xml:space="preserve"> poprzez:</w:t>
      </w:r>
    </w:p>
    <w:p w14:paraId="4E588A8C" w14:textId="77777777" w:rsidR="00D53F4E" w:rsidRPr="00D53F4E" w:rsidRDefault="00D53F4E" w:rsidP="00D53F4E">
      <w:pPr>
        <w:numPr>
          <w:ilvl w:val="0"/>
          <w:numId w:val="15"/>
        </w:numPr>
        <w:suppressAutoHyphens/>
        <w:spacing w:after="0" w:line="240" w:lineRule="auto"/>
        <w:jc w:val="both"/>
        <w:rPr>
          <w:rFonts w:ascii="Arial" w:eastAsia="Calibri" w:hAnsi="Arial" w:cs="Arial"/>
          <w:lang w:eastAsia="ar-SA"/>
        </w:rPr>
      </w:pPr>
      <w:r w:rsidRPr="00D53F4E">
        <w:rPr>
          <w:rFonts w:ascii="Arial" w:eastAsia="Calibri" w:hAnsi="Arial" w:cs="Arial"/>
          <w:lang w:eastAsia="ar-SA"/>
        </w:rPr>
        <w:t>wykonywanie kolorowych zdjęć umożliwiających jednoznaczne potwierdzenie nieprawidłowości, identyfikację pojemnika i miejsca - na zdjęciach musi być widoczna data i godzina stwierdzenia nieprawidłowości,</w:t>
      </w:r>
    </w:p>
    <w:p w14:paraId="35C80636" w14:textId="77777777" w:rsidR="00D53F4E" w:rsidRPr="00D53F4E" w:rsidRDefault="00D53F4E" w:rsidP="00D53F4E">
      <w:pPr>
        <w:numPr>
          <w:ilvl w:val="0"/>
          <w:numId w:val="15"/>
        </w:numPr>
        <w:suppressAutoHyphens/>
        <w:spacing w:after="0" w:line="240" w:lineRule="auto"/>
        <w:jc w:val="both"/>
        <w:rPr>
          <w:rFonts w:ascii="Arial" w:eastAsia="Calibri" w:hAnsi="Arial" w:cs="Arial"/>
          <w:lang w:eastAsia="ar-SA"/>
        </w:rPr>
      </w:pPr>
      <w:r w:rsidRPr="00D53F4E">
        <w:rPr>
          <w:rFonts w:ascii="Arial" w:eastAsia="Calibri" w:hAnsi="Arial" w:cs="Arial"/>
          <w:lang w:eastAsia="ar-SA"/>
        </w:rPr>
        <w:t>zaznaczenie stwierdzonej nieprawidłowości w systemie radiowej identyfikacji obiektu – zwanej dalej RFID.</w:t>
      </w:r>
    </w:p>
    <w:p w14:paraId="55A307ED" w14:textId="77777777" w:rsidR="00D53F4E" w:rsidRPr="00D53F4E" w:rsidRDefault="00D53F4E" w:rsidP="00D53F4E">
      <w:pPr>
        <w:spacing w:after="0" w:line="240" w:lineRule="auto"/>
        <w:ind w:left="1494"/>
        <w:jc w:val="both"/>
        <w:rPr>
          <w:rFonts w:ascii="Arial" w:eastAsia="Calibri" w:hAnsi="Arial" w:cs="Arial"/>
          <w:lang w:eastAsia="ar-SA"/>
        </w:rPr>
      </w:pPr>
    </w:p>
    <w:p w14:paraId="6A7405C8" w14:textId="77777777" w:rsidR="00D53F4E" w:rsidRPr="00D53F4E" w:rsidRDefault="00D53F4E" w:rsidP="00D53F4E">
      <w:pPr>
        <w:numPr>
          <w:ilvl w:val="0"/>
          <w:numId w:val="3"/>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 xml:space="preserve">W przypadku prowadzonych remontów dróg, Wykonawca zobowiązany jest                               do kontaktowania się z kierownikiem robót w celu udostępnienia pojemników na odpady oraz do odbierania odpadów zgodnie z harmonogramem. </w:t>
      </w:r>
    </w:p>
    <w:p w14:paraId="000EBF13" w14:textId="77777777" w:rsidR="00D53F4E" w:rsidRPr="00D53F4E" w:rsidRDefault="00D53F4E" w:rsidP="00D53F4E">
      <w:pPr>
        <w:numPr>
          <w:ilvl w:val="0"/>
          <w:numId w:val="3"/>
        </w:numPr>
        <w:suppressAutoHyphens/>
        <w:spacing w:after="200" w:line="240" w:lineRule="auto"/>
        <w:jc w:val="both"/>
        <w:rPr>
          <w:rFonts w:ascii="Arial" w:eastAsia="Times New Roman" w:hAnsi="Arial" w:cs="Arial"/>
        </w:rPr>
      </w:pPr>
      <w:r w:rsidRPr="00D53F4E">
        <w:rPr>
          <w:rFonts w:ascii="Arial" w:eastAsia="Times New Roman" w:hAnsi="Arial" w:cs="Arial"/>
        </w:rPr>
        <w:t xml:space="preserve">W przypadku, gdy pojemnik nie zostanie zidentyfikowany przez system RFID, Wykonawca sprawdza w systemie RFID (terminalu/komputerze pokładowym) czy pojemnik jest zarejestrowany w systemie Wykonawcy. Jeśli jest zarejestrowany                           to odbiera odpady i ręcznie wprowadza odpowiednią notatkę (np. uszkodzony lub brak transpondera, załadunek pojemnika) do systemu Wykonawcy. Jeśli nie jest zarejestrowany to  odbiera odpady i ręcznie wprowadza odpowiednią notatkę </w:t>
      </w:r>
      <w:r w:rsidRPr="00D53F4E">
        <w:rPr>
          <w:rFonts w:ascii="Arial" w:eastAsia="Times New Roman" w:hAnsi="Arial" w:cs="Arial"/>
        </w:rPr>
        <w:br/>
        <w:t>(np. adres punktu wywozowego).</w:t>
      </w:r>
    </w:p>
    <w:p w14:paraId="50C4E137" w14:textId="77777777" w:rsidR="00D53F4E" w:rsidRPr="00D53F4E" w:rsidRDefault="00D53F4E" w:rsidP="00D53F4E">
      <w:pPr>
        <w:numPr>
          <w:ilvl w:val="0"/>
          <w:numId w:val="3"/>
        </w:numPr>
        <w:suppressAutoHyphens/>
        <w:spacing w:after="200" w:line="240" w:lineRule="auto"/>
        <w:jc w:val="both"/>
        <w:rPr>
          <w:rFonts w:ascii="Arial" w:eastAsia="Times New Roman" w:hAnsi="Arial" w:cs="Arial"/>
        </w:rPr>
      </w:pPr>
      <w:r w:rsidRPr="00D53F4E">
        <w:rPr>
          <w:rFonts w:ascii="Arial" w:eastAsia="Times New Roman" w:hAnsi="Arial" w:cs="Arial"/>
        </w:rPr>
        <w:t>W systemie zrealizowanych odbiorów każdy pojemnik musi być przypisany                              do konkretnego adresu (lokalizacji pojemników).</w:t>
      </w:r>
    </w:p>
    <w:p w14:paraId="2C00E65B" w14:textId="77777777" w:rsidR="00D53F4E" w:rsidRPr="00D53F4E" w:rsidRDefault="00D53F4E" w:rsidP="00D53F4E">
      <w:pPr>
        <w:numPr>
          <w:ilvl w:val="0"/>
          <w:numId w:val="3"/>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Bieżące (codzienne) przekazywanie raportów w formie elektronicznej                              o stwierdzonych przez Wykonawcę nieprawidłowościach, które to raporty winny zawierać:</w:t>
      </w:r>
    </w:p>
    <w:p w14:paraId="3991FD56" w14:textId="77777777" w:rsidR="00D53F4E" w:rsidRPr="00D53F4E" w:rsidRDefault="00D53F4E" w:rsidP="00D53F4E">
      <w:pPr>
        <w:numPr>
          <w:ilvl w:val="0"/>
          <w:numId w:val="5"/>
        </w:numPr>
        <w:suppressAutoHyphens/>
        <w:spacing w:after="0" w:line="240" w:lineRule="auto"/>
        <w:ind w:left="1434" w:hanging="357"/>
        <w:jc w:val="both"/>
        <w:rPr>
          <w:rFonts w:ascii="Arial" w:eastAsia="Calibri" w:hAnsi="Arial" w:cs="Arial"/>
          <w:lang w:eastAsia="ar-SA"/>
        </w:rPr>
      </w:pPr>
      <w:r w:rsidRPr="00D53F4E">
        <w:rPr>
          <w:rFonts w:ascii="Arial" w:eastAsia="Calibri" w:hAnsi="Arial" w:cs="Arial"/>
          <w:lang w:eastAsia="ar-SA"/>
        </w:rPr>
        <w:t>unikalny nr raportu,</w:t>
      </w:r>
    </w:p>
    <w:p w14:paraId="30B0A2A3" w14:textId="77777777" w:rsidR="00D53F4E" w:rsidRPr="00D53F4E" w:rsidRDefault="00D53F4E" w:rsidP="00D53F4E">
      <w:pPr>
        <w:numPr>
          <w:ilvl w:val="0"/>
          <w:numId w:val="5"/>
        </w:numPr>
        <w:suppressAutoHyphens/>
        <w:spacing w:after="0" w:line="240" w:lineRule="auto"/>
        <w:ind w:left="1434" w:hanging="357"/>
        <w:jc w:val="both"/>
        <w:rPr>
          <w:rFonts w:ascii="Arial" w:eastAsia="Calibri" w:hAnsi="Arial" w:cs="Arial"/>
          <w:lang w:eastAsia="ar-SA"/>
        </w:rPr>
      </w:pPr>
      <w:r w:rsidRPr="00D53F4E">
        <w:rPr>
          <w:rFonts w:ascii="Arial" w:eastAsia="Calibri" w:hAnsi="Arial" w:cs="Arial"/>
          <w:lang w:eastAsia="ar-SA"/>
        </w:rPr>
        <w:t>dane kontaktowe osoby sporządzającej raport,</w:t>
      </w:r>
    </w:p>
    <w:p w14:paraId="035C0B41" w14:textId="77777777" w:rsidR="00D53F4E" w:rsidRPr="00D53F4E" w:rsidRDefault="00D53F4E" w:rsidP="00D53F4E">
      <w:pPr>
        <w:numPr>
          <w:ilvl w:val="0"/>
          <w:numId w:val="5"/>
        </w:numPr>
        <w:suppressAutoHyphens/>
        <w:spacing w:after="0" w:line="240" w:lineRule="auto"/>
        <w:ind w:left="1434" w:hanging="357"/>
        <w:jc w:val="both"/>
        <w:rPr>
          <w:rFonts w:ascii="Arial" w:eastAsia="Calibri" w:hAnsi="Arial" w:cs="Arial"/>
          <w:lang w:eastAsia="ar-SA"/>
        </w:rPr>
      </w:pPr>
      <w:r w:rsidRPr="00D53F4E">
        <w:rPr>
          <w:rFonts w:ascii="Arial" w:eastAsia="Calibri" w:hAnsi="Arial" w:cs="Arial"/>
          <w:lang w:eastAsia="ar-SA"/>
        </w:rPr>
        <w:t>data raportu,</w:t>
      </w:r>
    </w:p>
    <w:p w14:paraId="7D286D63" w14:textId="77777777" w:rsidR="00D53F4E" w:rsidRPr="00D53F4E" w:rsidRDefault="00D53F4E" w:rsidP="00D53F4E">
      <w:pPr>
        <w:numPr>
          <w:ilvl w:val="0"/>
          <w:numId w:val="5"/>
        </w:numPr>
        <w:suppressAutoHyphens/>
        <w:spacing w:after="0" w:line="240" w:lineRule="auto"/>
        <w:ind w:left="1434" w:hanging="357"/>
        <w:jc w:val="both"/>
        <w:rPr>
          <w:rFonts w:ascii="Arial" w:eastAsia="Calibri" w:hAnsi="Arial" w:cs="Arial"/>
          <w:lang w:eastAsia="ar-SA"/>
        </w:rPr>
      </w:pPr>
      <w:r w:rsidRPr="00D53F4E">
        <w:rPr>
          <w:rFonts w:ascii="Arial" w:eastAsia="Calibri" w:hAnsi="Arial" w:cs="Arial"/>
          <w:lang w:eastAsia="ar-SA"/>
        </w:rPr>
        <w:t>identyfikator lokalizacji pojemników,</w:t>
      </w:r>
    </w:p>
    <w:p w14:paraId="12F978B0" w14:textId="77777777" w:rsidR="00D53F4E" w:rsidRPr="00D53F4E" w:rsidRDefault="00D53F4E" w:rsidP="00D53F4E">
      <w:pPr>
        <w:numPr>
          <w:ilvl w:val="0"/>
          <w:numId w:val="5"/>
        </w:numPr>
        <w:suppressAutoHyphens/>
        <w:spacing w:after="0" w:line="240" w:lineRule="auto"/>
        <w:ind w:left="1434" w:hanging="357"/>
        <w:jc w:val="both"/>
        <w:rPr>
          <w:rFonts w:ascii="Arial" w:eastAsia="Calibri" w:hAnsi="Arial" w:cs="Arial"/>
          <w:lang w:eastAsia="ar-SA"/>
        </w:rPr>
      </w:pPr>
      <w:r w:rsidRPr="00D53F4E">
        <w:rPr>
          <w:rFonts w:ascii="Arial" w:eastAsia="Calibri" w:hAnsi="Arial" w:cs="Arial"/>
          <w:lang w:eastAsia="ar-SA"/>
        </w:rPr>
        <w:t>data i godzina stwierdzenia nieprawidłowości,</w:t>
      </w:r>
    </w:p>
    <w:p w14:paraId="0797A606" w14:textId="77777777" w:rsidR="00D53F4E" w:rsidRPr="00D53F4E" w:rsidRDefault="00D53F4E" w:rsidP="00D53F4E">
      <w:pPr>
        <w:numPr>
          <w:ilvl w:val="0"/>
          <w:numId w:val="5"/>
        </w:numPr>
        <w:suppressAutoHyphens/>
        <w:spacing w:after="0" w:line="240" w:lineRule="auto"/>
        <w:ind w:left="1434" w:hanging="357"/>
        <w:jc w:val="both"/>
        <w:rPr>
          <w:rFonts w:ascii="Arial" w:eastAsia="Calibri" w:hAnsi="Arial" w:cs="Arial"/>
          <w:lang w:eastAsia="ar-SA"/>
        </w:rPr>
      </w:pPr>
      <w:r w:rsidRPr="00D53F4E">
        <w:rPr>
          <w:rFonts w:ascii="Arial" w:eastAsia="Calibri" w:hAnsi="Arial" w:cs="Arial"/>
          <w:lang w:eastAsia="ar-SA"/>
        </w:rPr>
        <w:t>opis nieprawidłowości,</w:t>
      </w:r>
    </w:p>
    <w:p w14:paraId="5FC8DC7D" w14:textId="77777777" w:rsidR="00D53F4E" w:rsidRPr="00D53F4E" w:rsidRDefault="00D53F4E" w:rsidP="00D53F4E">
      <w:pPr>
        <w:numPr>
          <w:ilvl w:val="0"/>
          <w:numId w:val="5"/>
        </w:numPr>
        <w:suppressAutoHyphens/>
        <w:spacing w:after="0" w:line="240" w:lineRule="auto"/>
        <w:ind w:left="1434" w:hanging="357"/>
        <w:jc w:val="both"/>
        <w:rPr>
          <w:rFonts w:ascii="Arial" w:eastAsia="Calibri" w:hAnsi="Arial" w:cs="Arial"/>
          <w:lang w:eastAsia="ar-SA"/>
        </w:rPr>
      </w:pPr>
      <w:r w:rsidRPr="00D53F4E">
        <w:rPr>
          <w:rFonts w:ascii="Arial" w:eastAsia="Calibri" w:hAnsi="Arial" w:cs="Arial"/>
          <w:lang w:eastAsia="ar-SA"/>
        </w:rPr>
        <w:t>zdjęcia w zapisie cyfrowym stanowiące załączniki do raportu.</w:t>
      </w:r>
    </w:p>
    <w:p w14:paraId="37BF9CF9" w14:textId="77777777" w:rsidR="00D53F4E" w:rsidRPr="00D53F4E" w:rsidRDefault="00D53F4E" w:rsidP="00D53F4E">
      <w:pPr>
        <w:spacing w:after="0" w:line="240" w:lineRule="auto"/>
        <w:ind w:left="1077"/>
        <w:jc w:val="both"/>
        <w:rPr>
          <w:rFonts w:ascii="Arial" w:eastAsia="Calibri" w:hAnsi="Arial" w:cs="Arial"/>
          <w:lang w:eastAsia="ar-SA"/>
        </w:rPr>
      </w:pPr>
    </w:p>
    <w:p w14:paraId="4CF5D612" w14:textId="77777777" w:rsidR="00D53F4E" w:rsidRPr="00D53F4E" w:rsidRDefault="00D53F4E" w:rsidP="00D53F4E">
      <w:pPr>
        <w:numPr>
          <w:ilvl w:val="0"/>
          <w:numId w:val="3"/>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 xml:space="preserve">Zamawiający określa minimalną częstotliwość odbioru odpadów gromadzonych                         w ogólnodostępnych lokalizacjach, tj. zespołach pojemników podziemnych: </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371"/>
        <w:gridCol w:w="3165"/>
      </w:tblGrid>
      <w:tr w:rsidR="00D53F4E" w:rsidRPr="00D53F4E" w14:paraId="62307534" w14:textId="77777777" w:rsidTr="001436C0">
        <w:trPr>
          <w:trHeight w:val="639"/>
        </w:trPr>
        <w:tc>
          <w:tcPr>
            <w:tcW w:w="3685" w:type="dxa"/>
            <w:shd w:val="clear" w:color="auto" w:fill="BFBFBF"/>
            <w:vAlign w:val="center"/>
          </w:tcPr>
          <w:p w14:paraId="0E2253AC" w14:textId="77777777" w:rsidR="00D53F4E" w:rsidRPr="00D53F4E" w:rsidRDefault="00D53F4E" w:rsidP="00D53F4E">
            <w:pPr>
              <w:widowControl w:val="0"/>
              <w:suppressAutoHyphens/>
              <w:autoSpaceDE w:val="0"/>
              <w:spacing w:after="0" w:line="240" w:lineRule="auto"/>
              <w:jc w:val="both"/>
              <w:rPr>
                <w:rFonts w:ascii="Arial" w:eastAsia="Times New Roman" w:hAnsi="Arial" w:cs="Arial"/>
                <w:b/>
                <w:bCs/>
                <w:color w:val="000000"/>
                <w:kern w:val="1"/>
                <w:sz w:val="16"/>
                <w:szCs w:val="16"/>
                <w:lang w:eastAsia="ar-SA"/>
              </w:rPr>
            </w:pPr>
            <w:r w:rsidRPr="00D53F4E">
              <w:rPr>
                <w:rFonts w:ascii="Arial" w:eastAsia="Times New Roman" w:hAnsi="Arial" w:cs="Arial"/>
                <w:b/>
                <w:bCs/>
                <w:color w:val="000000"/>
                <w:kern w:val="1"/>
                <w:sz w:val="16"/>
                <w:szCs w:val="16"/>
                <w:lang w:eastAsia="ar-SA"/>
              </w:rPr>
              <w:t>Rodzaj odpadu</w:t>
            </w:r>
          </w:p>
        </w:tc>
        <w:tc>
          <w:tcPr>
            <w:tcW w:w="1371" w:type="dxa"/>
            <w:shd w:val="clear" w:color="auto" w:fill="BFBFBF"/>
            <w:vAlign w:val="center"/>
          </w:tcPr>
          <w:p w14:paraId="55F0ACDF" w14:textId="77777777" w:rsidR="00D53F4E" w:rsidRPr="00D53F4E" w:rsidRDefault="00D53F4E" w:rsidP="00D53F4E">
            <w:pPr>
              <w:widowControl w:val="0"/>
              <w:suppressAutoHyphens/>
              <w:autoSpaceDE w:val="0"/>
              <w:spacing w:after="0" w:line="240" w:lineRule="auto"/>
              <w:jc w:val="center"/>
              <w:rPr>
                <w:rFonts w:ascii="Arial" w:eastAsia="Times New Roman" w:hAnsi="Arial" w:cs="Arial"/>
                <w:b/>
                <w:bCs/>
                <w:color w:val="000000"/>
                <w:kern w:val="1"/>
                <w:sz w:val="16"/>
                <w:szCs w:val="16"/>
                <w:lang w:eastAsia="ar-SA"/>
              </w:rPr>
            </w:pPr>
            <w:r w:rsidRPr="00D53F4E">
              <w:rPr>
                <w:rFonts w:ascii="Arial" w:eastAsia="Times New Roman" w:hAnsi="Arial" w:cs="Arial"/>
                <w:b/>
                <w:bCs/>
                <w:color w:val="000000"/>
                <w:kern w:val="1"/>
                <w:sz w:val="16"/>
                <w:szCs w:val="16"/>
                <w:lang w:eastAsia="ar-SA"/>
              </w:rPr>
              <w:t>Objętość</w:t>
            </w:r>
          </w:p>
        </w:tc>
        <w:tc>
          <w:tcPr>
            <w:tcW w:w="3165" w:type="dxa"/>
            <w:shd w:val="clear" w:color="auto" w:fill="BFBFBF"/>
            <w:vAlign w:val="center"/>
            <w:hideMark/>
          </w:tcPr>
          <w:p w14:paraId="0D24DA7B" w14:textId="77777777" w:rsidR="00D53F4E" w:rsidRPr="000E26A4" w:rsidRDefault="00D53F4E" w:rsidP="00D53F4E">
            <w:pPr>
              <w:widowControl w:val="0"/>
              <w:suppressAutoHyphens/>
              <w:autoSpaceDE w:val="0"/>
              <w:spacing w:after="0" w:line="240" w:lineRule="auto"/>
              <w:jc w:val="both"/>
              <w:rPr>
                <w:rFonts w:ascii="Arial" w:eastAsia="Times New Roman" w:hAnsi="Arial" w:cs="Arial"/>
                <w:b/>
                <w:bCs/>
                <w:kern w:val="1"/>
                <w:sz w:val="16"/>
                <w:szCs w:val="16"/>
                <w:lang w:eastAsia="ar-SA"/>
              </w:rPr>
            </w:pPr>
            <w:r w:rsidRPr="000E26A4">
              <w:rPr>
                <w:rFonts w:ascii="Arial" w:eastAsia="Times New Roman" w:hAnsi="Arial" w:cs="Arial"/>
                <w:b/>
                <w:bCs/>
                <w:kern w:val="1"/>
                <w:sz w:val="16"/>
                <w:szCs w:val="16"/>
                <w:lang w:eastAsia="ar-SA"/>
              </w:rPr>
              <w:t xml:space="preserve">Minimalna częstotliwość w miesiącu:                              </w:t>
            </w:r>
          </w:p>
          <w:p w14:paraId="59DE50A3" w14:textId="77777777" w:rsidR="00D53F4E" w:rsidRPr="000E26A4" w:rsidRDefault="00D53F4E" w:rsidP="00D53F4E">
            <w:pPr>
              <w:widowControl w:val="0"/>
              <w:suppressAutoHyphens/>
              <w:autoSpaceDE w:val="0"/>
              <w:spacing w:after="0" w:line="240" w:lineRule="auto"/>
              <w:jc w:val="both"/>
              <w:rPr>
                <w:rFonts w:ascii="Arial" w:eastAsia="Times New Roman" w:hAnsi="Arial" w:cs="Arial"/>
                <w:b/>
                <w:bCs/>
                <w:kern w:val="1"/>
                <w:sz w:val="16"/>
                <w:szCs w:val="16"/>
                <w:lang w:eastAsia="ar-SA"/>
              </w:rPr>
            </w:pPr>
            <w:r w:rsidRPr="000E26A4">
              <w:rPr>
                <w:rFonts w:ascii="Arial" w:eastAsia="Times New Roman" w:hAnsi="Arial" w:cs="Arial"/>
                <w:b/>
                <w:bCs/>
                <w:kern w:val="1"/>
                <w:sz w:val="16"/>
                <w:szCs w:val="16"/>
                <w:lang w:eastAsia="ar-SA"/>
              </w:rPr>
              <w:t xml:space="preserve">             I -   </w:t>
            </w:r>
            <w:r w:rsidR="00E217AC" w:rsidRPr="000E26A4">
              <w:rPr>
                <w:rFonts w:ascii="Arial" w:eastAsia="Times New Roman" w:hAnsi="Arial" w:cs="Arial"/>
                <w:b/>
                <w:bCs/>
                <w:kern w:val="1"/>
                <w:sz w:val="16"/>
                <w:szCs w:val="16"/>
                <w:lang w:eastAsia="ar-SA"/>
              </w:rPr>
              <w:t>maj - wrzesień</w:t>
            </w:r>
            <w:r w:rsidRPr="000E26A4">
              <w:rPr>
                <w:rFonts w:ascii="Arial" w:eastAsia="Times New Roman" w:hAnsi="Arial" w:cs="Arial"/>
                <w:b/>
                <w:bCs/>
                <w:kern w:val="1"/>
                <w:sz w:val="16"/>
                <w:szCs w:val="16"/>
                <w:lang w:eastAsia="ar-SA"/>
              </w:rPr>
              <w:t xml:space="preserve">                              </w:t>
            </w:r>
          </w:p>
          <w:p w14:paraId="40C860A5" w14:textId="77777777" w:rsidR="00D53F4E" w:rsidRPr="000E26A4" w:rsidRDefault="00D53F4E" w:rsidP="00E217AC">
            <w:pPr>
              <w:widowControl w:val="0"/>
              <w:suppressAutoHyphens/>
              <w:autoSpaceDE w:val="0"/>
              <w:spacing w:after="0" w:line="240" w:lineRule="auto"/>
              <w:jc w:val="both"/>
              <w:rPr>
                <w:rFonts w:ascii="Arial" w:eastAsia="Times New Roman" w:hAnsi="Arial" w:cs="Arial"/>
                <w:b/>
                <w:bCs/>
                <w:kern w:val="1"/>
                <w:sz w:val="16"/>
                <w:szCs w:val="16"/>
                <w:lang w:eastAsia="ar-SA"/>
              </w:rPr>
            </w:pPr>
            <w:r w:rsidRPr="000E26A4">
              <w:rPr>
                <w:rFonts w:ascii="Arial" w:eastAsia="Times New Roman" w:hAnsi="Arial" w:cs="Arial"/>
                <w:b/>
                <w:bCs/>
                <w:kern w:val="1"/>
                <w:sz w:val="16"/>
                <w:szCs w:val="16"/>
                <w:lang w:eastAsia="ar-SA"/>
              </w:rPr>
              <w:t xml:space="preserve">             II –</w:t>
            </w:r>
            <w:r w:rsidR="00E217AC" w:rsidRPr="000E26A4">
              <w:rPr>
                <w:rFonts w:ascii="Arial" w:eastAsia="Times New Roman" w:hAnsi="Arial" w:cs="Arial"/>
                <w:b/>
                <w:bCs/>
                <w:kern w:val="1"/>
                <w:sz w:val="16"/>
                <w:szCs w:val="16"/>
                <w:lang w:eastAsia="ar-SA"/>
              </w:rPr>
              <w:t>październik</w:t>
            </w:r>
            <w:r w:rsidRPr="000E26A4">
              <w:rPr>
                <w:rFonts w:ascii="Arial" w:eastAsia="Times New Roman" w:hAnsi="Arial" w:cs="Arial"/>
                <w:b/>
                <w:bCs/>
                <w:kern w:val="1"/>
                <w:sz w:val="16"/>
                <w:szCs w:val="16"/>
                <w:lang w:eastAsia="ar-SA"/>
              </w:rPr>
              <w:t xml:space="preserve"> - </w:t>
            </w:r>
            <w:r w:rsidR="00E217AC" w:rsidRPr="000E26A4">
              <w:rPr>
                <w:rFonts w:ascii="Arial" w:eastAsia="Times New Roman" w:hAnsi="Arial" w:cs="Arial"/>
                <w:b/>
                <w:bCs/>
                <w:kern w:val="1"/>
                <w:sz w:val="16"/>
                <w:szCs w:val="16"/>
                <w:lang w:eastAsia="ar-SA"/>
              </w:rPr>
              <w:t>kwiecień</w:t>
            </w:r>
          </w:p>
        </w:tc>
      </w:tr>
      <w:tr w:rsidR="00D53F4E" w:rsidRPr="00D53F4E" w14:paraId="636848FD" w14:textId="77777777" w:rsidTr="001436C0">
        <w:trPr>
          <w:trHeight w:val="252"/>
        </w:trPr>
        <w:tc>
          <w:tcPr>
            <w:tcW w:w="3685" w:type="dxa"/>
            <w:vAlign w:val="center"/>
          </w:tcPr>
          <w:p w14:paraId="780D2EDE" w14:textId="77777777" w:rsidR="00D53F4E" w:rsidRPr="00D53F4E" w:rsidRDefault="00D53F4E" w:rsidP="00D53F4E">
            <w:pPr>
              <w:widowControl w:val="0"/>
              <w:suppressAutoHyphens/>
              <w:autoSpaceDE w:val="0"/>
              <w:spacing w:after="0" w:line="240" w:lineRule="auto"/>
              <w:jc w:val="both"/>
              <w:rPr>
                <w:rFonts w:ascii="Arial" w:eastAsia="Times New Roman" w:hAnsi="Arial" w:cs="Arial"/>
                <w:color w:val="000000"/>
                <w:kern w:val="1"/>
                <w:sz w:val="16"/>
                <w:szCs w:val="16"/>
                <w:lang w:eastAsia="ar-SA"/>
              </w:rPr>
            </w:pPr>
            <w:r w:rsidRPr="00D53F4E">
              <w:rPr>
                <w:rFonts w:ascii="Arial" w:eastAsia="Times New Roman" w:hAnsi="Arial" w:cs="Arial"/>
                <w:color w:val="000000"/>
                <w:kern w:val="1"/>
                <w:sz w:val="16"/>
                <w:szCs w:val="16"/>
                <w:lang w:eastAsia="ar-SA"/>
              </w:rPr>
              <w:t>SZKŁO</w:t>
            </w:r>
          </w:p>
        </w:tc>
        <w:tc>
          <w:tcPr>
            <w:tcW w:w="1371" w:type="dxa"/>
            <w:vAlign w:val="center"/>
          </w:tcPr>
          <w:p w14:paraId="2CCBF8D4" w14:textId="77777777" w:rsidR="00D53F4E" w:rsidRPr="00D53F4E" w:rsidRDefault="00D53F4E" w:rsidP="00D53F4E">
            <w:pPr>
              <w:widowControl w:val="0"/>
              <w:suppressAutoHyphens/>
              <w:autoSpaceDE w:val="0"/>
              <w:spacing w:after="0" w:line="240" w:lineRule="auto"/>
              <w:jc w:val="center"/>
              <w:rPr>
                <w:rFonts w:ascii="Arial" w:eastAsia="Times New Roman" w:hAnsi="Arial" w:cs="Arial"/>
                <w:color w:val="000000"/>
                <w:kern w:val="1"/>
                <w:sz w:val="16"/>
                <w:szCs w:val="16"/>
                <w:vertAlign w:val="superscript"/>
                <w:lang w:eastAsia="ar-SA"/>
              </w:rPr>
            </w:pPr>
            <w:r w:rsidRPr="00D53F4E">
              <w:rPr>
                <w:rFonts w:ascii="Arial" w:eastAsia="Times New Roman" w:hAnsi="Arial" w:cs="Arial"/>
                <w:color w:val="000000"/>
                <w:kern w:val="1"/>
                <w:sz w:val="16"/>
                <w:szCs w:val="16"/>
                <w:lang w:eastAsia="ar-SA"/>
              </w:rPr>
              <w:t>3 m</w:t>
            </w:r>
            <w:r w:rsidRPr="00D53F4E">
              <w:rPr>
                <w:rFonts w:ascii="Arial" w:eastAsia="Times New Roman" w:hAnsi="Arial" w:cs="Arial"/>
                <w:color w:val="000000"/>
                <w:kern w:val="1"/>
                <w:sz w:val="16"/>
                <w:szCs w:val="16"/>
                <w:vertAlign w:val="superscript"/>
                <w:lang w:eastAsia="ar-SA"/>
              </w:rPr>
              <w:t>3</w:t>
            </w:r>
          </w:p>
        </w:tc>
        <w:tc>
          <w:tcPr>
            <w:tcW w:w="3165" w:type="dxa"/>
            <w:shd w:val="clear" w:color="auto" w:fill="auto"/>
            <w:vAlign w:val="center"/>
            <w:hideMark/>
          </w:tcPr>
          <w:p w14:paraId="2815B25C" w14:textId="77777777" w:rsidR="00D53F4E" w:rsidRPr="000E26A4" w:rsidRDefault="00D53F4E" w:rsidP="00D53F4E">
            <w:pPr>
              <w:widowControl w:val="0"/>
              <w:suppressAutoHyphens/>
              <w:autoSpaceDE w:val="0"/>
              <w:spacing w:after="0" w:line="240" w:lineRule="auto"/>
              <w:jc w:val="center"/>
              <w:rPr>
                <w:rFonts w:ascii="Arial" w:eastAsia="Times New Roman" w:hAnsi="Arial" w:cs="Arial"/>
                <w:kern w:val="1"/>
                <w:sz w:val="16"/>
                <w:szCs w:val="16"/>
                <w:lang w:eastAsia="ar-SA"/>
              </w:rPr>
            </w:pPr>
            <w:r w:rsidRPr="000E26A4">
              <w:rPr>
                <w:rFonts w:ascii="Arial" w:eastAsia="Times New Roman" w:hAnsi="Arial" w:cs="Arial"/>
                <w:kern w:val="1"/>
                <w:sz w:val="16"/>
                <w:szCs w:val="16"/>
                <w:lang w:eastAsia="ar-SA"/>
              </w:rPr>
              <w:t>I - 1 x m-c                                                 II - 1 x m-c</w:t>
            </w:r>
          </w:p>
        </w:tc>
      </w:tr>
      <w:tr w:rsidR="00D53F4E" w:rsidRPr="00D53F4E" w14:paraId="57A1635D" w14:textId="77777777" w:rsidTr="001436C0">
        <w:trPr>
          <w:trHeight w:val="300"/>
        </w:trPr>
        <w:tc>
          <w:tcPr>
            <w:tcW w:w="3685" w:type="dxa"/>
            <w:vAlign w:val="center"/>
          </w:tcPr>
          <w:p w14:paraId="32C4FC62" w14:textId="77777777" w:rsidR="00D53F4E" w:rsidRPr="00D53F4E" w:rsidRDefault="00D53F4E" w:rsidP="00D53F4E">
            <w:pPr>
              <w:widowControl w:val="0"/>
              <w:suppressAutoHyphens/>
              <w:autoSpaceDE w:val="0"/>
              <w:spacing w:after="0" w:line="240" w:lineRule="auto"/>
              <w:jc w:val="both"/>
              <w:rPr>
                <w:rFonts w:ascii="Arial" w:eastAsia="Times New Roman" w:hAnsi="Arial" w:cs="Arial"/>
                <w:color w:val="000000"/>
                <w:kern w:val="1"/>
                <w:sz w:val="16"/>
                <w:szCs w:val="16"/>
                <w:lang w:eastAsia="ar-SA"/>
              </w:rPr>
            </w:pPr>
            <w:r w:rsidRPr="00D53F4E">
              <w:rPr>
                <w:rFonts w:ascii="Arial" w:eastAsia="Times New Roman" w:hAnsi="Arial" w:cs="Arial"/>
                <w:color w:val="000000"/>
                <w:kern w:val="1"/>
                <w:sz w:val="16"/>
                <w:szCs w:val="16"/>
                <w:lang w:eastAsia="ar-SA"/>
              </w:rPr>
              <w:t>PAPIER</w:t>
            </w:r>
          </w:p>
        </w:tc>
        <w:tc>
          <w:tcPr>
            <w:tcW w:w="1371" w:type="dxa"/>
            <w:vAlign w:val="center"/>
          </w:tcPr>
          <w:p w14:paraId="4A1319B6" w14:textId="77777777" w:rsidR="00D53F4E" w:rsidRPr="00D53F4E" w:rsidRDefault="00D53F4E" w:rsidP="00D53F4E">
            <w:pPr>
              <w:widowControl w:val="0"/>
              <w:suppressAutoHyphens/>
              <w:autoSpaceDE w:val="0"/>
              <w:spacing w:after="0" w:line="240" w:lineRule="auto"/>
              <w:jc w:val="center"/>
              <w:rPr>
                <w:rFonts w:ascii="Arial" w:eastAsia="Times New Roman" w:hAnsi="Arial" w:cs="Arial"/>
                <w:color w:val="000000"/>
                <w:kern w:val="1"/>
                <w:sz w:val="16"/>
                <w:szCs w:val="16"/>
                <w:vertAlign w:val="superscript"/>
                <w:lang w:eastAsia="ar-SA"/>
              </w:rPr>
            </w:pPr>
            <w:r w:rsidRPr="00D53F4E">
              <w:rPr>
                <w:rFonts w:ascii="Arial" w:eastAsia="Times New Roman" w:hAnsi="Arial" w:cs="Arial"/>
                <w:color w:val="000000"/>
                <w:kern w:val="1"/>
                <w:sz w:val="16"/>
                <w:szCs w:val="16"/>
                <w:lang w:eastAsia="ar-SA"/>
              </w:rPr>
              <w:t>5 m</w:t>
            </w:r>
            <w:r w:rsidRPr="00D53F4E">
              <w:rPr>
                <w:rFonts w:ascii="Arial" w:eastAsia="Times New Roman" w:hAnsi="Arial" w:cs="Arial"/>
                <w:color w:val="000000"/>
                <w:kern w:val="1"/>
                <w:sz w:val="16"/>
                <w:szCs w:val="16"/>
                <w:vertAlign w:val="superscript"/>
                <w:lang w:eastAsia="ar-SA"/>
              </w:rPr>
              <w:t>3</w:t>
            </w:r>
          </w:p>
        </w:tc>
        <w:tc>
          <w:tcPr>
            <w:tcW w:w="3165" w:type="dxa"/>
            <w:shd w:val="clear" w:color="auto" w:fill="auto"/>
            <w:vAlign w:val="center"/>
          </w:tcPr>
          <w:p w14:paraId="59CE3A5A" w14:textId="77777777" w:rsidR="00D53F4E" w:rsidRPr="000E26A4" w:rsidRDefault="00D53F4E" w:rsidP="00D53F4E">
            <w:pPr>
              <w:widowControl w:val="0"/>
              <w:suppressAutoHyphens/>
              <w:autoSpaceDE w:val="0"/>
              <w:spacing w:after="0" w:line="240" w:lineRule="auto"/>
              <w:jc w:val="center"/>
              <w:rPr>
                <w:rFonts w:ascii="Arial" w:eastAsia="Times New Roman" w:hAnsi="Arial" w:cs="Arial"/>
                <w:kern w:val="1"/>
                <w:sz w:val="16"/>
                <w:szCs w:val="16"/>
                <w:lang w:eastAsia="ar-SA"/>
              </w:rPr>
            </w:pPr>
            <w:r w:rsidRPr="000E26A4">
              <w:rPr>
                <w:rFonts w:ascii="Arial" w:eastAsia="Times New Roman" w:hAnsi="Arial" w:cs="Arial"/>
                <w:kern w:val="1"/>
                <w:sz w:val="16"/>
                <w:szCs w:val="16"/>
                <w:lang w:eastAsia="ar-SA"/>
              </w:rPr>
              <w:t>I - 1 x m-c                                                 II - 1 x m-c</w:t>
            </w:r>
          </w:p>
        </w:tc>
      </w:tr>
      <w:tr w:rsidR="00D53F4E" w:rsidRPr="00D53F4E" w14:paraId="006FB917" w14:textId="77777777" w:rsidTr="001436C0">
        <w:trPr>
          <w:trHeight w:val="406"/>
        </w:trPr>
        <w:tc>
          <w:tcPr>
            <w:tcW w:w="3685" w:type="dxa"/>
            <w:vAlign w:val="center"/>
          </w:tcPr>
          <w:p w14:paraId="656DCA5D" w14:textId="77777777" w:rsidR="00D53F4E" w:rsidRPr="00D53F4E" w:rsidRDefault="00D53F4E" w:rsidP="00D53F4E">
            <w:pPr>
              <w:widowControl w:val="0"/>
              <w:suppressAutoHyphens/>
              <w:autoSpaceDE w:val="0"/>
              <w:spacing w:after="0" w:line="240" w:lineRule="auto"/>
              <w:jc w:val="both"/>
              <w:rPr>
                <w:rFonts w:ascii="Arial" w:eastAsia="Times New Roman" w:hAnsi="Arial" w:cs="Arial"/>
                <w:color w:val="000000"/>
                <w:kern w:val="1"/>
                <w:sz w:val="16"/>
                <w:szCs w:val="16"/>
                <w:lang w:eastAsia="ar-SA"/>
              </w:rPr>
            </w:pPr>
            <w:r w:rsidRPr="00D53F4E">
              <w:rPr>
                <w:rFonts w:ascii="Arial" w:eastAsia="Times New Roman" w:hAnsi="Arial" w:cs="Arial"/>
                <w:color w:val="000000"/>
                <w:kern w:val="1"/>
                <w:sz w:val="16"/>
                <w:szCs w:val="16"/>
                <w:lang w:eastAsia="ar-SA"/>
              </w:rPr>
              <w:t>METALE I  TWORZYWA SZTUCZNE</w:t>
            </w:r>
          </w:p>
        </w:tc>
        <w:tc>
          <w:tcPr>
            <w:tcW w:w="1371" w:type="dxa"/>
            <w:vAlign w:val="center"/>
          </w:tcPr>
          <w:p w14:paraId="3FF93AFC" w14:textId="77777777" w:rsidR="00D53F4E" w:rsidRPr="00D53F4E" w:rsidRDefault="00D53F4E" w:rsidP="00D53F4E">
            <w:pPr>
              <w:widowControl w:val="0"/>
              <w:suppressAutoHyphens/>
              <w:autoSpaceDE w:val="0"/>
              <w:spacing w:after="0" w:line="240" w:lineRule="auto"/>
              <w:jc w:val="center"/>
              <w:rPr>
                <w:rFonts w:ascii="Arial" w:eastAsia="Times New Roman" w:hAnsi="Arial" w:cs="Arial"/>
                <w:color w:val="000000"/>
                <w:kern w:val="1"/>
                <w:sz w:val="16"/>
                <w:szCs w:val="16"/>
                <w:lang w:eastAsia="ar-SA"/>
              </w:rPr>
            </w:pPr>
            <w:r w:rsidRPr="00D53F4E">
              <w:rPr>
                <w:rFonts w:ascii="Arial" w:eastAsia="Times New Roman" w:hAnsi="Arial" w:cs="Arial"/>
                <w:color w:val="000000"/>
                <w:kern w:val="1"/>
                <w:sz w:val="16"/>
                <w:szCs w:val="16"/>
                <w:lang w:eastAsia="ar-SA"/>
              </w:rPr>
              <w:t>3 m</w:t>
            </w:r>
            <w:r w:rsidRPr="00D53F4E">
              <w:rPr>
                <w:rFonts w:ascii="Arial" w:eastAsia="Times New Roman" w:hAnsi="Arial" w:cs="Arial"/>
                <w:color w:val="000000"/>
                <w:kern w:val="1"/>
                <w:sz w:val="16"/>
                <w:szCs w:val="16"/>
                <w:vertAlign w:val="superscript"/>
                <w:lang w:eastAsia="ar-SA"/>
              </w:rPr>
              <w:t>3</w:t>
            </w:r>
          </w:p>
        </w:tc>
        <w:tc>
          <w:tcPr>
            <w:tcW w:w="3165" w:type="dxa"/>
            <w:shd w:val="clear" w:color="auto" w:fill="auto"/>
            <w:vAlign w:val="center"/>
            <w:hideMark/>
          </w:tcPr>
          <w:p w14:paraId="5758B049" w14:textId="77777777" w:rsidR="00D53F4E" w:rsidRPr="000E26A4" w:rsidRDefault="00D53F4E" w:rsidP="00D53F4E">
            <w:pPr>
              <w:widowControl w:val="0"/>
              <w:suppressAutoHyphens/>
              <w:autoSpaceDE w:val="0"/>
              <w:spacing w:after="0" w:line="240" w:lineRule="auto"/>
              <w:jc w:val="center"/>
              <w:rPr>
                <w:rFonts w:ascii="Arial" w:eastAsia="Times New Roman" w:hAnsi="Arial" w:cs="Arial"/>
                <w:kern w:val="1"/>
                <w:sz w:val="16"/>
                <w:szCs w:val="16"/>
                <w:lang w:eastAsia="ar-SA"/>
              </w:rPr>
            </w:pPr>
            <w:r w:rsidRPr="000E26A4">
              <w:rPr>
                <w:rFonts w:ascii="Arial" w:eastAsia="Times New Roman" w:hAnsi="Arial" w:cs="Arial"/>
                <w:kern w:val="1"/>
                <w:sz w:val="16"/>
                <w:szCs w:val="16"/>
                <w:lang w:eastAsia="ar-SA"/>
              </w:rPr>
              <w:t>I - 1 x m-c                                                 II - 1 x m-c</w:t>
            </w:r>
          </w:p>
        </w:tc>
      </w:tr>
      <w:tr w:rsidR="00D53F4E" w:rsidRPr="00D53F4E" w14:paraId="1A0FF6C0" w14:textId="77777777" w:rsidTr="001436C0">
        <w:trPr>
          <w:trHeight w:val="425"/>
        </w:trPr>
        <w:tc>
          <w:tcPr>
            <w:tcW w:w="3685" w:type="dxa"/>
            <w:vAlign w:val="center"/>
          </w:tcPr>
          <w:p w14:paraId="591C4F4B" w14:textId="77777777" w:rsidR="00D53F4E" w:rsidRPr="00D53F4E" w:rsidRDefault="00D53F4E" w:rsidP="00D53F4E">
            <w:pPr>
              <w:widowControl w:val="0"/>
              <w:suppressAutoHyphens/>
              <w:autoSpaceDE w:val="0"/>
              <w:spacing w:after="0" w:line="240" w:lineRule="auto"/>
              <w:jc w:val="both"/>
              <w:rPr>
                <w:rFonts w:ascii="Arial" w:eastAsia="Times New Roman" w:hAnsi="Arial" w:cs="Arial"/>
                <w:color w:val="000000"/>
                <w:kern w:val="1"/>
                <w:sz w:val="16"/>
                <w:szCs w:val="16"/>
                <w:lang w:eastAsia="ar-SA"/>
              </w:rPr>
            </w:pPr>
            <w:r w:rsidRPr="00D53F4E">
              <w:rPr>
                <w:rFonts w:ascii="Arial" w:eastAsia="Times New Roman" w:hAnsi="Arial" w:cs="Arial"/>
                <w:color w:val="000000"/>
                <w:kern w:val="1"/>
                <w:sz w:val="16"/>
                <w:szCs w:val="16"/>
                <w:lang w:eastAsia="ar-SA"/>
              </w:rPr>
              <w:t>BIO</w:t>
            </w:r>
          </w:p>
        </w:tc>
        <w:tc>
          <w:tcPr>
            <w:tcW w:w="1371" w:type="dxa"/>
            <w:vAlign w:val="center"/>
          </w:tcPr>
          <w:p w14:paraId="2E1AC2F8" w14:textId="77777777" w:rsidR="00D53F4E" w:rsidRPr="00D53F4E" w:rsidRDefault="00D53F4E" w:rsidP="00D53F4E">
            <w:pPr>
              <w:widowControl w:val="0"/>
              <w:suppressAutoHyphens/>
              <w:autoSpaceDE w:val="0"/>
              <w:spacing w:after="0" w:line="240" w:lineRule="auto"/>
              <w:jc w:val="center"/>
              <w:rPr>
                <w:rFonts w:ascii="Arial" w:eastAsia="Times New Roman" w:hAnsi="Arial" w:cs="Arial"/>
                <w:color w:val="000000"/>
                <w:kern w:val="1"/>
                <w:sz w:val="16"/>
                <w:szCs w:val="16"/>
                <w:lang w:eastAsia="ar-SA"/>
              </w:rPr>
            </w:pPr>
            <w:r w:rsidRPr="00D53F4E">
              <w:rPr>
                <w:rFonts w:ascii="Arial" w:eastAsia="Times New Roman" w:hAnsi="Arial" w:cs="Arial"/>
                <w:color w:val="000000"/>
                <w:kern w:val="1"/>
                <w:sz w:val="16"/>
                <w:szCs w:val="16"/>
                <w:lang w:eastAsia="ar-SA"/>
              </w:rPr>
              <w:t>3 m</w:t>
            </w:r>
            <w:r w:rsidRPr="00D53F4E">
              <w:rPr>
                <w:rFonts w:ascii="Arial" w:eastAsia="Times New Roman" w:hAnsi="Arial" w:cs="Arial"/>
                <w:color w:val="000000"/>
                <w:kern w:val="1"/>
                <w:sz w:val="16"/>
                <w:szCs w:val="16"/>
                <w:vertAlign w:val="superscript"/>
                <w:lang w:eastAsia="ar-SA"/>
              </w:rPr>
              <w:t>3</w:t>
            </w:r>
          </w:p>
        </w:tc>
        <w:tc>
          <w:tcPr>
            <w:tcW w:w="3165" w:type="dxa"/>
            <w:shd w:val="clear" w:color="auto" w:fill="auto"/>
            <w:vAlign w:val="center"/>
          </w:tcPr>
          <w:p w14:paraId="53B6776A" w14:textId="77777777" w:rsidR="00D53F4E" w:rsidRPr="000E26A4" w:rsidRDefault="00D53F4E" w:rsidP="00D53F4E">
            <w:pPr>
              <w:widowControl w:val="0"/>
              <w:suppressAutoHyphens/>
              <w:autoSpaceDE w:val="0"/>
              <w:spacing w:after="0" w:line="240" w:lineRule="auto"/>
              <w:jc w:val="center"/>
              <w:rPr>
                <w:rFonts w:ascii="Arial" w:eastAsia="Times New Roman" w:hAnsi="Arial" w:cs="Arial"/>
                <w:kern w:val="1"/>
                <w:sz w:val="16"/>
                <w:szCs w:val="16"/>
                <w:lang w:eastAsia="ar-SA"/>
              </w:rPr>
            </w:pPr>
            <w:r w:rsidRPr="000E26A4">
              <w:rPr>
                <w:rFonts w:ascii="Arial" w:eastAsia="Times New Roman" w:hAnsi="Arial" w:cs="Arial"/>
                <w:kern w:val="1"/>
                <w:sz w:val="16"/>
                <w:szCs w:val="16"/>
                <w:lang w:eastAsia="ar-SA"/>
              </w:rPr>
              <w:t>I - 2 x m-c                                                      II - 1 x m-c</w:t>
            </w:r>
          </w:p>
        </w:tc>
      </w:tr>
      <w:tr w:rsidR="00D53F4E" w:rsidRPr="00D53F4E" w14:paraId="0E7E325B" w14:textId="77777777" w:rsidTr="001436C0">
        <w:trPr>
          <w:trHeight w:val="412"/>
        </w:trPr>
        <w:tc>
          <w:tcPr>
            <w:tcW w:w="3685" w:type="dxa"/>
            <w:vAlign w:val="center"/>
          </w:tcPr>
          <w:p w14:paraId="7179E409" w14:textId="77777777" w:rsidR="00D53F4E" w:rsidRPr="00D53F4E" w:rsidRDefault="00D53F4E" w:rsidP="00D53F4E">
            <w:pPr>
              <w:widowControl w:val="0"/>
              <w:suppressAutoHyphens/>
              <w:autoSpaceDE w:val="0"/>
              <w:spacing w:after="0" w:line="240" w:lineRule="auto"/>
              <w:jc w:val="both"/>
              <w:rPr>
                <w:rFonts w:ascii="Arial" w:eastAsia="Times New Roman" w:hAnsi="Arial" w:cs="Arial"/>
                <w:color w:val="000000"/>
                <w:kern w:val="1"/>
                <w:sz w:val="16"/>
                <w:szCs w:val="16"/>
                <w:lang w:eastAsia="ar-SA"/>
              </w:rPr>
            </w:pPr>
            <w:r w:rsidRPr="00D53F4E">
              <w:rPr>
                <w:rFonts w:ascii="Arial" w:eastAsia="Times New Roman" w:hAnsi="Arial" w:cs="Arial"/>
                <w:color w:val="000000"/>
                <w:kern w:val="1"/>
                <w:sz w:val="16"/>
                <w:szCs w:val="16"/>
                <w:lang w:eastAsia="ar-SA"/>
              </w:rPr>
              <w:t xml:space="preserve">ODPADY RESZTKOWE </w:t>
            </w:r>
          </w:p>
        </w:tc>
        <w:tc>
          <w:tcPr>
            <w:tcW w:w="1371" w:type="dxa"/>
            <w:vAlign w:val="center"/>
          </w:tcPr>
          <w:p w14:paraId="6C2E27A0" w14:textId="77777777" w:rsidR="00D53F4E" w:rsidRPr="00D53F4E" w:rsidRDefault="00D53F4E" w:rsidP="00D53F4E">
            <w:pPr>
              <w:widowControl w:val="0"/>
              <w:suppressAutoHyphens/>
              <w:autoSpaceDE w:val="0"/>
              <w:spacing w:after="0" w:line="240" w:lineRule="auto"/>
              <w:jc w:val="center"/>
              <w:rPr>
                <w:rFonts w:ascii="Arial" w:eastAsia="Times New Roman" w:hAnsi="Arial" w:cs="Arial"/>
                <w:color w:val="000000"/>
                <w:kern w:val="1"/>
                <w:sz w:val="16"/>
                <w:szCs w:val="16"/>
                <w:lang w:eastAsia="ar-SA"/>
              </w:rPr>
            </w:pPr>
            <w:r w:rsidRPr="00D53F4E">
              <w:rPr>
                <w:rFonts w:ascii="Arial" w:eastAsia="Times New Roman" w:hAnsi="Arial" w:cs="Arial"/>
                <w:color w:val="000000"/>
                <w:kern w:val="1"/>
                <w:sz w:val="16"/>
                <w:szCs w:val="16"/>
                <w:lang w:eastAsia="ar-SA"/>
              </w:rPr>
              <w:t>3 m</w:t>
            </w:r>
            <w:r w:rsidRPr="00D53F4E">
              <w:rPr>
                <w:rFonts w:ascii="Arial" w:eastAsia="Times New Roman" w:hAnsi="Arial" w:cs="Arial"/>
                <w:color w:val="000000"/>
                <w:kern w:val="1"/>
                <w:sz w:val="16"/>
                <w:szCs w:val="16"/>
                <w:vertAlign w:val="superscript"/>
                <w:lang w:eastAsia="ar-SA"/>
              </w:rPr>
              <w:t>3</w:t>
            </w:r>
          </w:p>
        </w:tc>
        <w:tc>
          <w:tcPr>
            <w:tcW w:w="3165" w:type="dxa"/>
            <w:shd w:val="clear" w:color="auto" w:fill="auto"/>
            <w:vAlign w:val="center"/>
            <w:hideMark/>
          </w:tcPr>
          <w:p w14:paraId="41B316CB" w14:textId="77777777" w:rsidR="00D53F4E" w:rsidRPr="000E26A4" w:rsidRDefault="00D53F4E" w:rsidP="00D53F4E">
            <w:pPr>
              <w:widowControl w:val="0"/>
              <w:suppressAutoHyphens/>
              <w:autoSpaceDE w:val="0"/>
              <w:spacing w:after="0" w:line="240" w:lineRule="auto"/>
              <w:jc w:val="center"/>
              <w:rPr>
                <w:rFonts w:ascii="Arial" w:eastAsia="Times New Roman" w:hAnsi="Arial" w:cs="Arial"/>
                <w:kern w:val="1"/>
                <w:sz w:val="16"/>
                <w:szCs w:val="16"/>
                <w:lang w:eastAsia="ar-SA"/>
              </w:rPr>
            </w:pPr>
            <w:r w:rsidRPr="000E26A4">
              <w:rPr>
                <w:rFonts w:ascii="Arial" w:eastAsia="Times New Roman" w:hAnsi="Arial" w:cs="Arial"/>
                <w:kern w:val="1"/>
                <w:sz w:val="16"/>
                <w:szCs w:val="16"/>
                <w:lang w:eastAsia="ar-SA"/>
              </w:rPr>
              <w:t>I - 2 x m-c                                                 II - 1 x m-c</w:t>
            </w:r>
          </w:p>
        </w:tc>
      </w:tr>
    </w:tbl>
    <w:p w14:paraId="1A5E80E9" w14:textId="77777777" w:rsidR="00D53F4E" w:rsidRPr="000E26A4" w:rsidRDefault="00D53F4E" w:rsidP="00D53F4E">
      <w:pPr>
        <w:spacing w:after="200" w:line="240" w:lineRule="auto"/>
        <w:ind w:left="1800"/>
        <w:jc w:val="both"/>
        <w:rPr>
          <w:rFonts w:ascii="Arial" w:eastAsia="Calibri" w:hAnsi="Arial" w:cs="Arial"/>
          <w:lang w:eastAsia="ar-SA"/>
        </w:rPr>
      </w:pPr>
    </w:p>
    <w:p w14:paraId="368438CC" w14:textId="3B9CE919" w:rsidR="00823E82" w:rsidRPr="000E26A4" w:rsidRDefault="00823E82" w:rsidP="0091486F">
      <w:pPr>
        <w:suppressAutoHyphens/>
        <w:spacing w:after="200" w:line="240" w:lineRule="auto"/>
        <w:ind w:left="1134"/>
        <w:jc w:val="both"/>
        <w:rPr>
          <w:rFonts w:ascii="Arial" w:eastAsia="Calibri" w:hAnsi="Arial" w:cs="Arial"/>
          <w:lang w:eastAsia="ar-SA"/>
        </w:rPr>
      </w:pPr>
      <w:r w:rsidRPr="000E26A4">
        <w:rPr>
          <w:rFonts w:ascii="Arial" w:eastAsia="Calibri" w:hAnsi="Arial" w:cs="Arial"/>
          <w:lang w:eastAsia="ar-SA"/>
        </w:rPr>
        <w:lastRenderedPageBreak/>
        <w:t xml:space="preserve">1) </w:t>
      </w:r>
      <w:r w:rsidRPr="000E26A4">
        <w:rPr>
          <w:rFonts w:ascii="Arial" w:eastAsia="Calibri" w:hAnsi="Arial" w:cs="Arial"/>
          <w:u w:val="single"/>
          <w:lang w:eastAsia="ar-SA"/>
        </w:rPr>
        <w:t>Zamawiający przewiduje możliwość zwiększenia częstotliwości odbioru o</w:t>
      </w:r>
      <w:r w:rsidR="009748C9" w:rsidRPr="000E26A4">
        <w:rPr>
          <w:rFonts w:ascii="Arial" w:eastAsia="Calibri" w:hAnsi="Arial" w:cs="Arial"/>
          <w:u w:val="single"/>
          <w:lang w:eastAsia="ar-SA"/>
        </w:rPr>
        <w:t>dpadów, o których mowa w pkt. 17</w:t>
      </w:r>
      <w:r w:rsidRPr="000E26A4">
        <w:rPr>
          <w:rFonts w:ascii="Arial" w:eastAsia="Calibri" w:hAnsi="Arial" w:cs="Arial"/>
          <w:u w:val="single"/>
          <w:lang w:eastAsia="ar-SA"/>
        </w:rPr>
        <w:t xml:space="preserve"> na zgłoszenie, o ilość odbiorów do 15 %.</w:t>
      </w:r>
    </w:p>
    <w:p w14:paraId="0983AEE6" w14:textId="77777777" w:rsidR="00D53F4E" w:rsidRPr="00D53F4E" w:rsidRDefault="00D53F4E" w:rsidP="00D53F4E">
      <w:pPr>
        <w:numPr>
          <w:ilvl w:val="0"/>
          <w:numId w:val="3"/>
        </w:numPr>
        <w:suppressAutoHyphens/>
        <w:spacing w:after="200" w:line="240" w:lineRule="auto"/>
        <w:jc w:val="both"/>
        <w:rPr>
          <w:rFonts w:ascii="Arial" w:eastAsia="Calibri" w:hAnsi="Arial" w:cs="Arial"/>
          <w:lang w:eastAsia="ar-SA"/>
        </w:rPr>
      </w:pPr>
      <w:r w:rsidRPr="009748C9">
        <w:rPr>
          <w:rFonts w:ascii="Arial" w:eastAsia="Calibri" w:hAnsi="Arial" w:cs="Arial"/>
          <w:u w:val="single"/>
          <w:lang w:eastAsia="ar-SA"/>
        </w:rPr>
        <w:t>Harmonogram odbioru i wywozu odpadów – zwany dalej harmonogramem, sporządzi Wykonawca w terminie 1 dzień po podpisaniu umowy</w:t>
      </w:r>
      <w:r w:rsidRPr="00D53F4E">
        <w:rPr>
          <w:rFonts w:ascii="Arial" w:eastAsia="Calibri" w:hAnsi="Arial" w:cs="Arial"/>
          <w:lang w:eastAsia="ar-SA"/>
        </w:rPr>
        <w:t>. Przy sporządzaniu harmonogramu Wykonawca musi uwzględnić listę punktów wywozowych oraz częstotliwość odbioru odpadów. Harmonogram musi zostać zaakceptowany przez Zamawiającego i stanowić będzie integralną część umowy.</w:t>
      </w:r>
    </w:p>
    <w:p w14:paraId="1BD9574B" w14:textId="77777777" w:rsidR="00D53F4E" w:rsidRPr="00D53F4E" w:rsidRDefault="00D53F4E" w:rsidP="00D53F4E">
      <w:pPr>
        <w:numPr>
          <w:ilvl w:val="0"/>
          <w:numId w:val="3"/>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Każdorazowa zmiana Harmonogramu, określonego w pkt. 18 wymaga akceptacji</w:t>
      </w:r>
      <w:r w:rsidRPr="00D53F4E">
        <w:rPr>
          <w:rFonts w:ascii="Arial" w:eastAsia="Calibri" w:hAnsi="Arial" w:cs="Arial"/>
          <w:lang w:eastAsia="ar-SA"/>
        </w:rPr>
        <w:br/>
        <w:t>ze strony Zamawiającego. Dopuszczalną formą akceptacji jest forma pisemna lub wykorzystanie środków komunikacji elektronicznej, tj. poczty elektronicznej. Zaktualizowany harmonogram sporządza Wykonawca.</w:t>
      </w:r>
    </w:p>
    <w:p w14:paraId="7BF69263" w14:textId="77777777" w:rsidR="00D53F4E" w:rsidRPr="00D53F4E" w:rsidRDefault="00D53F4E" w:rsidP="00D53F4E">
      <w:pPr>
        <w:numPr>
          <w:ilvl w:val="0"/>
          <w:numId w:val="3"/>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 xml:space="preserve">Wykonawca jest zobowiązany odebrać każdą ilość odpadów, </w:t>
      </w:r>
      <w:r w:rsidRPr="00D53F4E">
        <w:rPr>
          <w:rFonts w:ascii="Arial" w:eastAsia="Calibri" w:hAnsi="Arial" w:cs="Arial"/>
          <w:lang w:eastAsia="ar-SA"/>
        </w:rPr>
        <w:br/>
        <w:t>o których mowa w Rozdziale I pkt 2</w:t>
      </w:r>
    </w:p>
    <w:p w14:paraId="3D5ADE5F" w14:textId="6F8DDA01" w:rsidR="00D53F4E" w:rsidRPr="00D53F4E" w:rsidRDefault="00D53F4E" w:rsidP="00D53F4E">
      <w:pPr>
        <w:numPr>
          <w:ilvl w:val="0"/>
          <w:numId w:val="3"/>
        </w:numPr>
        <w:suppressAutoHyphens/>
        <w:spacing w:after="0" w:line="240" w:lineRule="auto"/>
        <w:jc w:val="both"/>
        <w:rPr>
          <w:rFonts w:ascii="Arial" w:eastAsia="Calibri" w:hAnsi="Arial" w:cs="Arial"/>
          <w:lang w:eastAsia="ar-SA"/>
        </w:rPr>
      </w:pPr>
      <w:r w:rsidRPr="00D53F4E">
        <w:rPr>
          <w:rFonts w:ascii="Arial" w:eastAsia="Calibri" w:hAnsi="Arial" w:cs="Arial"/>
          <w:lang w:eastAsia="ar-SA"/>
        </w:rPr>
        <w:t xml:space="preserve">W przypadku przekazania zgłoszenia do Wykonawcy przez Zamawiającego,                      o konieczności dodatkowego odbioru odpadów, Wykonawca zobowiązany jest do odbioru odpadów w terminie zgodnym ze złożoną ofertą cenową. W ciągu 24 godzin od odbioru odpadów Wykonawca zobowiązany jest do udzielenia informacji Zamawiającemu w formie pisemnej (za pomocą poczty elektronicznej) o odebraniu odpadów, bądź w przypadku braku możliwości odbioru odpadów  </w:t>
      </w:r>
      <w:r w:rsidR="00021FE9">
        <w:rPr>
          <w:rFonts w:ascii="Arial" w:eastAsia="Calibri" w:hAnsi="Arial" w:cs="Arial"/>
          <w:lang w:eastAsia="ar-SA"/>
        </w:rPr>
        <w:t xml:space="preserve">               </w:t>
      </w:r>
      <w:r w:rsidRPr="00D53F4E">
        <w:rPr>
          <w:rFonts w:ascii="Arial" w:eastAsia="Calibri" w:hAnsi="Arial" w:cs="Arial"/>
          <w:lang w:eastAsia="ar-SA"/>
        </w:rPr>
        <w:t xml:space="preserve">o podjętych lub planowanych działaniach Wykonawcy w stosunku </w:t>
      </w:r>
      <w:r w:rsidR="00021FE9">
        <w:rPr>
          <w:rFonts w:ascii="Arial" w:eastAsia="Calibri" w:hAnsi="Arial" w:cs="Arial"/>
          <w:lang w:eastAsia="ar-SA"/>
        </w:rPr>
        <w:t xml:space="preserve">                                 </w:t>
      </w:r>
      <w:r w:rsidRPr="00D53F4E">
        <w:rPr>
          <w:rFonts w:ascii="Arial" w:eastAsia="Calibri" w:hAnsi="Arial" w:cs="Arial"/>
          <w:lang w:eastAsia="ar-SA"/>
        </w:rPr>
        <w:t>do przedmiotowego zgłoszenia.</w:t>
      </w:r>
    </w:p>
    <w:p w14:paraId="6211A678" w14:textId="77777777" w:rsidR="00D53F4E" w:rsidRPr="00D53F4E" w:rsidRDefault="00D53F4E" w:rsidP="00D53F4E">
      <w:pPr>
        <w:suppressAutoHyphens/>
        <w:spacing w:after="0" w:line="240" w:lineRule="auto"/>
        <w:ind w:left="1080"/>
        <w:rPr>
          <w:rFonts w:ascii="Arial" w:eastAsia="Calibri" w:hAnsi="Arial" w:cs="Arial"/>
          <w:lang w:eastAsia="ar-SA"/>
        </w:rPr>
      </w:pPr>
    </w:p>
    <w:p w14:paraId="5A2C4021" w14:textId="77777777" w:rsidR="00D53F4E" w:rsidRPr="00D53F4E" w:rsidRDefault="00D53F4E" w:rsidP="00D53F4E">
      <w:pPr>
        <w:numPr>
          <w:ilvl w:val="0"/>
          <w:numId w:val="3"/>
        </w:numPr>
        <w:suppressAutoHyphens/>
        <w:spacing w:after="200" w:line="240" w:lineRule="auto"/>
        <w:jc w:val="both"/>
        <w:rPr>
          <w:rFonts w:ascii="Arial" w:eastAsia="Calibri" w:hAnsi="Arial" w:cs="Arial"/>
          <w:lang w:eastAsia="ar-SA"/>
        </w:rPr>
      </w:pPr>
      <w:r w:rsidRPr="00D53F4E">
        <w:rPr>
          <w:rFonts w:ascii="Arial" w:eastAsia="Calibri" w:hAnsi="Arial" w:cs="Arial"/>
        </w:rPr>
        <w:t xml:space="preserve">Wykonawca ponosi odpowiedzialność za uszkodzenia mienia w czasie wykonywania usługi (np. uszkodzenia pojemników, chodników, jezdni, ogrodzeń, zieleni itp.) i jest </w:t>
      </w:r>
      <w:r w:rsidRPr="00D53F4E">
        <w:rPr>
          <w:rFonts w:ascii="Arial" w:eastAsia="Calibri" w:hAnsi="Arial" w:cs="Arial"/>
          <w:lang w:eastAsia="ar-SA"/>
        </w:rPr>
        <w:t>zobowiązany do naprawy lub ponoszenia kosztów napraw szkód wyrządzonych podczas lub w związku z wykonywaniem usługi. Wykonawca ponosi pełną odpowiedzialność wobec Zamawiającego i osób trzecich za szkody na mieniu lub zdrowiu osób trzecich, powstałe podczas lub w związku z realizacją przedmiotu zamówienia.</w:t>
      </w:r>
    </w:p>
    <w:p w14:paraId="6EA51976" w14:textId="77777777" w:rsidR="00E217AC" w:rsidRPr="00C30C6A" w:rsidRDefault="00D53F4E" w:rsidP="00C30C6A">
      <w:pPr>
        <w:numPr>
          <w:ilvl w:val="0"/>
          <w:numId w:val="3"/>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Pojazdy Wykonawcy w trakcie realizacji usług odbioru i transportu odpadów realizowanych na rzecz Zamawiającego nie mogą jednocześnie odbierać odpadów komunalnych z nieruchomości zamieszkałych, w części zamieszkałych a w części wykorzystywanych do prowadzenia działalności gospodarczej oraz niezamieszkałych, które nie są objęte gminnym systemem gospodarowania odpadami.</w:t>
      </w:r>
    </w:p>
    <w:p w14:paraId="4ECEBE26" w14:textId="77777777" w:rsidR="00D53F4E" w:rsidRPr="00D53F4E" w:rsidRDefault="00D53F4E" w:rsidP="00D53F4E">
      <w:pPr>
        <w:numPr>
          <w:ilvl w:val="0"/>
          <w:numId w:val="11"/>
        </w:numPr>
        <w:suppressAutoHyphens/>
        <w:spacing w:after="200" w:line="240" w:lineRule="auto"/>
        <w:ind w:left="426" w:hanging="426"/>
        <w:jc w:val="both"/>
        <w:rPr>
          <w:rFonts w:ascii="Arial" w:eastAsia="Calibri" w:hAnsi="Arial" w:cs="Arial"/>
          <w:b/>
          <w:bCs/>
          <w:sz w:val="24"/>
          <w:szCs w:val="24"/>
          <w:lang w:eastAsia="ar-SA"/>
        </w:rPr>
      </w:pPr>
      <w:r w:rsidRPr="00D53F4E">
        <w:rPr>
          <w:rFonts w:ascii="Arial" w:eastAsia="Calibri" w:hAnsi="Arial" w:cs="Arial"/>
          <w:b/>
          <w:bCs/>
          <w:sz w:val="24"/>
          <w:szCs w:val="24"/>
          <w:lang w:eastAsia="ar-SA"/>
        </w:rPr>
        <w:t>Sposób potwierdzenia wykonania usługi i jej rozliczanie.</w:t>
      </w:r>
    </w:p>
    <w:p w14:paraId="6C61A26D" w14:textId="77777777" w:rsidR="00D53F4E" w:rsidRPr="00D53F4E" w:rsidRDefault="00D53F4E" w:rsidP="00D53F4E">
      <w:pPr>
        <w:numPr>
          <w:ilvl w:val="0"/>
          <w:numId w:val="6"/>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W ramach dokumentowania usługi odbioru i transportu odpadów z lokalizacji objętych niniejszym zamówieniem, podmiot realizujący usługę zobowiązany jest do:</w:t>
      </w:r>
    </w:p>
    <w:p w14:paraId="78A11BA4" w14:textId="77777777" w:rsidR="00D53F4E" w:rsidRPr="00D53F4E" w:rsidRDefault="00D53F4E" w:rsidP="00D53F4E">
      <w:pPr>
        <w:numPr>
          <w:ilvl w:val="0"/>
          <w:numId w:val="7"/>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elektronicznego ewidencjonowania realizacji każdego pojedynczego odbioru odpadów zebranych w pojemnikach podziemnych poprzez wykorzystanie technologii RFID,</w:t>
      </w:r>
    </w:p>
    <w:p w14:paraId="57AE6015" w14:textId="77777777" w:rsidR="00D53F4E" w:rsidRPr="00D53F4E" w:rsidRDefault="00D53F4E" w:rsidP="00D53F4E">
      <w:pPr>
        <w:numPr>
          <w:ilvl w:val="0"/>
          <w:numId w:val="7"/>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 xml:space="preserve">przekazywania Zamawiającemu w sposób ciągły z wykorzystaniem transmisji danych poprzez technologię GPRS ewidencjonowanych danych dotyczących realizowanych odbiorów w formie elektronicznej z informacjami o identyfikatorze pojemnika, rodzaju odebranych odpadów, dacie i godzinie realizacji odbioru </w:t>
      </w:r>
      <w:r w:rsidRPr="00D53F4E">
        <w:rPr>
          <w:rFonts w:ascii="Arial" w:eastAsia="Calibri" w:hAnsi="Arial" w:cs="Arial"/>
          <w:lang w:eastAsia="ar-SA"/>
        </w:rPr>
        <w:lastRenderedPageBreak/>
        <w:t>odpadów, rzeczywistego przebiegu trasy pojazdu (dane GPS) oraz czasu                        i miejsca przekazania odebranych odpadów,</w:t>
      </w:r>
    </w:p>
    <w:p w14:paraId="57A8E90F" w14:textId="77777777" w:rsidR="00D53F4E" w:rsidRPr="00D53F4E" w:rsidRDefault="00D53F4E" w:rsidP="00D53F4E">
      <w:pPr>
        <w:numPr>
          <w:ilvl w:val="0"/>
          <w:numId w:val="7"/>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ważenia wszystkich odebranych odpadów na legalizowanej wadze samochodowej w miejscu przekazania odpadów celem ich dalszego zagospodarowania,</w:t>
      </w:r>
    </w:p>
    <w:p w14:paraId="0601BFB7" w14:textId="77777777" w:rsidR="00D53F4E" w:rsidRPr="00D53F4E" w:rsidRDefault="00D53F4E" w:rsidP="00D53F4E">
      <w:pPr>
        <w:numPr>
          <w:ilvl w:val="0"/>
          <w:numId w:val="7"/>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w celu sprawnego działania Wykonawca zobowiązany jest posiadać centralę telefoniczną z systemem nagrywania treści rozmów telefonicznych. Zarejestrowane rozmowy Wykonawca zobowiązany jest przechowywać                       na nośniku danych przez okres 30 dni  od dnia przeprowadzonej rozmowy,</w:t>
      </w:r>
    </w:p>
    <w:p w14:paraId="0C248C1A" w14:textId="77777777" w:rsidR="00D53F4E" w:rsidRPr="00D53F4E" w:rsidRDefault="00D53F4E" w:rsidP="00D53F4E">
      <w:pPr>
        <w:numPr>
          <w:ilvl w:val="0"/>
          <w:numId w:val="7"/>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 xml:space="preserve">przechowywania dokumentów potwierdzających ważenie, o którym mowa </w:t>
      </w:r>
      <w:r w:rsidRPr="00D53F4E">
        <w:rPr>
          <w:rFonts w:ascii="Arial" w:eastAsia="Calibri" w:hAnsi="Arial" w:cs="Arial"/>
          <w:lang w:eastAsia="ar-SA"/>
        </w:rPr>
        <w:br/>
        <w:t>w ppkt. 3 oraz udostępnianie Zamawiającemu na jego żądanie,</w:t>
      </w:r>
    </w:p>
    <w:p w14:paraId="711F72E5" w14:textId="77777777" w:rsidR="00D53F4E" w:rsidRPr="00D53F4E" w:rsidRDefault="00D53F4E" w:rsidP="00D53F4E">
      <w:pPr>
        <w:numPr>
          <w:ilvl w:val="0"/>
          <w:numId w:val="7"/>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sporządzania i przekazywania Zamawiającemu (do 10 dnia kolejnego miesiąca                        za miesiąc poprzedni) w formie papierowej i elektronicznej comiesięcznych raportów zawierających informacje o:</w:t>
      </w:r>
    </w:p>
    <w:p w14:paraId="5E87B6E5" w14:textId="77777777" w:rsidR="00D53F4E" w:rsidRPr="00D53F4E" w:rsidRDefault="00D53F4E" w:rsidP="00D53F4E">
      <w:pPr>
        <w:numPr>
          <w:ilvl w:val="0"/>
          <w:numId w:val="16"/>
        </w:numPr>
        <w:suppressAutoHyphens/>
        <w:spacing w:after="0" w:line="240" w:lineRule="auto"/>
        <w:jc w:val="both"/>
        <w:rPr>
          <w:rFonts w:ascii="Arial" w:eastAsia="Calibri" w:hAnsi="Arial" w:cs="Arial"/>
          <w:lang w:eastAsia="ar-SA"/>
        </w:rPr>
      </w:pPr>
      <w:r w:rsidRPr="00D53F4E">
        <w:rPr>
          <w:rFonts w:ascii="Arial" w:eastAsia="Calibri" w:hAnsi="Arial" w:cs="Arial"/>
          <w:lang w:eastAsia="ar-SA"/>
        </w:rPr>
        <w:t>masie i objętości odebranych odpadów w ramach realizacji umowy wraz                             ze wskazaniem instalacji, do której zostały przekazane odebrane odpady                           z podziałem na poszczególne frakcje,</w:t>
      </w:r>
    </w:p>
    <w:p w14:paraId="17806B33" w14:textId="77777777" w:rsidR="00D53F4E" w:rsidRPr="00D53F4E" w:rsidRDefault="00D53F4E" w:rsidP="00D53F4E">
      <w:pPr>
        <w:numPr>
          <w:ilvl w:val="0"/>
          <w:numId w:val="16"/>
        </w:numPr>
        <w:suppressAutoHyphens/>
        <w:spacing w:after="0" w:line="240" w:lineRule="auto"/>
        <w:jc w:val="both"/>
        <w:rPr>
          <w:rFonts w:ascii="Arial" w:eastAsia="Calibri" w:hAnsi="Arial" w:cs="Arial"/>
          <w:color w:val="000000"/>
          <w:lang w:eastAsia="ar-SA"/>
        </w:rPr>
      </w:pPr>
      <w:r w:rsidRPr="00D53F4E">
        <w:rPr>
          <w:rFonts w:ascii="Arial" w:eastAsia="Calibri" w:hAnsi="Arial" w:cs="Arial"/>
          <w:color w:val="000000"/>
          <w:lang w:eastAsia="ar-SA"/>
        </w:rPr>
        <w:t xml:space="preserve">wykaz punktów wywozowych, z których zostały odebrane odpady </w:t>
      </w:r>
      <w:r w:rsidRPr="00D53F4E">
        <w:rPr>
          <w:rFonts w:ascii="Arial" w:eastAsia="Calibri" w:hAnsi="Arial" w:cs="Arial"/>
          <w:color w:val="000000"/>
          <w:lang w:eastAsia="ar-SA"/>
        </w:rPr>
        <w:br/>
        <w:t>w ramach realizacji umowy, ze wskazaniem ilości, pojemności i frakcji.</w:t>
      </w:r>
    </w:p>
    <w:p w14:paraId="349D4E9B" w14:textId="77777777" w:rsidR="00D53F4E" w:rsidRPr="00D53F4E" w:rsidRDefault="00D53F4E" w:rsidP="00D53F4E">
      <w:pPr>
        <w:spacing w:after="0" w:line="240" w:lineRule="auto"/>
        <w:ind w:left="720"/>
        <w:jc w:val="both"/>
        <w:rPr>
          <w:rFonts w:ascii="Arial" w:eastAsia="Calibri" w:hAnsi="Arial" w:cs="Arial"/>
          <w:lang w:eastAsia="ar-SA"/>
        </w:rPr>
      </w:pPr>
    </w:p>
    <w:p w14:paraId="11DD6A4D" w14:textId="77777777" w:rsidR="00D53F4E" w:rsidRPr="00D53F4E" w:rsidRDefault="00D53F4E" w:rsidP="00D53F4E">
      <w:pPr>
        <w:numPr>
          <w:ilvl w:val="0"/>
          <w:numId w:val="6"/>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 xml:space="preserve">Rozliczenie usługi odbywa się w cyklu miesięcznym, na podstawie objętości odebranych  i zagospodarowanych odpadów danego rodzaju    z danego pojemnika </w:t>
      </w:r>
      <w:r w:rsidR="00E217AC">
        <w:rPr>
          <w:rFonts w:ascii="Arial" w:eastAsia="Calibri" w:hAnsi="Arial" w:cs="Arial"/>
          <w:lang w:eastAsia="ar-SA"/>
        </w:rPr>
        <w:t xml:space="preserve">                  </w:t>
      </w:r>
      <w:r w:rsidRPr="00D53F4E">
        <w:rPr>
          <w:rFonts w:ascii="Arial" w:eastAsia="Calibri" w:hAnsi="Arial" w:cs="Arial"/>
          <w:lang w:eastAsia="ar-SA"/>
        </w:rPr>
        <w:t>w danym miesiącu.</w:t>
      </w:r>
    </w:p>
    <w:p w14:paraId="7643C537" w14:textId="77777777" w:rsidR="00D53F4E" w:rsidRPr="00D53F4E" w:rsidRDefault="00D53F4E" w:rsidP="00D53F4E">
      <w:pPr>
        <w:numPr>
          <w:ilvl w:val="0"/>
          <w:numId w:val="6"/>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Przez rozliczenie miesięczne rozumie się sumę iloczynów cen jednostkowych                   za odbiór  i zagospodarowanie odpadów z pojemnika i ilości pojemników.</w:t>
      </w:r>
    </w:p>
    <w:p w14:paraId="20F1C67E" w14:textId="77777777" w:rsidR="00D53F4E" w:rsidRPr="00D53F4E" w:rsidRDefault="00D53F4E" w:rsidP="00D53F4E">
      <w:pPr>
        <w:numPr>
          <w:ilvl w:val="0"/>
          <w:numId w:val="6"/>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Wykonawca określi w Formularzu cenowym</w:t>
      </w:r>
      <w:r w:rsidRPr="00D53F4E">
        <w:rPr>
          <w:rFonts w:ascii="Arial" w:eastAsia="Calibri" w:hAnsi="Arial" w:cs="Arial"/>
          <w:color w:val="FF0000"/>
          <w:lang w:eastAsia="ar-SA"/>
        </w:rPr>
        <w:t xml:space="preserve"> </w:t>
      </w:r>
      <w:r w:rsidRPr="00D53F4E">
        <w:rPr>
          <w:rFonts w:ascii="Arial" w:eastAsia="Calibri" w:hAnsi="Arial" w:cs="Arial"/>
          <w:lang w:eastAsia="ar-SA"/>
        </w:rPr>
        <w:t>(załącznik do formularza oferty) oddzielnie:</w:t>
      </w:r>
    </w:p>
    <w:p w14:paraId="76589ED2" w14:textId="77777777" w:rsidR="00D53F4E" w:rsidRPr="00D53F4E" w:rsidRDefault="00D53F4E" w:rsidP="00D53F4E">
      <w:pPr>
        <w:numPr>
          <w:ilvl w:val="0"/>
          <w:numId w:val="18"/>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 xml:space="preserve"> </w:t>
      </w:r>
      <w:r w:rsidRPr="00D53F4E">
        <w:rPr>
          <w:rFonts w:ascii="Arial" w:eastAsia="Calibri" w:hAnsi="Arial" w:cs="Arial"/>
          <w:b/>
          <w:lang w:eastAsia="ar-SA"/>
        </w:rPr>
        <w:t>w kolumnie 3</w:t>
      </w:r>
      <w:r w:rsidRPr="00D53F4E">
        <w:rPr>
          <w:rFonts w:ascii="Arial" w:eastAsia="Calibri" w:hAnsi="Arial" w:cs="Arial"/>
          <w:lang w:eastAsia="ar-SA"/>
        </w:rPr>
        <w:t xml:space="preserve"> - cenę jednostkową ryczałtową netto za:</w:t>
      </w:r>
    </w:p>
    <w:p w14:paraId="40D1D055" w14:textId="77777777" w:rsidR="00D53F4E" w:rsidRPr="00D53F4E" w:rsidRDefault="00D53F4E" w:rsidP="00D53F4E">
      <w:pPr>
        <w:numPr>
          <w:ilvl w:val="2"/>
          <w:numId w:val="13"/>
        </w:numPr>
        <w:suppressAutoHyphens/>
        <w:spacing w:after="0" w:line="240" w:lineRule="auto"/>
        <w:ind w:left="1418" w:hanging="425"/>
        <w:jc w:val="both"/>
        <w:rPr>
          <w:rFonts w:ascii="Arial" w:eastAsia="Calibri" w:hAnsi="Arial" w:cs="Arial"/>
          <w:lang w:eastAsia="ar-SA"/>
        </w:rPr>
      </w:pPr>
      <w:r w:rsidRPr="00D53F4E">
        <w:rPr>
          <w:rFonts w:ascii="Arial" w:eastAsia="Calibri" w:hAnsi="Arial" w:cs="Arial"/>
          <w:lang w:eastAsia="ar-SA"/>
        </w:rPr>
        <w:t>odbiór i zagospodarowanie odpadów bio z pojemnika podziemnego                          o pojemności  3 m</w:t>
      </w:r>
      <w:r w:rsidRPr="00D53F4E">
        <w:rPr>
          <w:rFonts w:ascii="Arial" w:eastAsia="Calibri" w:hAnsi="Arial" w:cs="Arial"/>
          <w:vertAlign w:val="superscript"/>
          <w:lang w:eastAsia="ar-SA"/>
        </w:rPr>
        <w:t>3</w:t>
      </w:r>
      <w:r w:rsidRPr="00D53F4E">
        <w:rPr>
          <w:rFonts w:ascii="Arial" w:eastAsia="Calibri" w:hAnsi="Arial" w:cs="Arial"/>
          <w:lang w:eastAsia="ar-SA"/>
        </w:rPr>
        <w:t>,</w:t>
      </w:r>
    </w:p>
    <w:p w14:paraId="4C32120A" w14:textId="77777777" w:rsidR="00D53F4E" w:rsidRPr="00D53F4E" w:rsidRDefault="00D53F4E" w:rsidP="00D53F4E">
      <w:pPr>
        <w:numPr>
          <w:ilvl w:val="2"/>
          <w:numId w:val="13"/>
        </w:numPr>
        <w:suppressAutoHyphens/>
        <w:spacing w:after="0" w:line="240" w:lineRule="auto"/>
        <w:ind w:left="1418" w:hanging="425"/>
        <w:jc w:val="both"/>
        <w:rPr>
          <w:rFonts w:ascii="Arial" w:eastAsia="Calibri" w:hAnsi="Arial" w:cs="Arial"/>
          <w:lang w:eastAsia="ar-SA"/>
        </w:rPr>
      </w:pPr>
      <w:r w:rsidRPr="00D53F4E">
        <w:rPr>
          <w:rFonts w:ascii="Arial" w:eastAsia="Calibri" w:hAnsi="Arial" w:cs="Arial"/>
          <w:lang w:eastAsia="ar-SA"/>
        </w:rPr>
        <w:t>odbiór i zagospodarowanie odpadów resztkowych z pojemnika podziemnego                        o  pojemności  3 m</w:t>
      </w:r>
      <w:r w:rsidRPr="00D53F4E">
        <w:rPr>
          <w:rFonts w:ascii="Arial" w:eastAsia="Calibri" w:hAnsi="Arial" w:cs="Arial"/>
          <w:vertAlign w:val="superscript"/>
          <w:lang w:eastAsia="ar-SA"/>
        </w:rPr>
        <w:t>3</w:t>
      </w:r>
      <w:r w:rsidRPr="00D53F4E">
        <w:rPr>
          <w:rFonts w:ascii="Arial" w:eastAsia="Calibri" w:hAnsi="Arial" w:cs="Arial"/>
          <w:lang w:eastAsia="ar-SA"/>
        </w:rPr>
        <w:t>,</w:t>
      </w:r>
    </w:p>
    <w:p w14:paraId="37EAD636" w14:textId="77777777" w:rsidR="00D53F4E" w:rsidRPr="00D53F4E" w:rsidRDefault="00D53F4E" w:rsidP="00D53F4E">
      <w:pPr>
        <w:numPr>
          <w:ilvl w:val="2"/>
          <w:numId w:val="13"/>
        </w:numPr>
        <w:suppressAutoHyphens/>
        <w:spacing w:after="0" w:line="240" w:lineRule="auto"/>
        <w:ind w:left="1418" w:hanging="425"/>
        <w:jc w:val="both"/>
        <w:rPr>
          <w:rFonts w:ascii="Arial" w:eastAsia="Calibri" w:hAnsi="Arial" w:cs="Arial"/>
          <w:lang w:eastAsia="ar-SA"/>
        </w:rPr>
      </w:pPr>
      <w:r w:rsidRPr="00D53F4E">
        <w:rPr>
          <w:rFonts w:ascii="Arial" w:eastAsia="Calibri" w:hAnsi="Arial" w:cs="Arial"/>
          <w:lang w:eastAsia="ar-SA"/>
        </w:rPr>
        <w:t>odbiór i zagospodarowanie odpadów szkła z pojemnika podziemnego                      o pojemności 3 m</w:t>
      </w:r>
      <w:r w:rsidRPr="00D53F4E">
        <w:rPr>
          <w:rFonts w:ascii="Arial" w:eastAsia="Calibri" w:hAnsi="Arial" w:cs="Arial"/>
          <w:vertAlign w:val="superscript"/>
          <w:lang w:eastAsia="ar-SA"/>
        </w:rPr>
        <w:t>3</w:t>
      </w:r>
      <w:r w:rsidRPr="00D53F4E">
        <w:rPr>
          <w:rFonts w:ascii="Arial" w:eastAsia="Calibri" w:hAnsi="Arial" w:cs="Arial"/>
          <w:lang w:eastAsia="ar-SA"/>
        </w:rPr>
        <w:t>,</w:t>
      </w:r>
    </w:p>
    <w:p w14:paraId="4728A185" w14:textId="77777777" w:rsidR="00D53F4E" w:rsidRPr="00D53F4E" w:rsidRDefault="00D53F4E" w:rsidP="00D53F4E">
      <w:pPr>
        <w:numPr>
          <w:ilvl w:val="2"/>
          <w:numId w:val="13"/>
        </w:numPr>
        <w:suppressAutoHyphens/>
        <w:spacing w:after="0" w:line="240" w:lineRule="auto"/>
        <w:ind w:left="1418" w:hanging="425"/>
        <w:jc w:val="both"/>
        <w:rPr>
          <w:rFonts w:ascii="Arial" w:eastAsia="Calibri" w:hAnsi="Arial" w:cs="Arial"/>
          <w:lang w:eastAsia="ar-SA"/>
        </w:rPr>
      </w:pPr>
      <w:r w:rsidRPr="00D53F4E">
        <w:rPr>
          <w:rFonts w:ascii="Arial" w:eastAsia="Calibri" w:hAnsi="Arial" w:cs="Arial"/>
          <w:lang w:eastAsia="ar-SA"/>
        </w:rPr>
        <w:t>odbiór i zagospodarowanie odpadów papieru z pojemnika podziemnego                   o pojemności  5 m</w:t>
      </w:r>
      <w:r w:rsidRPr="00D53F4E">
        <w:rPr>
          <w:rFonts w:ascii="Arial" w:eastAsia="Calibri" w:hAnsi="Arial" w:cs="Arial"/>
          <w:vertAlign w:val="superscript"/>
          <w:lang w:eastAsia="ar-SA"/>
        </w:rPr>
        <w:t>3</w:t>
      </w:r>
      <w:r w:rsidRPr="00D53F4E">
        <w:rPr>
          <w:rFonts w:ascii="Arial" w:eastAsia="Calibri" w:hAnsi="Arial" w:cs="Arial"/>
          <w:lang w:eastAsia="ar-SA"/>
        </w:rPr>
        <w:t>,</w:t>
      </w:r>
    </w:p>
    <w:p w14:paraId="7CC9453A" w14:textId="77777777" w:rsidR="00D53F4E" w:rsidRPr="00D53F4E" w:rsidRDefault="00D53F4E" w:rsidP="00D53F4E">
      <w:pPr>
        <w:numPr>
          <w:ilvl w:val="2"/>
          <w:numId w:val="13"/>
        </w:numPr>
        <w:suppressAutoHyphens/>
        <w:spacing w:after="0" w:line="240" w:lineRule="auto"/>
        <w:ind w:left="1418" w:hanging="425"/>
        <w:jc w:val="both"/>
        <w:rPr>
          <w:rFonts w:ascii="Arial" w:eastAsia="Calibri" w:hAnsi="Arial" w:cs="Arial"/>
          <w:lang w:eastAsia="ar-SA"/>
        </w:rPr>
      </w:pPr>
      <w:r w:rsidRPr="00D53F4E">
        <w:rPr>
          <w:rFonts w:ascii="Arial" w:eastAsia="Calibri" w:hAnsi="Arial" w:cs="Arial"/>
          <w:lang w:eastAsia="ar-SA"/>
        </w:rPr>
        <w:t>odbiór i zagospodarowanie odpadów metali i tworzyw sztucznych z pojemnika podziemnego o pojemności 3 m</w:t>
      </w:r>
      <w:r w:rsidRPr="00D53F4E">
        <w:rPr>
          <w:rFonts w:ascii="Arial" w:eastAsia="Calibri" w:hAnsi="Arial" w:cs="Arial"/>
          <w:vertAlign w:val="superscript"/>
          <w:lang w:eastAsia="ar-SA"/>
        </w:rPr>
        <w:t>3</w:t>
      </w:r>
      <w:r w:rsidRPr="00D53F4E">
        <w:rPr>
          <w:rFonts w:ascii="Arial" w:eastAsia="Calibri" w:hAnsi="Arial" w:cs="Arial"/>
          <w:lang w:eastAsia="ar-SA"/>
        </w:rPr>
        <w:t>,</w:t>
      </w:r>
    </w:p>
    <w:p w14:paraId="33308ED9" w14:textId="22FC0BE6" w:rsidR="00E06720" w:rsidRDefault="00D53F4E" w:rsidP="00E06720">
      <w:pPr>
        <w:numPr>
          <w:ilvl w:val="2"/>
          <w:numId w:val="13"/>
        </w:numPr>
        <w:suppressAutoHyphens/>
        <w:spacing w:after="0" w:line="240" w:lineRule="auto"/>
        <w:ind w:left="1418" w:hanging="425"/>
        <w:jc w:val="both"/>
        <w:rPr>
          <w:rFonts w:ascii="Arial" w:eastAsia="Calibri" w:hAnsi="Arial" w:cs="Arial"/>
          <w:lang w:eastAsia="ar-SA"/>
        </w:rPr>
      </w:pPr>
      <w:r w:rsidRPr="00D53F4E">
        <w:rPr>
          <w:rFonts w:ascii="Arial" w:eastAsia="Calibri" w:hAnsi="Arial" w:cs="Arial"/>
          <w:lang w:eastAsia="ar-SA"/>
        </w:rPr>
        <w:t>mycie i dezynfekcja pojemników</w:t>
      </w:r>
      <w:r w:rsidR="009748C9">
        <w:rPr>
          <w:rFonts w:ascii="Arial" w:eastAsia="Calibri" w:hAnsi="Arial" w:cs="Arial"/>
          <w:lang w:eastAsia="ar-SA"/>
        </w:rPr>
        <w:t>.</w:t>
      </w:r>
    </w:p>
    <w:p w14:paraId="3708CB3F" w14:textId="75D35C2D" w:rsidR="006A281F" w:rsidRPr="00D53F4E" w:rsidRDefault="006A281F" w:rsidP="006A281F">
      <w:pPr>
        <w:suppressAutoHyphens/>
        <w:spacing w:after="0" w:line="240" w:lineRule="auto"/>
        <w:ind w:left="1418"/>
        <w:jc w:val="both"/>
        <w:rPr>
          <w:rFonts w:ascii="Arial" w:eastAsia="Calibri" w:hAnsi="Arial" w:cs="Arial"/>
          <w:lang w:eastAsia="ar-SA"/>
        </w:rPr>
      </w:pPr>
    </w:p>
    <w:p w14:paraId="1E5C0739" w14:textId="21846C16" w:rsidR="00D14179" w:rsidRPr="004A0D0D" w:rsidRDefault="00E06720" w:rsidP="00E06720">
      <w:pPr>
        <w:numPr>
          <w:ilvl w:val="0"/>
          <w:numId w:val="18"/>
        </w:numPr>
        <w:suppressAutoHyphens/>
        <w:spacing w:after="200" w:line="240" w:lineRule="auto"/>
        <w:jc w:val="both"/>
        <w:rPr>
          <w:rFonts w:ascii="Arial" w:eastAsia="Calibri" w:hAnsi="Arial" w:cs="Arial"/>
          <w:lang w:eastAsia="ar-SA"/>
        </w:rPr>
      </w:pPr>
      <w:r w:rsidRPr="004A0D0D">
        <w:rPr>
          <w:rFonts w:ascii="Arial" w:eastAsia="Calibri" w:hAnsi="Arial" w:cs="Arial"/>
          <w:b/>
          <w:lang w:eastAsia="ar-SA"/>
        </w:rPr>
        <w:t>w kolumnie 4</w:t>
      </w:r>
      <w:r w:rsidR="00D14179" w:rsidRPr="004A0D0D">
        <w:rPr>
          <w:rFonts w:ascii="Arial" w:eastAsia="Calibri" w:hAnsi="Arial" w:cs="Arial"/>
          <w:lang w:eastAsia="ar-SA"/>
        </w:rPr>
        <w:t xml:space="preserve"> – szacunkowy zakres ilościowy szt:</w:t>
      </w:r>
    </w:p>
    <w:p w14:paraId="676A0574" w14:textId="037927F9" w:rsidR="00D53F4E" w:rsidRPr="004A0D0D" w:rsidRDefault="00D14179" w:rsidP="00D14179">
      <w:pPr>
        <w:pStyle w:val="Akapitzlist"/>
        <w:numPr>
          <w:ilvl w:val="0"/>
          <w:numId w:val="24"/>
        </w:numPr>
        <w:suppressAutoHyphens/>
        <w:spacing w:after="200" w:line="240" w:lineRule="auto"/>
        <w:jc w:val="both"/>
        <w:rPr>
          <w:rFonts w:ascii="Arial" w:eastAsia="Calibri" w:hAnsi="Arial" w:cs="Arial"/>
          <w:lang w:eastAsia="ar-SA"/>
        </w:rPr>
      </w:pPr>
      <w:r w:rsidRPr="004A0D0D">
        <w:rPr>
          <w:rFonts w:ascii="Arial" w:eastAsia="Calibri" w:hAnsi="Arial" w:cs="Arial"/>
          <w:lang w:eastAsia="ar-SA"/>
        </w:rPr>
        <w:t>odbiór i zagospodarowanie odpadów bio 93 szt. - 3 pojemniki x miesiąc (XI. 2019 r.) + 5 pojemników x 5 miesięcy (XII.2019 – IV.2</w:t>
      </w:r>
      <w:r w:rsidR="004A0D0D" w:rsidRPr="004A0D0D">
        <w:rPr>
          <w:rFonts w:ascii="Arial" w:eastAsia="Calibri" w:hAnsi="Arial" w:cs="Arial"/>
          <w:lang w:eastAsia="ar-SA"/>
        </w:rPr>
        <w:t>020</w:t>
      </w:r>
      <w:r w:rsidRPr="004A0D0D">
        <w:rPr>
          <w:rFonts w:ascii="Arial" w:eastAsia="Calibri" w:hAnsi="Arial" w:cs="Arial"/>
          <w:lang w:eastAsia="ar-SA"/>
        </w:rPr>
        <w:t xml:space="preserve"> r.) + 10 pojemników (sezon letni zwiększona częstotliwość) x 5 miesięcy (V-IX.2</w:t>
      </w:r>
      <w:r w:rsidR="004A0D0D" w:rsidRPr="004A0D0D">
        <w:rPr>
          <w:rFonts w:ascii="Arial" w:eastAsia="Calibri" w:hAnsi="Arial" w:cs="Arial"/>
          <w:lang w:eastAsia="ar-SA"/>
        </w:rPr>
        <w:t>0</w:t>
      </w:r>
      <w:r w:rsidRPr="004A0D0D">
        <w:rPr>
          <w:rFonts w:ascii="Arial" w:eastAsia="Calibri" w:hAnsi="Arial" w:cs="Arial"/>
          <w:lang w:eastAsia="ar-SA"/>
        </w:rPr>
        <w:t xml:space="preserve">20 r.) </w:t>
      </w:r>
      <w:r w:rsidR="002C7768" w:rsidRPr="004A0D0D">
        <w:rPr>
          <w:rFonts w:ascii="Arial" w:eastAsia="Calibri" w:hAnsi="Arial" w:cs="Arial"/>
          <w:lang w:eastAsia="ar-SA"/>
        </w:rPr>
        <w:t xml:space="preserve">                    </w:t>
      </w:r>
      <w:r w:rsidR="004A0D0D" w:rsidRPr="004A0D0D">
        <w:rPr>
          <w:rFonts w:ascii="Arial" w:eastAsia="Calibri" w:hAnsi="Arial" w:cs="Arial"/>
          <w:lang w:eastAsia="ar-SA"/>
        </w:rPr>
        <w:t xml:space="preserve">        </w:t>
      </w:r>
      <w:r w:rsidR="002C7768" w:rsidRPr="004A0D0D">
        <w:rPr>
          <w:rFonts w:ascii="Arial" w:eastAsia="Calibri" w:hAnsi="Arial" w:cs="Arial"/>
          <w:lang w:eastAsia="ar-SA"/>
        </w:rPr>
        <w:t xml:space="preserve">     </w:t>
      </w:r>
      <w:r w:rsidRPr="004A0D0D">
        <w:rPr>
          <w:rFonts w:ascii="Arial" w:eastAsia="Calibri" w:hAnsi="Arial" w:cs="Arial"/>
          <w:lang w:eastAsia="ar-SA"/>
        </w:rPr>
        <w:lastRenderedPageBreak/>
        <w:t>+ 5 pojemników x 3 miesiące (zmiana częstotliwości do raz w miesiącu –</w:t>
      </w:r>
      <w:r w:rsidR="002C7768" w:rsidRPr="004A0D0D">
        <w:rPr>
          <w:rFonts w:ascii="Arial" w:eastAsia="Calibri" w:hAnsi="Arial" w:cs="Arial"/>
          <w:lang w:eastAsia="ar-SA"/>
        </w:rPr>
        <w:t xml:space="preserve">                     </w:t>
      </w:r>
      <w:r w:rsidRPr="004A0D0D">
        <w:rPr>
          <w:rFonts w:ascii="Arial" w:eastAsia="Calibri" w:hAnsi="Arial" w:cs="Arial"/>
          <w:lang w:eastAsia="ar-SA"/>
        </w:rPr>
        <w:t xml:space="preserve"> X</w:t>
      </w:r>
      <w:r w:rsidR="002C7768" w:rsidRPr="004A0D0D">
        <w:rPr>
          <w:rFonts w:ascii="Arial" w:eastAsia="Calibri" w:hAnsi="Arial" w:cs="Arial"/>
          <w:lang w:eastAsia="ar-SA"/>
        </w:rPr>
        <w:t xml:space="preserve"> - </w:t>
      </w:r>
      <w:r w:rsidR="004A0D0D" w:rsidRPr="004A0D0D">
        <w:rPr>
          <w:rFonts w:ascii="Arial" w:eastAsia="Calibri" w:hAnsi="Arial" w:cs="Arial"/>
          <w:lang w:eastAsia="ar-SA"/>
        </w:rPr>
        <w:t>XII.20</w:t>
      </w:r>
      <w:r w:rsidRPr="004A0D0D">
        <w:rPr>
          <w:rFonts w:ascii="Arial" w:eastAsia="Calibri" w:hAnsi="Arial" w:cs="Arial"/>
          <w:lang w:eastAsia="ar-SA"/>
        </w:rPr>
        <w:t>20 r.)</w:t>
      </w:r>
    </w:p>
    <w:p w14:paraId="6F402066" w14:textId="0B5AFED1" w:rsidR="00D14179" w:rsidRPr="004A0D0D" w:rsidRDefault="00D14179" w:rsidP="00D14179">
      <w:pPr>
        <w:pStyle w:val="Akapitzlist"/>
        <w:numPr>
          <w:ilvl w:val="0"/>
          <w:numId w:val="24"/>
        </w:numPr>
        <w:suppressAutoHyphens/>
        <w:spacing w:after="200" w:line="240" w:lineRule="auto"/>
        <w:jc w:val="both"/>
        <w:rPr>
          <w:rFonts w:ascii="Arial" w:eastAsia="Calibri" w:hAnsi="Arial" w:cs="Arial"/>
          <w:lang w:eastAsia="ar-SA"/>
        </w:rPr>
      </w:pPr>
      <w:r w:rsidRPr="004A0D0D">
        <w:rPr>
          <w:rFonts w:ascii="Arial" w:eastAsia="Calibri" w:hAnsi="Arial" w:cs="Arial"/>
          <w:lang w:eastAsia="ar-SA"/>
        </w:rPr>
        <w:t>odbiór i zagospodarowanie odpadów resztkowych 93 szt. - 3 pojemniki                          x  miesiąc (XI. 2019 r.) + 5 pojemników</w:t>
      </w:r>
      <w:r w:rsidR="004A0D0D" w:rsidRPr="004A0D0D">
        <w:rPr>
          <w:rFonts w:ascii="Arial" w:eastAsia="Calibri" w:hAnsi="Arial" w:cs="Arial"/>
          <w:lang w:eastAsia="ar-SA"/>
        </w:rPr>
        <w:t xml:space="preserve"> x 5 miesięcy (XII.2019 – IV.20</w:t>
      </w:r>
      <w:r w:rsidRPr="004A0D0D">
        <w:rPr>
          <w:rFonts w:ascii="Arial" w:eastAsia="Calibri" w:hAnsi="Arial" w:cs="Arial"/>
          <w:lang w:eastAsia="ar-SA"/>
        </w:rPr>
        <w:t xml:space="preserve">20 r.) </w:t>
      </w:r>
      <w:r w:rsidR="002C7768" w:rsidRPr="004A0D0D">
        <w:rPr>
          <w:rFonts w:ascii="Arial" w:eastAsia="Calibri" w:hAnsi="Arial" w:cs="Arial"/>
          <w:lang w:eastAsia="ar-SA"/>
        </w:rPr>
        <w:t xml:space="preserve">                      </w:t>
      </w:r>
      <w:r w:rsidRPr="004A0D0D">
        <w:rPr>
          <w:rFonts w:ascii="Arial" w:eastAsia="Calibri" w:hAnsi="Arial" w:cs="Arial"/>
          <w:lang w:eastAsia="ar-SA"/>
        </w:rPr>
        <w:t>+ 10 pojemników (sezon letni zwiększona częstotliwość) x 5 miesięcy</w:t>
      </w:r>
      <w:r w:rsidR="002C7768" w:rsidRPr="004A0D0D">
        <w:rPr>
          <w:rFonts w:ascii="Arial" w:eastAsia="Calibri" w:hAnsi="Arial" w:cs="Arial"/>
          <w:lang w:eastAsia="ar-SA"/>
        </w:rPr>
        <w:t xml:space="preserve">                        </w:t>
      </w:r>
      <w:r w:rsidR="004A0D0D">
        <w:rPr>
          <w:rFonts w:ascii="Arial" w:eastAsia="Calibri" w:hAnsi="Arial" w:cs="Arial"/>
          <w:lang w:eastAsia="ar-SA"/>
        </w:rPr>
        <w:t xml:space="preserve"> (V-IX.20</w:t>
      </w:r>
      <w:r w:rsidRPr="004A0D0D">
        <w:rPr>
          <w:rFonts w:ascii="Arial" w:eastAsia="Calibri" w:hAnsi="Arial" w:cs="Arial"/>
          <w:lang w:eastAsia="ar-SA"/>
        </w:rPr>
        <w:t xml:space="preserve">20 r.) + 5 pojemników x 3 miesiące (zmiana częstotliwości do raz </w:t>
      </w:r>
      <w:r w:rsidR="002C7768" w:rsidRPr="004A0D0D">
        <w:rPr>
          <w:rFonts w:ascii="Arial" w:eastAsia="Calibri" w:hAnsi="Arial" w:cs="Arial"/>
          <w:lang w:eastAsia="ar-SA"/>
        </w:rPr>
        <w:t xml:space="preserve">                   </w:t>
      </w:r>
      <w:r w:rsidR="004A0D0D" w:rsidRPr="004A0D0D">
        <w:rPr>
          <w:rFonts w:ascii="Arial" w:eastAsia="Calibri" w:hAnsi="Arial" w:cs="Arial"/>
          <w:lang w:eastAsia="ar-SA"/>
        </w:rPr>
        <w:t>w miesiącu – X-XII.20</w:t>
      </w:r>
      <w:r w:rsidRPr="004A0D0D">
        <w:rPr>
          <w:rFonts w:ascii="Arial" w:eastAsia="Calibri" w:hAnsi="Arial" w:cs="Arial"/>
          <w:lang w:eastAsia="ar-SA"/>
        </w:rPr>
        <w:t>20 r.)</w:t>
      </w:r>
    </w:p>
    <w:p w14:paraId="42CFC14F" w14:textId="3B107320" w:rsidR="00D14179" w:rsidRPr="004A0D0D" w:rsidRDefault="00D14179" w:rsidP="00D14179">
      <w:pPr>
        <w:pStyle w:val="Akapitzlist"/>
        <w:numPr>
          <w:ilvl w:val="0"/>
          <w:numId w:val="24"/>
        </w:numPr>
        <w:suppressAutoHyphens/>
        <w:spacing w:after="200" w:line="240" w:lineRule="auto"/>
        <w:jc w:val="both"/>
        <w:rPr>
          <w:rFonts w:ascii="Arial" w:eastAsia="Calibri" w:hAnsi="Arial" w:cs="Arial"/>
          <w:lang w:eastAsia="ar-SA"/>
        </w:rPr>
      </w:pPr>
      <w:r w:rsidRPr="004A0D0D">
        <w:rPr>
          <w:rFonts w:ascii="Arial" w:eastAsia="Calibri" w:hAnsi="Arial" w:cs="Arial"/>
          <w:lang w:eastAsia="ar-SA"/>
        </w:rPr>
        <w:t>odbiór i zagospodarowanie odpadów szkła 68 szt. – 3 pojemniki x miesiąc</w:t>
      </w:r>
      <w:r w:rsidR="002C7768" w:rsidRPr="004A0D0D">
        <w:rPr>
          <w:rFonts w:ascii="Arial" w:eastAsia="Calibri" w:hAnsi="Arial" w:cs="Arial"/>
          <w:lang w:eastAsia="ar-SA"/>
        </w:rPr>
        <w:t xml:space="preserve"> (XI.2019 r) + 5 pojemników x</w:t>
      </w:r>
      <w:r w:rsidR="004A0D0D" w:rsidRPr="004A0D0D">
        <w:rPr>
          <w:rFonts w:ascii="Arial" w:eastAsia="Calibri" w:hAnsi="Arial" w:cs="Arial"/>
          <w:lang w:eastAsia="ar-SA"/>
        </w:rPr>
        <w:t xml:space="preserve"> 13 miesięcy (XII.2019 – XII.20</w:t>
      </w:r>
      <w:r w:rsidR="002C7768" w:rsidRPr="004A0D0D">
        <w:rPr>
          <w:rFonts w:ascii="Arial" w:eastAsia="Calibri" w:hAnsi="Arial" w:cs="Arial"/>
          <w:lang w:eastAsia="ar-SA"/>
        </w:rPr>
        <w:t>20 r.)</w:t>
      </w:r>
    </w:p>
    <w:p w14:paraId="42C50D14" w14:textId="1EE2E38E" w:rsidR="002C7768" w:rsidRPr="004A0D0D" w:rsidRDefault="002C7768" w:rsidP="002C7768">
      <w:pPr>
        <w:pStyle w:val="Akapitzlist"/>
        <w:numPr>
          <w:ilvl w:val="0"/>
          <w:numId w:val="24"/>
        </w:numPr>
        <w:suppressAutoHyphens/>
        <w:spacing w:after="200" w:line="240" w:lineRule="auto"/>
        <w:jc w:val="both"/>
        <w:rPr>
          <w:rFonts w:ascii="Arial" w:eastAsia="Calibri" w:hAnsi="Arial" w:cs="Arial"/>
          <w:lang w:eastAsia="ar-SA"/>
        </w:rPr>
      </w:pPr>
      <w:r w:rsidRPr="004A0D0D">
        <w:rPr>
          <w:rFonts w:ascii="Arial" w:eastAsia="Calibri" w:hAnsi="Arial" w:cs="Arial"/>
          <w:lang w:eastAsia="ar-SA"/>
        </w:rPr>
        <w:t>odbiór i zagospodarowanie odpadów papieru 68 szt. – 3 pojemniki x miesiąc (XI.2019 r) + 5 pojemników x</w:t>
      </w:r>
      <w:r w:rsidR="004A0D0D">
        <w:rPr>
          <w:rFonts w:ascii="Arial" w:eastAsia="Calibri" w:hAnsi="Arial" w:cs="Arial"/>
          <w:lang w:eastAsia="ar-SA"/>
        </w:rPr>
        <w:t xml:space="preserve"> 13 miesięcy (XII.2019 – XII.20</w:t>
      </w:r>
      <w:r w:rsidRPr="004A0D0D">
        <w:rPr>
          <w:rFonts w:ascii="Arial" w:eastAsia="Calibri" w:hAnsi="Arial" w:cs="Arial"/>
          <w:lang w:eastAsia="ar-SA"/>
        </w:rPr>
        <w:t>20 r.)</w:t>
      </w:r>
    </w:p>
    <w:p w14:paraId="4BA80AAD" w14:textId="77E9D393" w:rsidR="002C7768" w:rsidRPr="004A0D0D" w:rsidRDefault="002C7768" w:rsidP="002C7768">
      <w:pPr>
        <w:pStyle w:val="Akapitzlist"/>
        <w:numPr>
          <w:ilvl w:val="0"/>
          <w:numId w:val="24"/>
        </w:numPr>
        <w:suppressAutoHyphens/>
        <w:spacing w:after="200" w:line="240" w:lineRule="auto"/>
        <w:jc w:val="both"/>
        <w:rPr>
          <w:rFonts w:ascii="Arial" w:eastAsia="Calibri" w:hAnsi="Arial" w:cs="Arial"/>
          <w:lang w:eastAsia="ar-SA"/>
        </w:rPr>
      </w:pPr>
      <w:r w:rsidRPr="004A0D0D">
        <w:rPr>
          <w:rFonts w:ascii="Arial" w:eastAsia="Calibri" w:hAnsi="Arial" w:cs="Arial"/>
          <w:lang w:eastAsia="ar-SA"/>
        </w:rPr>
        <w:t>odbiór i zagospodarowanie odpadów metali i tworzyw sztucznych 68 szt. –                        3 pojemniki x  miesiąc (XI.2019 r) + 5 pojemników x 13 miesi</w:t>
      </w:r>
      <w:r w:rsidR="004A0D0D" w:rsidRPr="004A0D0D">
        <w:rPr>
          <w:rFonts w:ascii="Arial" w:eastAsia="Calibri" w:hAnsi="Arial" w:cs="Arial"/>
          <w:lang w:eastAsia="ar-SA"/>
        </w:rPr>
        <w:t>ęcy (XII.2019 – XII.20</w:t>
      </w:r>
      <w:r w:rsidRPr="004A0D0D">
        <w:rPr>
          <w:rFonts w:ascii="Arial" w:eastAsia="Calibri" w:hAnsi="Arial" w:cs="Arial"/>
          <w:lang w:eastAsia="ar-SA"/>
        </w:rPr>
        <w:t>20 r.)</w:t>
      </w:r>
    </w:p>
    <w:p w14:paraId="0FF7D466" w14:textId="2DDD3559" w:rsidR="002C7768" w:rsidRPr="004A0D0D" w:rsidRDefault="002C7768" w:rsidP="002C7768">
      <w:pPr>
        <w:pStyle w:val="Akapitzlist"/>
        <w:numPr>
          <w:ilvl w:val="0"/>
          <w:numId w:val="24"/>
        </w:numPr>
        <w:suppressAutoHyphens/>
        <w:spacing w:after="200" w:line="240" w:lineRule="auto"/>
        <w:jc w:val="both"/>
        <w:rPr>
          <w:rFonts w:ascii="Arial" w:eastAsia="Calibri" w:hAnsi="Arial" w:cs="Arial"/>
          <w:lang w:eastAsia="ar-SA"/>
        </w:rPr>
      </w:pPr>
      <w:r w:rsidRPr="004A0D0D">
        <w:rPr>
          <w:rFonts w:ascii="Arial" w:eastAsia="Calibri" w:hAnsi="Arial" w:cs="Arial"/>
          <w:lang w:eastAsia="ar-SA"/>
        </w:rPr>
        <w:t>mycie i dezynfekcja pojemników</w:t>
      </w:r>
    </w:p>
    <w:p w14:paraId="3D651E1B" w14:textId="674726A7" w:rsidR="002C7768" w:rsidRPr="004A0D0D" w:rsidRDefault="002C7768" w:rsidP="002C7768">
      <w:pPr>
        <w:pStyle w:val="Akapitzlist"/>
        <w:suppressAutoHyphens/>
        <w:spacing w:after="200" w:line="240" w:lineRule="auto"/>
        <w:ind w:left="1440"/>
        <w:jc w:val="both"/>
        <w:rPr>
          <w:rFonts w:ascii="Arial" w:eastAsia="Calibri" w:hAnsi="Arial" w:cs="Arial"/>
          <w:lang w:eastAsia="ar-SA"/>
        </w:rPr>
      </w:pPr>
      <w:r w:rsidRPr="004A0D0D">
        <w:rPr>
          <w:rFonts w:ascii="Arial" w:eastAsia="Calibri" w:hAnsi="Arial" w:cs="Arial"/>
          <w:b/>
          <w:lang w:eastAsia="ar-SA"/>
        </w:rPr>
        <w:t>fa</w:t>
      </w:r>
      <w:r w:rsidRPr="004A0D0D">
        <w:rPr>
          <w:rFonts w:ascii="Arial" w:eastAsia="Calibri" w:hAnsi="Arial" w:cs="Arial"/>
          <w:lang w:eastAsia="ar-SA"/>
        </w:rPr>
        <w:t>) mycie i dezynfekcja pojemników bio – 15 szt. - 5 poje</w:t>
      </w:r>
      <w:r w:rsidR="004A0D0D" w:rsidRPr="004A0D0D">
        <w:rPr>
          <w:rFonts w:ascii="Arial" w:eastAsia="Calibri" w:hAnsi="Arial" w:cs="Arial"/>
          <w:lang w:eastAsia="ar-SA"/>
        </w:rPr>
        <w:t>mników x 3 miesiące (I</w:t>
      </w:r>
      <w:r w:rsidR="00594E58">
        <w:rPr>
          <w:rFonts w:ascii="Arial" w:eastAsia="Calibri" w:hAnsi="Arial" w:cs="Arial"/>
          <w:lang w:eastAsia="ar-SA"/>
        </w:rPr>
        <w:t>II</w:t>
      </w:r>
      <w:r w:rsidR="004A0D0D" w:rsidRPr="004A0D0D">
        <w:rPr>
          <w:rFonts w:ascii="Arial" w:eastAsia="Calibri" w:hAnsi="Arial" w:cs="Arial"/>
          <w:lang w:eastAsia="ar-SA"/>
        </w:rPr>
        <w:t>,VI,IX.20</w:t>
      </w:r>
      <w:r w:rsidRPr="004A0D0D">
        <w:rPr>
          <w:rFonts w:ascii="Arial" w:eastAsia="Calibri" w:hAnsi="Arial" w:cs="Arial"/>
          <w:lang w:eastAsia="ar-SA"/>
        </w:rPr>
        <w:t>20r.)</w:t>
      </w:r>
    </w:p>
    <w:p w14:paraId="5CF73010" w14:textId="6B9FA33B" w:rsidR="002C7768" w:rsidRPr="004A0D0D" w:rsidRDefault="002C7768" w:rsidP="002C7768">
      <w:pPr>
        <w:pStyle w:val="Akapitzlist"/>
        <w:suppressAutoHyphens/>
        <w:spacing w:after="200" w:line="240" w:lineRule="auto"/>
        <w:ind w:left="1440"/>
        <w:jc w:val="both"/>
        <w:rPr>
          <w:rFonts w:ascii="Arial" w:eastAsia="Calibri" w:hAnsi="Arial" w:cs="Arial"/>
          <w:lang w:eastAsia="ar-SA"/>
        </w:rPr>
      </w:pPr>
      <w:r w:rsidRPr="004A0D0D">
        <w:rPr>
          <w:rFonts w:ascii="Arial" w:eastAsia="Calibri" w:hAnsi="Arial" w:cs="Arial"/>
          <w:b/>
          <w:lang w:eastAsia="ar-SA"/>
        </w:rPr>
        <w:t xml:space="preserve">fb) </w:t>
      </w:r>
      <w:r w:rsidRPr="004A0D0D">
        <w:rPr>
          <w:rFonts w:ascii="Arial" w:eastAsia="Calibri" w:hAnsi="Arial" w:cs="Arial"/>
          <w:lang w:eastAsia="ar-SA"/>
        </w:rPr>
        <w:t xml:space="preserve"> mycie i dezynfekcja pojemników odpady resztkowe – 15 szt. - 5 poje</w:t>
      </w:r>
      <w:r w:rsidR="004A0D0D" w:rsidRPr="004A0D0D">
        <w:rPr>
          <w:rFonts w:ascii="Arial" w:eastAsia="Calibri" w:hAnsi="Arial" w:cs="Arial"/>
          <w:lang w:eastAsia="ar-SA"/>
        </w:rPr>
        <w:t>mników x 3 miesiące (I</w:t>
      </w:r>
      <w:r w:rsidR="00594E58">
        <w:rPr>
          <w:rFonts w:ascii="Arial" w:eastAsia="Calibri" w:hAnsi="Arial" w:cs="Arial"/>
          <w:lang w:eastAsia="ar-SA"/>
        </w:rPr>
        <w:t>II</w:t>
      </w:r>
      <w:r w:rsidR="004A0D0D" w:rsidRPr="004A0D0D">
        <w:rPr>
          <w:rFonts w:ascii="Arial" w:eastAsia="Calibri" w:hAnsi="Arial" w:cs="Arial"/>
          <w:lang w:eastAsia="ar-SA"/>
        </w:rPr>
        <w:t>,VI,IX.20</w:t>
      </w:r>
      <w:r w:rsidRPr="004A0D0D">
        <w:rPr>
          <w:rFonts w:ascii="Arial" w:eastAsia="Calibri" w:hAnsi="Arial" w:cs="Arial"/>
          <w:lang w:eastAsia="ar-SA"/>
        </w:rPr>
        <w:t>20r.)</w:t>
      </w:r>
    </w:p>
    <w:p w14:paraId="606737DC" w14:textId="52340175" w:rsidR="002C7768" w:rsidRPr="004A0D0D" w:rsidRDefault="002C7768" w:rsidP="002C7768">
      <w:pPr>
        <w:pStyle w:val="Akapitzlist"/>
        <w:suppressAutoHyphens/>
        <w:spacing w:after="200" w:line="240" w:lineRule="auto"/>
        <w:ind w:left="1440"/>
        <w:jc w:val="both"/>
        <w:rPr>
          <w:rFonts w:ascii="Arial" w:eastAsia="Calibri" w:hAnsi="Arial" w:cs="Arial"/>
          <w:lang w:eastAsia="ar-SA"/>
        </w:rPr>
      </w:pPr>
      <w:r w:rsidRPr="004A0D0D">
        <w:rPr>
          <w:rFonts w:ascii="Arial" w:eastAsia="Calibri" w:hAnsi="Arial" w:cs="Arial"/>
          <w:b/>
          <w:lang w:eastAsia="ar-SA"/>
        </w:rPr>
        <w:t xml:space="preserve">fc) </w:t>
      </w:r>
      <w:r w:rsidRPr="004A0D0D">
        <w:rPr>
          <w:rFonts w:ascii="Arial" w:eastAsia="Calibri" w:hAnsi="Arial" w:cs="Arial"/>
          <w:lang w:eastAsia="ar-SA"/>
        </w:rPr>
        <w:t xml:space="preserve">mycie i dezynfekcja pojemników odpady </w:t>
      </w:r>
      <w:r w:rsidR="00A679A7" w:rsidRPr="004A0D0D">
        <w:rPr>
          <w:rFonts w:ascii="Arial" w:eastAsia="Calibri" w:hAnsi="Arial" w:cs="Arial"/>
          <w:lang w:eastAsia="ar-SA"/>
        </w:rPr>
        <w:t>szkło</w:t>
      </w:r>
      <w:r w:rsidRPr="004A0D0D">
        <w:rPr>
          <w:rFonts w:ascii="Arial" w:eastAsia="Calibri" w:hAnsi="Arial" w:cs="Arial"/>
          <w:lang w:eastAsia="ar-SA"/>
        </w:rPr>
        <w:t>– 15 szt. - 5 pojemników x 3 miesiące</w:t>
      </w:r>
      <w:r w:rsidR="00A679A7" w:rsidRPr="004A0D0D">
        <w:rPr>
          <w:rFonts w:ascii="Arial" w:eastAsia="Calibri" w:hAnsi="Arial" w:cs="Arial"/>
          <w:lang w:eastAsia="ar-SA"/>
        </w:rPr>
        <w:t xml:space="preserve"> (IV,IX,XI.2020 r.)</w:t>
      </w:r>
    </w:p>
    <w:p w14:paraId="3028D6F2" w14:textId="2E99BAFD" w:rsidR="00A679A7" w:rsidRPr="004A0D0D" w:rsidRDefault="00A679A7" w:rsidP="002C7768">
      <w:pPr>
        <w:pStyle w:val="Akapitzlist"/>
        <w:suppressAutoHyphens/>
        <w:spacing w:after="200" w:line="240" w:lineRule="auto"/>
        <w:ind w:left="1440"/>
        <w:jc w:val="both"/>
        <w:rPr>
          <w:rFonts w:ascii="Arial" w:eastAsia="Calibri" w:hAnsi="Arial" w:cs="Arial"/>
          <w:lang w:eastAsia="ar-SA"/>
        </w:rPr>
      </w:pPr>
      <w:r w:rsidRPr="004A0D0D">
        <w:rPr>
          <w:rFonts w:ascii="Arial" w:eastAsia="Calibri" w:hAnsi="Arial" w:cs="Arial"/>
          <w:b/>
          <w:lang w:eastAsia="ar-SA"/>
        </w:rPr>
        <w:t xml:space="preserve">fd) </w:t>
      </w:r>
      <w:r w:rsidRPr="004A0D0D">
        <w:rPr>
          <w:rFonts w:ascii="Arial" w:eastAsia="Calibri" w:hAnsi="Arial" w:cs="Arial"/>
          <w:lang w:eastAsia="ar-SA"/>
        </w:rPr>
        <w:t>mycie i dezynfekcja pojemników odpady papier– 15 szt. - 5 pojemników x 3 miesiące (IV,IX,XI.2020 r.)</w:t>
      </w:r>
    </w:p>
    <w:p w14:paraId="1A54596C" w14:textId="68353830" w:rsidR="002C7768" w:rsidRPr="00D14179" w:rsidRDefault="00A679A7" w:rsidP="002C7768">
      <w:pPr>
        <w:pStyle w:val="Akapitzlist"/>
        <w:suppressAutoHyphens/>
        <w:spacing w:after="200" w:line="240" w:lineRule="auto"/>
        <w:ind w:left="1440"/>
        <w:jc w:val="both"/>
        <w:rPr>
          <w:rFonts w:ascii="Arial" w:eastAsia="Calibri" w:hAnsi="Arial" w:cs="Arial"/>
          <w:lang w:eastAsia="ar-SA"/>
        </w:rPr>
      </w:pPr>
      <w:r w:rsidRPr="004A0D0D">
        <w:rPr>
          <w:rFonts w:ascii="Arial" w:eastAsia="Calibri" w:hAnsi="Arial" w:cs="Arial"/>
          <w:b/>
          <w:lang w:eastAsia="ar-SA"/>
        </w:rPr>
        <w:t xml:space="preserve">fe) </w:t>
      </w:r>
      <w:r w:rsidRPr="004A0D0D">
        <w:rPr>
          <w:rFonts w:ascii="Arial" w:eastAsia="Calibri" w:hAnsi="Arial" w:cs="Arial"/>
          <w:lang w:eastAsia="ar-SA"/>
        </w:rPr>
        <w:t>mycie i dezynfekcja pojemników odpady metale i tworzywa sztuczne – 15 szt. - 5 pojemników x 3 miesiące (IV,IX,XI.2020 r.)</w:t>
      </w:r>
    </w:p>
    <w:p w14:paraId="401D0CC2" w14:textId="77777777" w:rsidR="00E06720" w:rsidRPr="00D53F4E" w:rsidRDefault="00E06720" w:rsidP="00E06720">
      <w:pPr>
        <w:numPr>
          <w:ilvl w:val="0"/>
          <w:numId w:val="18"/>
        </w:numPr>
        <w:suppressAutoHyphens/>
        <w:spacing w:after="200" w:line="240" w:lineRule="auto"/>
        <w:jc w:val="both"/>
        <w:rPr>
          <w:rFonts w:ascii="Arial" w:eastAsia="Calibri" w:hAnsi="Arial" w:cs="Arial"/>
          <w:lang w:eastAsia="ar-SA"/>
        </w:rPr>
      </w:pPr>
      <w:r w:rsidRPr="00D53F4E">
        <w:rPr>
          <w:rFonts w:ascii="Arial" w:eastAsia="Calibri" w:hAnsi="Arial" w:cs="Arial"/>
          <w:b/>
          <w:lang w:eastAsia="ar-SA"/>
        </w:rPr>
        <w:t>w kolumnie 5</w:t>
      </w:r>
      <w:r w:rsidRPr="00D53F4E">
        <w:rPr>
          <w:rFonts w:ascii="Arial" w:eastAsia="Calibri" w:hAnsi="Arial" w:cs="Arial"/>
          <w:lang w:eastAsia="ar-SA"/>
        </w:rPr>
        <w:t xml:space="preserve"> - wartość wynagrodzenia netto za wykonanie zadania, stanowiącego iloczyn ceny jednostkowej ryczałtowej netto (określonej przez Wykonawcę w kol. 3) i zakresu ilościowego (określonego w kol. 4),</w:t>
      </w:r>
    </w:p>
    <w:p w14:paraId="275CEE26" w14:textId="73DBF8FD" w:rsidR="00D53F4E" w:rsidRPr="00E06720" w:rsidRDefault="00D53F4E" w:rsidP="00E06720">
      <w:pPr>
        <w:numPr>
          <w:ilvl w:val="0"/>
          <w:numId w:val="18"/>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 xml:space="preserve"> </w:t>
      </w:r>
      <w:r w:rsidR="00E06720" w:rsidRPr="00D53F4E">
        <w:rPr>
          <w:rFonts w:ascii="Arial" w:eastAsia="Calibri" w:hAnsi="Arial" w:cs="Arial"/>
          <w:b/>
          <w:lang w:eastAsia="ar-SA"/>
        </w:rPr>
        <w:t>w kolumnie 6</w:t>
      </w:r>
      <w:r w:rsidR="00E06720" w:rsidRPr="00D53F4E">
        <w:rPr>
          <w:rFonts w:ascii="Arial" w:eastAsia="Calibri" w:hAnsi="Arial" w:cs="Arial"/>
          <w:lang w:eastAsia="ar-SA"/>
        </w:rPr>
        <w:t xml:space="preserve"> – odpowiednią wartość podatku VAT,</w:t>
      </w:r>
    </w:p>
    <w:p w14:paraId="4CDFC21C" w14:textId="77777777" w:rsidR="00E06720" w:rsidRDefault="00E06720" w:rsidP="00E06720">
      <w:pPr>
        <w:numPr>
          <w:ilvl w:val="0"/>
          <w:numId w:val="18"/>
        </w:numPr>
        <w:suppressAutoHyphens/>
        <w:spacing w:after="200" w:line="240" w:lineRule="auto"/>
        <w:jc w:val="both"/>
        <w:rPr>
          <w:rFonts w:ascii="Arial" w:eastAsia="Calibri" w:hAnsi="Arial" w:cs="Arial"/>
          <w:lang w:eastAsia="ar-SA"/>
        </w:rPr>
      </w:pPr>
      <w:r w:rsidRPr="00D53F4E">
        <w:rPr>
          <w:rFonts w:ascii="Arial" w:eastAsia="Calibri" w:hAnsi="Arial" w:cs="Arial"/>
          <w:b/>
          <w:lang w:eastAsia="ar-SA"/>
        </w:rPr>
        <w:t>w kolumnie 7</w:t>
      </w:r>
      <w:r w:rsidRPr="00D53F4E">
        <w:rPr>
          <w:rFonts w:ascii="Arial" w:eastAsia="Calibri" w:hAnsi="Arial" w:cs="Arial"/>
          <w:lang w:eastAsia="ar-SA"/>
        </w:rPr>
        <w:t xml:space="preserve"> – wartość wynagrodzenia brutto za wykonanie zadania, stanowiącego sumę wartości wynagrodzenia netto za wykonanie zadania (kol. 5)      i wartość podatku VAT (kol. 6).</w:t>
      </w:r>
    </w:p>
    <w:p w14:paraId="20F4F1EE" w14:textId="77777777" w:rsidR="00E06720" w:rsidRPr="00D53F4E" w:rsidRDefault="00E06720" w:rsidP="00E06720">
      <w:pPr>
        <w:suppressAutoHyphens/>
        <w:spacing w:after="200" w:line="240" w:lineRule="auto"/>
        <w:ind w:left="1080"/>
        <w:jc w:val="both"/>
        <w:rPr>
          <w:rFonts w:ascii="Arial" w:eastAsia="Calibri" w:hAnsi="Arial" w:cs="Arial"/>
          <w:lang w:eastAsia="ar-SA"/>
        </w:rPr>
      </w:pPr>
    </w:p>
    <w:p w14:paraId="3328E0AD" w14:textId="77777777" w:rsidR="00D53F4E" w:rsidRPr="00D53F4E" w:rsidRDefault="00D53F4E" w:rsidP="00D53F4E">
      <w:pPr>
        <w:numPr>
          <w:ilvl w:val="0"/>
          <w:numId w:val="11"/>
        </w:numPr>
        <w:suppressAutoHyphens/>
        <w:spacing w:after="200" w:line="240" w:lineRule="auto"/>
        <w:ind w:left="426" w:hanging="426"/>
        <w:jc w:val="both"/>
        <w:rPr>
          <w:rFonts w:ascii="Arial" w:eastAsia="Calibri" w:hAnsi="Arial" w:cs="Arial"/>
          <w:b/>
          <w:bCs/>
          <w:sz w:val="24"/>
          <w:szCs w:val="24"/>
          <w:lang w:eastAsia="ar-SA"/>
        </w:rPr>
      </w:pPr>
      <w:r w:rsidRPr="00D53F4E">
        <w:rPr>
          <w:rFonts w:ascii="Arial" w:eastAsia="Calibri" w:hAnsi="Arial" w:cs="Arial"/>
          <w:b/>
          <w:bCs/>
          <w:sz w:val="24"/>
          <w:szCs w:val="24"/>
          <w:lang w:eastAsia="ar-SA"/>
        </w:rPr>
        <w:t>Wymagania wobec podmiotu realizującego przedmiot zamówienia.</w:t>
      </w:r>
    </w:p>
    <w:p w14:paraId="42402184" w14:textId="77777777" w:rsidR="00D53F4E" w:rsidRPr="00D53F4E" w:rsidRDefault="00D53F4E" w:rsidP="00D53F4E">
      <w:pPr>
        <w:numPr>
          <w:ilvl w:val="0"/>
          <w:numId w:val="8"/>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Wykonawca zobowiązany jest:</w:t>
      </w:r>
    </w:p>
    <w:p w14:paraId="3152A889" w14:textId="77777777" w:rsidR="00D53F4E" w:rsidRPr="00D53F4E" w:rsidRDefault="00D53F4E" w:rsidP="00D53F4E">
      <w:pPr>
        <w:numPr>
          <w:ilvl w:val="0"/>
          <w:numId w:val="9"/>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 xml:space="preserve">realizować przedmiot zamówienia zgodnie z obowiązującymi przepisami prawa, </w:t>
      </w:r>
      <w:r w:rsidRPr="00D53F4E">
        <w:rPr>
          <w:rFonts w:ascii="Arial" w:eastAsia="Calibri" w:hAnsi="Arial" w:cs="Arial"/>
          <w:lang w:eastAsia="ar-SA"/>
        </w:rPr>
        <w:br/>
        <w:t>w szczególności z ustawą Prawo ochrony środowiska oraz ustawą o utrzymaniu czystości i porządku w gminach wraz z aktami wykonawczymi oraz spełniać wymogi określone obowiązującymi przepisami prawa.</w:t>
      </w:r>
    </w:p>
    <w:p w14:paraId="4B18529B" w14:textId="77777777" w:rsidR="00D53F4E" w:rsidRPr="00D53F4E" w:rsidRDefault="00D53F4E" w:rsidP="00D53F4E">
      <w:pPr>
        <w:numPr>
          <w:ilvl w:val="0"/>
          <w:numId w:val="9"/>
        </w:numPr>
        <w:suppressAutoHyphens/>
        <w:spacing w:after="200" w:line="240" w:lineRule="auto"/>
        <w:jc w:val="both"/>
        <w:rPr>
          <w:rFonts w:ascii="Arial" w:eastAsia="Calibri" w:hAnsi="Arial" w:cs="Arial"/>
          <w:color w:val="000000"/>
          <w:lang w:eastAsia="ar-SA"/>
        </w:rPr>
      </w:pPr>
      <w:r w:rsidRPr="00D53F4E">
        <w:rPr>
          <w:rFonts w:ascii="Arial" w:eastAsia="Calibri" w:hAnsi="Arial" w:cs="Arial"/>
          <w:color w:val="000000"/>
          <w:lang w:eastAsia="ar-SA"/>
        </w:rPr>
        <w:t>dysponować środkami transportu, bazą magazynowo-transportową o której mowa                                 w Części I Rozdziale VI pkt. 3 ppkt.3 lit. bb oraz potencjałem osobowym gwarantującym stałe, ciągłe i bezawaryjne świadczenie usług odbioru                             i zagospodarowania odpadów,</w:t>
      </w:r>
    </w:p>
    <w:p w14:paraId="7F25DF0B" w14:textId="77777777" w:rsidR="00D53F4E" w:rsidRPr="00D53F4E" w:rsidRDefault="00D53F4E" w:rsidP="00D53F4E">
      <w:pPr>
        <w:numPr>
          <w:ilvl w:val="0"/>
          <w:numId w:val="9"/>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 xml:space="preserve">rejestrować wszystkie zdarzenia uniemożliwiające realizację usługi poprzez wprowadzanie zdefiniowanych w formie notatek, komunikatów do pokładowego </w:t>
      </w:r>
      <w:r w:rsidRPr="00D53F4E">
        <w:rPr>
          <w:rFonts w:ascii="Arial" w:eastAsia="Calibri" w:hAnsi="Arial" w:cs="Arial"/>
          <w:lang w:eastAsia="ar-SA"/>
        </w:rPr>
        <w:lastRenderedPageBreak/>
        <w:t>terminala/komputera systemu RFID, a także e-mailowo w formie dobowego raportu zdarzeń,</w:t>
      </w:r>
    </w:p>
    <w:p w14:paraId="6AEAA7EC" w14:textId="77777777" w:rsidR="00D53F4E" w:rsidRPr="00D53F4E" w:rsidRDefault="00D53F4E" w:rsidP="00D53F4E">
      <w:pPr>
        <w:numPr>
          <w:ilvl w:val="0"/>
          <w:numId w:val="9"/>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dysponować narzędziami informatycznymi do przekazywania danych                                       do oprogramowania będącego własnością Zamawiającego,</w:t>
      </w:r>
    </w:p>
    <w:p w14:paraId="4738FD8C" w14:textId="77777777" w:rsidR="00D53F4E" w:rsidRPr="00D53F4E" w:rsidRDefault="00D53F4E" w:rsidP="00D53F4E">
      <w:pPr>
        <w:numPr>
          <w:ilvl w:val="0"/>
          <w:numId w:val="9"/>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prowadzić działalność w sposób niepowodujący zagrożenia dla życia i zdrowia mieszkańców, zanieczyszczenia tras wywozu, hałasu i zapylenia oraz uszkodzeń infrastruktury technicznej.</w:t>
      </w:r>
    </w:p>
    <w:p w14:paraId="7063C497" w14:textId="77777777" w:rsidR="00D53F4E" w:rsidRPr="00D53F4E" w:rsidRDefault="00D53F4E" w:rsidP="00D53F4E">
      <w:pPr>
        <w:numPr>
          <w:ilvl w:val="0"/>
          <w:numId w:val="8"/>
        </w:numPr>
        <w:suppressAutoHyphens/>
        <w:spacing w:after="200" w:line="240" w:lineRule="auto"/>
        <w:jc w:val="both"/>
        <w:rPr>
          <w:rFonts w:ascii="Arial" w:eastAsia="Calibri" w:hAnsi="Arial" w:cs="Arial"/>
          <w:lang w:eastAsia="ar-SA"/>
        </w:rPr>
      </w:pPr>
      <w:r w:rsidRPr="00D53F4E">
        <w:rPr>
          <w:rFonts w:ascii="Arial" w:eastAsia="Calibri" w:hAnsi="Arial" w:cs="Arial"/>
          <w:color w:val="000000"/>
          <w:lang w:eastAsia="ar-SA"/>
        </w:rPr>
        <w:t>Wykonawca w całym okresie obowiązywania umowy musi posiadać wyposażenie umożliwiające odbieranie i zagospodarowanie odpadów</w:t>
      </w:r>
      <w:r w:rsidRPr="00D53F4E">
        <w:rPr>
          <w:rFonts w:ascii="Arial" w:eastAsia="Calibri" w:hAnsi="Arial" w:cs="Arial"/>
          <w:lang w:eastAsia="ar-SA"/>
        </w:rPr>
        <w:t>, w postaci:</w:t>
      </w:r>
    </w:p>
    <w:p w14:paraId="3E79C1CD" w14:textId="38560186" w:rsidR="00D53F4E" w:rsidRPr="00D53F4E" w:rsidRDefault="00D53F4E" w:rsidP="00D53F4E">
      <w:pPr>
        <w:tabs>
          <w:tab w:val="left" w:pos="1985"/>
        </w:tabs>
        <w:suppressAutoHyphens/>
        <w:autoSpaceDE w:val="0"/>
        <w:autoSpaceDN w:val="0"/>
        <w:adjustRightInd w:val="0"/>
        <w:spacing w:before="60" w:after="0" w:line="240" w:lineRule="auto"/>
        <w:ind w:left="1416"/>
        <w:jc w:val="both"/>
        <w:rPr>
          <w:rFonts w:ascii="Arial" w:eastAsia="HiddenHorzOCR" w:hAnsi="Arial" w:cs="Arial"/>
          <w:lang w:eastAsia="ar-SA"/>
        </w:rPr>
      </w:pPr>
      <w:r w:rsidRPr="00D53F4E">
        <w:rPr>
          <w:rFonts w:ascii="Arial" w:eastAsia="Calibri" w:hAnsi="Arial" w:cs="Arial"/>
          <w:i/>
          <w:lang w:eastAsia="ar-SA"/>
        </w:rPr>
        <w:t xml:space="preserve">- </w:t>
      </w:r>
      <w:r w:rsidRPr="00D53F4E">
        <w:rPr>
          <w:rFonts w:ascii="Arial" w:eastAsia="HiddenHorzOCR" w:hAnsi="Arial" w:cs="Arial"/>
          <w:b/>
          <w:lang w:eastAsia="ar-SA"/>
        </w:rPr>
        <w:t>jeden</w:t>
      </w:r>
      <w:r w:rsidRPr="00D53F4E">
        <w:rPr>
          <w:rFonts w:ascii="Arial" w:eastAsia="HiddenHorzOCR" w:hAnsi="Arial" w:cs="Arial"/>
          <w:lang w:eastAsia="ar-SA"/>
        </w:rPr>
        <w:t xml:space="preserve"> pojazd przystosowany do odbierania selektywnie zebranych odpadów                       o udźwigu 2 tony przy długości ramienia 8m</w:t>
      </w:r>
      <w:r w:rsidR="00495FD8">
        <w:rPr>
          <w:rFonts w:ascii="Arial" w:eastAsia="HiddenHorzOCR" w:hAnsi="Arial" w:cs="Arial"/>
          <w:lang w:eastAsia="ar-SA"/>
        </w:rPr>
        <w:t xml:space="preserve"> </w:t>
      </w:r>
      <w:r w:rsidR="005E641F" w:rsidRPr="00A406FC">
        <w:rPr>
          <w:rFonts w:ascii="Arial" w:eastAsia="HiddenHorzOCR" w:hAnsi="Arial" w:cs="Arial"/>
          <w:lang w:eastAsia="ar-SA"/>
        </w:rPr>
        <w:t xml:space="preserve">albo jeden pojazd przystosowany do odbierania selektywnie zebranych odpadów </w:t>
      </w:r>
      <w:r w:rsidRPr="00D53F4E">
        <w:rPr>
          <w:rFonts w:ascii="Arial" w:eastAsia="HiddenHorzOCR" w:hAnsi="Arial" w:cs="Arial"/>
          <w:lang w:eastAsia="ar-SA"/>
        </w:rPr>
        <w:t>o udźwigu 2,5 tony przy długości ramienia 6,3m;</w:t>
      </w:r>
      <w:r w:rsidR="00495FD8" w:rsidRPr="00495FD8">
        <w:t xml:space="preserve"> </w:t>
      </w:r>
    </w:p>
    <w:p w14:paraId="600CB382" w14:textId="77777777" w:rsidR="00D53F4E" w:rsidRPr="00D53F4E" w:rsidRDefault="00D53F4E" w:rsidP="00D53F4E">
      <w:pPr>
        <w:tabs>
          <w:tab w:val="left" w:pos="1985"/>
        </w:tabs>
        <w:suppressAutoHyphens/>
        <w:autoSpaceDE w:val="0"/>
        <w:autoSpaceDN w:val="0"/>
        <w:adjustRightInd w:val="0"/>
        <w:spacing w:before="60" w:after="0" w:line="240" w:lineRule="auto"/>
        <w:ind w:left="1416"/>
        <w:jc w:val="both"/>
        <w:rPr>
          <w:rFonts w:ascii="Arial" w:eastAsia="HiddenHorzOCR" w:hAnsi="Arial" w:cs="Arial"/>
          <w:lang w:eastAsia="ar-SA"/>
        </w:rPr>
      </w:pPr>
    </w:p>
    <w:p w14:paraId="624F5A7E" w14:textId="77777777" w:rsidR="00D53F4E" w:rsidRPr="00D53F4E" w:rsidRDefault="00D53F4E" w:rsidP="00D53F4E">
      <w:pPr>
        <w:numPr>
          <w:ilvl w:val="0"/>
          <w:numId w:val="8"/>
        </w:numPr>
        <w:tabs>
          <w:tab w:val="left" w:pos="709"/>
        </w:tabs>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Dodatkowe wymagania techniczne dotyczące pojazdów, o których mowa w pkt. 2                i ich wyposażenia:</w:t>
      </w:r>
    </w:p>
    <w:p w14:paraId="194F6C91" w14:textId="77777777" w:rsidR="00D53F4E" w:rsidRPr="00D53F4E" w:rsidRDefault="00D53F4E" w:rsidP="00D53F4E">
      <w:pPr>
        <w:numPr>
          <w:ilvl w:val="0"/>
          <w:numId w:val="10"/>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muszą być zarejestrowane i dopuszczone do ruchu oraz posiadać aktualne badania techniczne i świadectwa dopuszczenia do ruchu zgodne z przepisami                    o ruchu drogowym,</w:t>
      </w:r>
    </w:p>
    <w:p w14:paraId="1704B385" w14:textId="77777777" w:rsidR="00D53F4E" w:rsidRPr="00D53F4E" w:rsidRDefault="00D53F4E" w:rsidP="00D53F4E">
      <w:pPr>
        <w:numPr>
          <w:ilvl w:val="0"/>
          <w:numId w:val="10"/>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 xml:space="preserve">emisja spalin pojazdów wykorzystywanych do realizacji usługi odbioru i transportu odpadów musi być zgodna z obowiązującymi przepisami </w:t>
      </w:r>
      <w:r w:rsidRPr="00D53F4E">
        <w:rPr>
          <w:rFonts w:ascii="Arial" w:eastAsia="Calibri" w:hAnsi="Arial" w:cs="Arial"/>
          <w:b/>
          <w:lang w:eastAsia="ar-SA"/>
        </w:rPr>
        <w:t xml:space="preserve">– </w:t>
      </w:r>
      <w:r w:rsidRPr="00D53F4E">
        <w:rPr>
          <w:rFonts w:ascii="Arial" w:eastAsia="Calibri" w:hAnsi="Arial" w:cs="Arial"/>
          <w:lang w:eastAsia="ar-SA"/>
        </w:rPr>
        <w:t>nie niższa niż Euro 6,</w:t>
      </w:r>
    </w:p>
    <w:p w14:paraId="2A67BBAD" w14:textId="77777777" w:rsidR="00D53F4E" w:rsidRPr="00D53F4E" w:rsidRDefault="00D53F4E" w:rsidP="00D53F4E">
      <w:pPr>
        <w:numPr>
          <w:ilvl w:val="0"/>
          <w:numId w:val="10"/>
        </w:numPr>
        <w:suppressAutoHyphens/>
        <w:spacing w:after="200" w:line="240" w:lineRule="auto"/>
        <w:jc w:val="both"/>
        <w:rPr>
          <w:rFonts w:ascii="Arial" w:eastAsia="Calibri" w:hAnsi="Arial" w:cs="Arial"/>
          <w:lang w:eastAsia="ar-SA"/>
        </w:rPr>
      </w:pPr>
      <w:r w:rsidRPr="00D53F4E">
        <w:rPr>
          <w:rFonts w:ascii="Arial" w:eastAsia="Calibri" w:hAnsi="Arial" w:cs="Arial"/>
          <w:lang w:eastAsia="ar-SA"/>
        </w:rPr>
        <w:t xml:space="preserve">Wykonawca wyposaży pojazd w </w:t>
      </w:r>
      <w:r w:rsidRPr="00D53F4E">
        <w:rPr>
          <w:rFonts w:ascii="Arial" w:eastAsia="Calibri" w:hAnsi="Arial" w:cs="Arial"/>
          <w:lang w:eastAsia="pl-PL"/>
        </w:rPr>
        <w:t>elektroniczny system monitoringu bazujący na GPS</w:t>
      </w:r>
      <w:r w:rsidRPr="00D53F4E">
        <w:rPr>
          <w:rFonts w:ascii="Arial" w:eastAsia="Calibri" w:hAnsi="Arial" w:cs="Arial"/>
          <w:lang w:eastAsia="ar-SA"/>
        </w:rPr>
        <w:t>:</w:t>
      </w:r>
    </w:p>
    <w:p w14:paraId="6897A4D3" w14:textId="77777777" w:rsidR="00D53F4E" w:rsidRPr="00D53F4E" w:rsidRDefault="00D53F4E" w:rsidP="00D53F4E">
      <w:pPr>
        <w:numPr>
          <w:ilvl w:val="2"/>
          <w:numId w:val="8"/>
        </w:numPr>
        <w:tabs>
          <w:tab w:val="left" w:pos="1560"/>
        </w:tabs>
        <w:suppressAutoHyphens/>
        <w:spacing w:after="0" w:line="240" w:lineRule="auto"/>
        <w:ind w:left="1559" w:hanging="425"/>
        <w:jc w:val="both"/>
        <w:rPr>
          <w:rFonts w:ascii="Arial" w:eastAsia="Times New Roman" w:hAnsi="Arial" w:cs="Arial"/>
        </w:rPr>
      </w:pPr>
      <w:r w:rsidRPr="00D53F4E">
        <w:rPr>
          <w:rFonts w:ascii="Arial" w:eastAsia="Times New Roman" w:hAnsi="Arial" w:cs="Arial"/>
          <w:lang w:eastAsia="pl-PL"/>
        </w:rPr>
        <w:t>system musi rejestrować przebieg tras – punkty nie rzadziej niż co 100 m                         i  30 sekund,</w:t>
      </w:r>
    </w:p>
    <w:p w14:paraId="1C9B2FB6" w14:textId="77777777" w:rsidR="00D53F4E" w:rsidRPr="00D53F4E" w:rsidRDefault="00D53F4E" w:rsidP="00D53F4E">
      <w:pPr>
        <w:numPr>
          <w:ilvl w:val="2"/>
          <w:numId w:val="8"/>
        </w:numPr>
        <w:tabs>
          <w:tab w:val="left" w:pos="1560"/>
        </w:tabs>
        <w:suppressAutoHyphens/>
        <w:spacing w:after="0" w:line="240" w:lineRule="auto"/>
        <w:ind w:left="1559" w:hanging="425"/>
        <w:jc w:val="both"/>
        <w:rPr>
          <w:rFonts w:ascii="Arial" w:eastAsia="Times New Roman" w:hAnsi="Arial" w:cs="Arial"/>
        </w:rPr>
      </w:pPr>
      <w:r w:rsidRPr="00D53F4E">
        <w:rPr>
          <w:rFonts w:ascii="Arial" w:eastAsia="Times New Roman" w:hAnsi="Arial" w:cs="Arial"/>
          <w:lang w:eastAsia="pl-PL"/>
        </w:rPr>
        <w:t xml:space="preserve">przesył danych z urządzeń dodatkowych musi być jednoczesny z danymi </w:t>
      </w:r>
      <w:r w:rsidRPr="00D53F4E">
        <w:rPr>
          <w:rFonts w:ascii="Arial" w:eastAsia="Times New Roman" w:hAnsi="Arial" w:cs="Arial"/>
          <w:lang w:eastAsia="pl-PL"/>
        </w:rPr>
        <w:br/>
        <w:t xml:space="preserve">z systemu monitoringu GPS. Wszystkie zarejestrowane zdarzenia (załadunek, wyładunek, identyfikacja, rejestracja i inne) muszą być rozszerzone </w:t>
      </w:r>
      <w:r w:rsidR="00E217AC">
        <w:rPr>
          <w:rFonts w:ascii="Arial" w:eastAsia="Times New Roman" w:hAnsi="Arial" w:cs="Arial"/>
          <w:lang w:eastAsia="pl-PL"/>
        </w:rPr>
        <w:t xml:space="preserve">                               </w:t>
      </w:r>
      <w:r w:rsidRPr="00D53F4E">
        <w:rPr>
          <w:rFonts w:ascii="Arial" w:eastAsia="Times New Roman" w:hAnsi="Arial" w:cs="Arial"/>
          <w:lang w:eastAsia="pl-PL"/>
        </w:rPr>
        <w:t xml:space="preserve">o dokładną datę </w:t>
      </w:r>
      <w:r w:rsidRPr="00D53F4E">
        <w:rPr>
          <w:rFonts w:ascii="Arial" w:eastAsia="Times New Roman" w:hAnsi="Arial" w:cs="Arial"/>
        </w:rPr>
        <w:t>i czas [zgodny z uniwersalnym czasem koordynowanym UTC(PL)] oraz współrzędne geograficzne zdarzeń wyznaczone na podstawie systemu GPS,</w:t>
      </w:r>
    </w:p>
    <w:p w14:paraId="088212AA" w14:textId="77777777" w:rsidR="00D53F4E" w:rsidRPr="00D53F4E" w:rsidRDefault="00D53F4E" w:rsidP="00D53F4E">
      <w:pPr>
        <w:numPr>
          <w:ilvl w:val="2"/>
          <w:numId w:val="8"/>
        </w:numPr>
        <w:tabs>
          <w:tab w:val="left" w:pos="1560"/>
        </w:tabs>
        <w:suppressAutoHyphens/>
        <w:spacing w:after="0" w:line="240" w:lineRule="auto"/>
        <w:ind w:left="1559" w:hanging="425"/>
        <w:jc w:val="both"/>
        <w:rPr>
          <w:rFonts w:ascii="Arial" w:eastAsia="Times New Roman" w:hAnsi="Arial" w:cs="Arial"/>
        </w:rPr>
      </w:pPr>
      <w:r w:rsidRPr="00D53F4E">
        <w:rPr>
          <w:rFonts w:ascii="Arial" w:eastAsia="Times New Roman" w:hAnsi="Arial" w:cs="Arial"/>
          <w:lang w:eastAsia="pl-PL"/>
        </w:rPr>
        <w:t>dane rejestrowane przez dodatkowe urządzenia rejestrujące opisane                   w lit. b muszą być w pełni zintegrowane z systemem monitoringu GPS,</w:t>
      </w:r>
    </w:p>
    <w:p w14:paraId="0112CA6B" w14:textId="77777777" w:rsidR="00D53F4E" w:rsidRPr="00D53F4E" w:rsidRDefault="00D53F4E" w:rsidP="00D53F4E">
      <w:pPr>
        <w:tabs>
          <w:tab w:val="left" w:pos="1843"/>
        </w:tabs>
        <w:spacing w:after="0" w:line="240" w:lineRule="auto"/>
        <w:jc w:val="both"/>
        <w:rPr>
          <w:rFonts w:ascii="Arial" w:eastAsia="Times New Roman" w:hAnsi="Arial" w:cs="Arial"/>
          <w:lang w:eastAsia="pl-PL"/>
        </w:rPr>
      </w:pPr>
    </w:p>
    <w:p w14:paraId="48EC295C" w14:textId="77777777" w:rsidR="00D53F4E" w:rsidRPr="00D53F4E" w:rsidRDefault="00D53F4E" w:rsidP="00D53F4E">
      <w:pPr>
        <w:numPr>
          <w:ilvl w:val="0"/>
          <w:numId w:val="10"/>
        </w:numPr>
        <w:tabs>
          <w:tab w:val="left" w:pos="1080"/>
        </w:tabs>
        <w:suppressAutoHyphens/>
        <w:spacing w:after="200" w:line="240" w:lineRule="auto"/>
        <w:jc w:val="both"/>
        <w:rPr>
          <w:rFonts w:ascii="Arial" w:eastAsia="Times New Roman" w:hAnsi="Arial" w:cs="Arial"/>
          <w:lang w:eastAsia="pl-PL"/>
        </w:rPr>
      </w:pPr>
      <w:r w:rsidRPr="00D53F4E">
        <w:rPr>
          <w:rFonts w:ascii="Arial" w:eastAsia="Times New Roman" w:hAnsi="Arial" w:cs="Arial"/>
          <w:lang w:eastAsia="pl-PL"/>
        </w:rPr>
        <w:t>Wykonawca wyposaży pojazd do zbiórki odpadów w:</w:t>
      </w:r>
    </w:p>
    <w:p w14:paraId="26FB9AFF" w14:textId="77777777" w:rsidR="00D53F4E" w:rsidRPr="00D53F4E" w:rsidRDefault="00D53F4E" w:rsidP="00D53F4E">
      <w:pPr>
        <w:numPr>
          <w:ilvl w:val="0"/>
          <w:numId w:val="19"/>
        </w:numPr>
        <w:suppressAutoHyphens/>
        <w:spacing w:after="0" w:line="240" w:lineRule="auto"/>
        <w:ind w:left="1560" w:hanging="426"/>
        <w:jc w:val="both"/>
        <w:rPr>
          <w:rFonts w:ascii="Arial" w:eastAsia="Times New Roman" w:hAnsi="Arial" w:cs="Arial"/>
        </w:rPr>
      </w:pPr>
      <w:r w:rsidRPr="00D53F4E">
        <w:rPr>
          <w:rFonts w:ascii="Arial" w:eastAsia="Times New Roman" w:hAnsi="Arial" w:cs="Arial"/>
        </w:rPr>
        <w:t xml:space="preserve">  urządzenie umożliwiające ręczną rejestrację kodów RFID z pojemników  podziemnych do gromadzenia odpadów w sposób selektywny,</w:t>
      </w:r>
    </w:p>
    <w:p w14:paraId="1D75EF26" w14:textId="77777777" w:rsidR="00D53F4E" w:rsidRPr="00D53F4E" w:rsidRDefault="00D53F4E" w:rsidP="00D53F4E">
      <w:pPr>
        <w:numPr>
          <w:ilvl w:val="0"/>
          <w:numId w:val="19"/>
        </w:numPr>
        <w:tabs>
          <w:tab w:val="left" w:pos="1276"/>
          <w:tab w:val="left" w:pos="1560"/>
        </w:tabs>
        <w:suppressAutoHyphens/>
        <w:spacing w:after="0" w:line="240" w:lineRule="auto"/>
        <w:ind w:left="1560" w:hanging="426"/>
        <w:jc w:val="both"/>
        <w:rPr>
          <w:rFonts w:ascii="Arial" w:eastAsia="Times New Roman" w:hAnsi="Arial" w:cs="Arial"/>
          <w:kern w:val="1"/>
          <w:lang w:eastAsia="ar-SA"/>
        </w:rPr>
      </w:pPr>
      <w:r w:rsidRPr="00D53F4E">
        <w:rPr>
          <w:rFonts w:ascii="Arial" w:eastAsia="Times New Roman" w:hAnsi="Arial" w:cs="Arial"/>
        </w:rPr>
        <w:t>t</w:t>
      </w:r>
      <w:r w:rsidRPr="00D53F4E">
        <w:rPr>
          <w:rFonts w:ascii="Arial" w:eastAsia="Times New Roman" w:hAnsi="Arial" w:cs="Arial"/>
          <w:lang w:eastAsia="pl-PL"/>
        </w:rPr>
        <w:t>erminale/komputery pokładowe systemu</w:t>
      </w:r>
      <w:r w:rsidRPr="00D53F4E">
        <w:rPr>
          <w:rFonts w:ascii="Arial" w:eastAsia="Times New Roman" w:hAnsi="Arial" w:cs="Arial"/>
        </w:rPr>
        <w:t xml:space="preserve"> identyfikacji RFID, </w:t>
      </w:r>
      <w:r w:rsidRPr="00D53F4E">
        <w:rPr>
          <w:rFonts w:ascii="Arial" w:eastAsia="Times New Roman" w:hAnsi="Arial" w:cs="Arial"/>
          <w:kern w:val="1"/>
          <w:lang w:eastAsia="ar-SA"/>
        </w:rPr>
        <w:t>umożliwiające wybranie punktu wywozowego, na którym realizowana jest usługa oraz przypisanie komunikatu do konkretnego pojemnika lub punktu wywozowego,</w:t>
      </w:r>
    </w:p>
    <w:p w14:paraId="5064355C" w14:textId="77777777" w:rsidR="00D53F4E" w:rsidRPr="00D53F4E" w:rsidRDefault="00D53F4E" w:rsidP="00D53F4E">
      <w:pPr>
        <w:tabs>
          <w:tab w:val="left" w:pos="1276"/>
        </w:tabs>
        <w:spacing w:after="0" w:line="240" w:lineRule="auto"/>
        <w:ind w:left="1202"/>
        <w:jc w:val="both"/>
        <w:rPr>
          <w:rFonts w:ascii="Arial" w:eastAsia="Times New Roman" w:hAnsi="Arial" w:cs="Arial"/>
          <w:kern w:val="1"/>
          <w:lang w:eastAsia="ar-SA"/>
        </w:rPr>
      </w:pPr>
    </w:p>
    <w:p w14:paraId="2F5FD8E0" w14:textId="77777777" w:rsidR="00D53F4E" w:rsidRPr="00D53F4E" w:rsidRDefault="00D53F4E" w:rsidP="00D53F4E">
      <w:pPr>
        <w:numPr>
          <w:ilvl w:val="0"/>
          <w:numId w:val="10"/>
        </w:numPr>
        <w:tabs>
          <w:tab w:val="left" w:pos="1134"/>
        </w:tabs>
        <w:suppressAutoHyphens/>
        <w:spacing w:after="200" w:line="240" w:lineRule="auto"/>
        <w:jc w:val="both"/>
        <w:rPr>
          <w:rFonts w:ascii="Arial" w:eastAsia="Times New Roman" w:hAnsi="Arial" w:cs="Arial"/>
        </w:rPr>
      </w:pPr>
      <w:r w:rsidRPr="00D53F4E">
        <w:rPr>
          <w:rFonts w:ascii="Arial" w:eastAsia="Times New Roman" w:hAnsi="Arial" w:cs="Arial"/>
        </w:rPr>
        <w:t>rejestracja notatek w urządzeniach zainstalowanych w pojazdach:</w:t>
      </w:r>
    </w:p>
    <w:p w14:paraId="0B0FC3AC" w14:textId="449A56C6" w:rsidR="00D53F4E" w:rsidRPr="00710B83" w:rsidRDefault="00D53F4E" w:rsidP="00D53F4E">
      <w:pPr>
        <w:numPr>
          <w:ilvl w:val="0"/>
          <w:numId w:val="20"/>
        </w:numPr>
        <w:tabs>
          <w:tab w:val="left" w:pos="1276"/>
          <w:tab w:val="left" w:pos="1560"/>
        </w:tabs>
        <w:suppressAutoHyphens/>
        <w:spacing w:after="200" w:line="240" w:lineRule="auto"/>
        <w:ind w:left="1560" w:hanging="284"/>
        <w:jc w:val="both"/>
        <w:rPr>
          <w:rFonts w:ascii="Arial" w:eastAsia="Times New Roman" w:hAnsi="Arial" w:cs="Arial"/>
          <w:kern w:val="1"/>
          <w:lang w:eastAsia="ar-SA"/>
        </w:rPr>
      </w:pPr>
      <w:r w:rsidRPr="00D53F4E">
        <w:rPr>
          <w:rFonts w:ascii="Arial" w:eastAsia="Times New Roman" w:hAnsi="Arial" w:cs="Arial"/>
        </w:rPr>
        <w:t xml:space="preserve">  urządzenia zainstalowane we wszystkich pojazdach muszą umożliwiać rejestrację notatek skonsultowanych z Zama</w:t>
      </w:r>
      <w:r w:rsidR="00E217AC">
        <w:rPr>
          <w:rFonts w:ascii="Arial" w:eastAsia="Times New Roman" w:hAnsi="Arial" w:cs="Arial"/>
        </w:rPr>
        <w:t>wiającym oraz notatek</w:t>
      </w:r>
      <w:r w:rsidRPr="00D53F4E">
        <w:rPr>
          <w:rFonts w:ascii="Arial" w:eastAsia="Times New Roman" w:hAnsi="Arial" w:cs="Arial"/>
        </w:rPr>
        <w:t xml:space="preserve"> o </w:t>
      </w:r>
      <w:r w:rsidRPr="00D53F4E">
        <w:rPr>
          <w:rFonts w:ascii="Arial" w:eastAsia="Times New Roman" w:hAnsi="Arial" w:cs="Arial"/>
        </w:rPr>
        <w:lastRenderedPageBreak/>
        <w:t>dowolnej treści wprowadzonych przez członka załogi pojazdu natychmiast po wystąpieniu/wykryciu danego zdarzenia. Przykład notatek:</w:t>
      </w:r>
    </w:p>
    <w:p w14:paraId="6FFFB9F3" w14:textId="77777777" w:rsidR="00710B83" w:rsidRPr="00D53F4E" w:rsidRDefault="00710B83" w:rsidP="00710B83">
      <w:pPr>
        <w:tabs>
          <w:tab w:val="left" w:pos="1276"/>
          <w:tab w:val="left" w:pos="1560"/>
        </w:tabs>
        <w:suppressAutoHyphens/>
        <w:spacing w:after="200" w:line="240" w:lineRule="auto"/>
        <w:ind w:left="1560"/>
        <w:jc w:val="both"/>
        <w:rPr>
          <w:rFonts w:ascii="Arial" w:eastAsia="Times New Roman" w:hAnsi="Arial" w:cs="Arial"/>
          <w:kern w:val="1"/>
          <w:lang w:eastAsia="ar-SA"/>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1"/>
        <w:gridCol w:w="3845"/>
      </w:tblGrid>
      <w:tr w:rsidR="00D53F4E" w:rsidRPr="00D53F4E" w14:paraId="64D4BE4F" w14:textId="77777777" w:rsidTr="001436C0">
        <w:tc>
          <w:tcPr>
            <w:tcW w:w="5189" w:type="dxa"/>
            <w:tcBorders>
              <w:top w:val="single" w:sz="4" w:space="0" w:color="auto"/>
              <w:left w:val="single" w:sz="4" w:space="0" w:color="auto"/>
              <w:bottom w:val="single" w:sz="4" w:space="0" w:color="auto"/>
              <w:right w:val="single" w:sz="4" w:space="0" w:color="auto"/>
            </w:tcBorders>
            <w:vAlign w:val="center"/>
          </w:tcPr>
          <w:p w14:paraId="76D25D18" w14:textId="77777777" w:rsidR="00D53F4E" w:rsidRPr="00D53F4E" w:rsidRDefault="00D53F4E" w:rsidP="00D53F4E">
            <w:pPr>
              <w:suppressAutoHyphens/>
              <w:spacing w:after="0" w:line="240" w:lineRule="auto"/>
              <w:jc w:val="both"/>
              <w:rPr>
                <w:rFonts w:ascii="Arial" w:eastAsia="Calibri" w:hAnsi="Arial" w:cs="Arial"/>
                <w:b/>
                <w:bCs/>
                <w:sz w:val="24"/>
                <w:szCs w:val="24"/>
                <w:lang w:eastAsia="ar-SA"/>
              </w:rPr>
            </w:pPr>
            <w:r w:rsidRPr="00D53F4E">
              <w:rPr>
                <w:rFonts w:ascii="Arial" w:eastAsia="Calibri" w:hAnsi="Arial" w:cs="Arial"/>
                <w:b/>
                <w:bCs/>
                <w:lang w:eastAsia="ar-SA"/>
              </w:rPr>
              <w:t>Nazwa notatki</w:t>
            </w:r>
          </w:p>
        </w:tc>
        <w:tc>
          <w:tcPr>
            <w:tcW w:w="4098" w:type="dxa"/>
            <w:tcBorders>
              <w:top w:val="single" w:sz="4" w:space="0" w:color="auto"/>
              <w:left w:val="single" w:sz="4" w:space="0" w:color="auto"/>
              <w:bottom w:val="single" w:sz="4" w:space="0" w:color="auto"/>
              <w:right w:val="single" w:sz="4" w:space="0" w:color="auto"/>
            </w:tcBorders>
            <w:vAlign w:val="center"/>
          </w:tcPr>
          <w:p w14:paraId="7F4A6A16" w14:textId="77777777" w:rsidR="00D53F4E" w:rsidRPr="00D53F4E" w:rsidRDefault="00D53F4E" w:rsidP="00D53F4E">
            <w:pPr>
              <w:suppressAutoHyphens/>
              <w:spacing w:after="0" w:line="240" w:lineRule="auto"/>
              <w:jc w:val="both"/>
              <w:rPr>
                <w:rFonts w:ascii="Arial" w:eastAsia="Calibri" w:hAnsi="Arial" w:cs="Arial"/>
                <w:b/>
                <w:bCs/>
                <w:sz w:val="24"/>
                <w:szCs w:val="24"/>
                <w:lang w:eastAsia="ar-SA"/>
              </w:rPr>
            </w:pPr>
            <w:r w:rsidRPr="00D53F4E">
              <w:rPr>
                <w:rFonts w:ascii="Arial" w:eastAsia="Calibri" w:hAnsi="Arial" w:cs="Arial"/>
                <w:b/>
                <w:bCs/>
                <w:lang w:eastAsia="ar-SA"/>
              </w:rPr>
              <w:t>Unikalny identyfikator notatki</w:t>
            </w:r>
          </w:p>
        </w:tc>
      </w:tr>
      <w:tr w:rsidR="00D53F4E" w:rsidRPr="00D53F4E" w14:paraId="0DB6517C" w14:textId="77777777" w:rsidTr="001436C0">
        <w:tc>
          <w:tcPr>
            <w:tcW w:w="5189" w:type="dxa"/>
            <w:tcBorders>
              <w:top w:val="single" w:sz="4" w:space="0" w:color="auto"/>
              <w:left w:val="single" w:sz="4" w:space="0" w:color="auto"/>
              <w:bottom w:val="single" w:sz="4" w:space="0" w:color="auto"/>
              <w:right w:val="single" w:sz="4" w:space="0" w:color="auto"/>
            </w:tcBorders>
          </w:tcPr>
          <w:p w14:paraId="5095C154" w14:textId="77777777" w:rsidR="00D53F4E" w:rsidRPr="00D53F4E" w:rsidRDefault="00D53F4E" w:rsidP="00D53F4E">
            <w:pPr>
              <w:suppressAutoHyphens/>
              <w:spacing w:after="0" w:line="240" w:lineRule="auto"/>
              <w:jc w:val="both"/>
              <w:rPr>
                <w:rFonts w:ascii="Arial" w:eastAsia="Calibri" w:hAnsi="Arial" w:cs="Arial"/>
                <w:sz w:val="24"/>
                <w:szCs w:val="24"/>
                <w:lang w:eastAsia="ar-SA"/>
              </w:rPr>
            </w:pPr>
            <w:r w:rsidRPr="00D53F4E">
              <w:rPr>
                <w:rFonts w:ascii="Arial" w:eastAsia="Calibri" w:hAnsi="Arial" w:cs="Arial"/>
                <w:lang w:eastAsia="ar-SA"/>
              </w:rPr>
              <w:t>Awaria pojazdu</w:t>
            </w:r>
          </w:p>
        </w:tc>
        <w:tc>
          <w:tcPr>
            <w:tcW w:w="4098" w:type="dxa"/>
            <w:tcBorders>
              <w:top w:val="single" w:sz="4" w:space="0" w:color="auto"/>
              <w:left w:val="single" w:sz="4" w:space="0" w:color="auto"/>
              <w:bottom w:val="single" w:sz="4" w:space="0" w:color="auto"/>
              <w:right w:val="single" w:sz="4" w:space="0" w:color="auto"/>
            </w:tcBorders>
          </w:tcPr>
          <w:p w14:paraId="1C268B2F" w14:textId="77777777" w:rsidR="00D53F4E" w:rsidRPr="00D53F4E" w:rsidRDefault="00D53F4E" w:rsidP="00D53F4E">
            <w:pPr>
              <w:suppressAutoHyphens/>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1</w:t>
            </w:r>
          </w:p>
        </w:tc>
      </w:tr>
      <w:tr w:rsidR="00D53F4E" w:rsidRPr="00D53F4E" w14:paraId="3F54ED4A" w14:textId="77777777" w:rsidTr="001436C0">
        <w:tc>
          <w:tcPr>
            <w:tcW w:w="5189" w:type="dxa"/>
            <w:tcBorders>
              <w:top w:val="single" w:sz="4" w:space="0" w:color="auto"/>
              <w:left w:val="single" w:sz="4" w:space="0" w:color="auto"/>
              <w:bottom w:val="single" w:sz="4" w:space="0" w:color="auto"/>
              <w:right w:val="single" w:sz="4" w:space="0" w:color="auto"/>
            </w:tcBorders>
          </w:tcPr>
          <w:p w14:paraId="2660B97F" w14:textId="77777777" w:rsidR="00D53F4E" w:rsidRPr="00D53F4E" w:rsidRDefault="00D53F4E" w:rsidP="00D53F4E">
            <w:pPr>
              <w:suppressAutoHyphens/>
              <w:spacing w:after="0" w:line="240" w:lineRule="auto"/>
              <w:jc w:val="both"/>
              <w:rPr>
                <w:rFonts w:ascii="Arial" w:eastAsia="Calibri" w:hAnsi="Arial" w:cs="Arial"/>
                <w:sz w:val="24"/>
                <w:szCs w:val="24"/>
                <w:lang w:eastAsia="ar-SA"/>
              </w:rPr>
            </w:pPr>
            <w:r w:rsidRPr="00D53F4E">
              <w:rPr>
                <w:rFonts w:ascii="Arial" w:eastAsia="Calibri" w:hAnsi="Arial" w:cs="Arial"/>
                <w:lang w:eastAsia="ar-SA"/>
              </w:rPr>
              <w:t>Wyładunek odpadów z pojazdu</w:t>
            </w:r>
          </w:p>
        </w:tc>
        <w:tc>
          <w:tcPr>
            <w:tcW w:w="4098" w:type="dxa"/>
            <w:tcBorders>
              <w:top w:val="single" w:sz="4" w:space="0" w:color="auto"/>
              <w:left w:val="single" w:sz="4" w:space="0" w:color="auto"/>
              <w:bottom w:val="single" w:sz="4" w:space="0" w:color="auto"/>
              <w:right w:val="single" w:sz="4" w:space="0" w:color="auto"/>
            </w:tcBorders>
          </w:tcPr>
          <w:p w14:paraId="67B9007F" w14:textId="77777777" w:rsidR="00D53F4E" w:rsidRPr="00D53F4E" w:rsidRDefault="00D53F4E" w:rsidP="00D53F4E">
            <w:pPr>
              <w:suppressAutoHyphens/>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2</w:t>
            </w:r>
          </w:p>
        </w:tc>
      </w:tr>
      <w:tr w:rsidR="00D53F4E" w:rsidRPr="00D53F4E" w14:paraId="4E72441A" w14:textId="77777777" w:rsidTr="001436C0">
        <w:tc>
          <w:tcPr>
            <w:tcW w:w="5189" w:type="dxa"/>
            <w:tcBorders>
              <w:top w:val="single" w:sz="4" w:space="0" w:color="auto"/>
              <w:left w:val="single" w:sz="4" w:space="0" w:color="auto"/>
              <w:bottom w:val="single" w:sz="4" w:space="0" w:color="auto"/>
              <w:right w:val="single" w:sz="4" w:space="0" w:color="auto"/>
            </w:tcBorders>
          </w:tcPr>
          <w:p w14:paraId="382011F7" w14:textId="77777777" w:rsidR="00D53F4E" w:rsidRPr="00D53F4E" w:rsidRDefault="00D53F4E" w:rsidP="00D53F4E">
            <w:pPr>
              <w:suppressAutoHyphens/>
              <w:spacing w:after="0" w:line="240" w:lineRule="auto"/>
              <w:jc w:val="both"/>
              <w:rPr>
                <w:rFonts w:ascii="Arial" w:eastAsia="Calibri" w:hAnsi="Arial" w:cs="Arial"/>
                <w:sz w:val="24"/>
                <w:szCs w:val="24"/>
                <w:lang w:eastAsia="ar-SA"/>
              </w:rPr>
            </w:pPr>
            <w:r w:rsidRPr="00D53F4E">
              <w:rPr>
                <w:rFonts w:ascii="Arial" w:eastAsia="Calibri" w:hAnsi="Arial" w:cs="Arial"/>
                <w:lang w:eastAsia="ar-SA"/>
              </w:rPr>
              <w:t>Uszkodzony pojemnik/kiosk wrzutowy</w:t>
            </w:r>
          </w:p>
        </w:tc>
        <w:tc>
          <w:tcPr>
            <w:tcW w:w="4098" w:type="dxa"/>
            <w:tcBorders>
              <w:top w:val="single" w:sz="4" w:space="0" w:color="auto"/>
              <w:left w:val="single" w:sz="4" w:space="0" w:color="auto"/>
              <w:bottom w:val="single" w:sz="4" w:space="0" w:color="auto"/>
              <w:right w:val="single" w:sz="4" w:space="0" w:color="auto"/>
            </w:tcBorders>
          </w:tcPr>
          <w:p w14:paraId="415E01A7" w14:textId="77777777" w:rsidR="00D53F4E" w:rsidRPr="00D53F4E" w:rsidRDefault="00D53F4E" w:rsidP="00D53F4E">
            <w:pPr>
              <w:suppressAutoHyphens/>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3</w:t>
            </w:r>
          </w:p>
        </w:tc>
      </w:tr>
      <w:tr w:rsidR="00D53F4E" w:rsidRPr="00D53F4E" w14:paraId="0AD790FC" w14:textId="77777777" w:rsidTr="001436C0">
        <w:tc>
          <w:tcPr>
            <w:tcW w:w="5189" w:type="dxa"/>
            <w:tcBorders>
              <w:top w:val="single" w:sz="4" w:space="0" w:color="auto"/>
              <w:left w:val="single" w:sz="4" w:space="0" w:color="auto"/>
              <w:bottom w:val="single" w:sz="4" w:space="0" w:color="auto"/>
              <w:right w:val="single" w:sz="4" w:space="0" w:color="auto"/>
            </w:tcBorders>
          </w:tcPr>
          <w:p w14:paraId="10AB6A85" w14:textId="77777777" w:rsidR="00D53F4E" w:rsidRPr="00D53F4E" w:rsidRDefault="00D53F4E" w:rsidP="00D53F4E">
            <w:pPr>
              <w:suppressAutoHyphens/>
              <w:spacing w:after="0" w:line="240" w:lineRule="auto"/>
              <w:jc w:val="both"/>
              <w:rPr>
                <w:rFonts w:ascii="Arial" w:eastAsia="Calibri" w:hAnsi="Arial" w:cs="Arial"/>
                <w:sz w:val="24"/>
                <w:szCs w:val="24"/>
                <w:lang w:eastAsia="ar-SA"/>
              </w:rPr>
            </w:pPr>
            <w:r w:rsidRPr="00D53F4E">
              <w:rPr>
                <w:rFonts w:ascii="Arial" w:eastAsia="Calibri" w:hAnsi="Arial" w:cs="Arial"/>
                <w:lang w:eastAsia="ar-SA"/>
              </w:rPr>
              <w:t>Brak dojazdu do punktu odbioru odpadów</w:t>
            </w:r>
          </w:p>
        </w:tc>
        <w:tc>
          <w:tcPr>
            <w:tcW w:w="4098" w:type="dxa"/>
            <w:tcBorders>
              <w:top w:val="single" w:sz="4" w:space="0" w:color="auto"/>
              <w:left w:val="single" w:sz="4" w:space="0" w:color="auto"/>
              <w:bottom w:val="single" w:sz="4" w:space="0" w:color="auto"/>
              <w:right w:val="single" w:sz="4" w:space="0" w:color="auto"/>
            </w:tcBorders>
          </w:tcPr>
          <w:p w14:paraId="1B223853" w14:textId="77777777" w:rsidR="00D53F4E" w:rsidRPr="00D53F4E" w:rsidRDefault="00D53F4E" w:rsidP="00D53F4E">
            <w:pPr>
              <w:suppressAutoHyphens/>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4</w:t>
            </w:r>
          </w:p>
        </w:tc>
      </w:tr>
      <w:tr w:rsidR="00D53F4E" w:rsidRPr="00D53F4E" w14:paraId="02A0B78A" w14:textId="77777777" w:rsidTr="001436C0">
        <w:tc>
          <w:tcPr>
            <w:tcW w:w="5189" w:type="dxa"/>
            <w:tcBorders>
              <w:top w:val="single" w:sz="4" w:space="0" w:color="auto"/>
              <w:left w:val="single" w:sz="4" w:space="0" w:color="auto"/>
              <w:bottom w:val="single" w:sz="4" w:space="0" w:color="auto"/>
              <w:right w:val="single" w:sz="4" w:space="0" w:color="auto"/>
            </w:tcBorders>
          </w:tcPr>
          <w:p w14:paraId="0AE1DC4E" w14:textId="77777777" w:rsidR="00D53F4E" w:rsidRPr="00D53F4E" w:rsidRDefault="00D53F4E" w:rsidP="00D53F4E">
            <w:pPr>
              <w:tabs>
                <w:tab w:val="left" w:pos="709"/>
              </w:tabs>
              <w:spacing w:after="0" w:line="240" w:lineRule="auto"/>
              <w:jc w:val="both"/>
              <w:rPr>
                <w:rFonts w:ascii="Arial" w:eastAsia="Times New Roman" w:hAnsi="Arial" w:cs="Arial"/>
                <w:kern w:val="3"/>
                <w:lang w:eastAsia="zh-CN"/>
              </w:rPr>
            </w:pPr>
            <w:r w:rsidRPr="00D53F4E">
              <w:rPr>
                <w:rFonts w:ascii="Arial" w:eastAsia="Times New Roman" w:hAnsi="Arial" w:cs="Arial"/>
                <w:kern w:val="3"/>
                <w:lang w:eastAsia="zh-CN"/>
              </w:rPr>
              <w:t>Niewłaściwy odpad w pojemniku</w:t>
            </w:r>
          </w:p>
        </w:tc>
        <w:tc>
          <w:tcPr>
            <w:tcW w:w="4098" w:type="dxa"/>
            <w:tcBorders>
              <w:top w:val="single" w:sz="4" w:space="0" w:color="auto"/>
              <w:left w:val="single" w:sz="4" w:space="0" w:color="auto"/>
              <w:bottom w:val="single" w:sz="4" w:space="0" w:color="auto"/>
              <w:right w:val="single" w:sz="4" w:space="0" w:color="auto"/>
            </w:tcBorders>
          </w:tcPr>
          <w:p w14:paraId="15CD5E20" w14:textId="77777777" w:rsidR="00D53F4E" w:rsidRPr="00D53F4E" w:rsidRDefault="00D53F4E" w:rsidP="00D53F4E">
            <w:pPr>
              <w:suppressAutoHyphens/>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5</w:t>
            </w:r>
          </w:p>
        </w:tc>
      </w:tr>
      <w:tr w:rsidR="00D53F4E" w:rsidRPr="00D53F4E" w14:paraId="5C0FEDFD" w14:textId="77777777" w:rsidTr="001436C0">
        <w:tc>
          <w:tcPr>
            <w:tcW w:w="5189" w:type="dxa"/>
            <w:tcBorders>
              <w:top w:val="single" w:sz="4" w:space="0" w:color="auto"/>
              <w:left w:val="single" w:sz="4" w:space="0" w:color="auto"/>
              <w:bottom w:val="single" w:sz="4" w:space="0" w:color="auto"/>
              <w:right w:val="single" w:sz="4" w:space="0" w:color="auto"/>
            </w:tcBorders>
          </w:tcPr>
          <w:p w14:paraId="6AADC84D" w14:textId="77777777" w:rsidR="00D53F4E" w:rsidRPr="00D53F4E" w:rsidRDefault="00D53F4E" w:rsidP="00D53F4E">
            <w:pPr>
              <w:tabs>
                <w:tab w:val="left" w:pos="709"/>
              </w:tabs>
              <w:spacing w:after="0" w:line="240" w:lineRule="auto"/>
              <w:jc w:val="both"/>
              <w:rPr>
                <w:rFonts w:ascii="Arial" w:eastAsia="Times New Roman" w:hAnsi="Arial" w:cs="Arial"/>
                <w:kern w:val="3"/>
                <w:lang w:eastAsia="zh-CN"/>
              </w:rPr>
            </w:pPr>
            <w:r w:rsidRPr="00D53F4E">
              <w:rPr>
                <w:rFonts w:ascii="Arial" w:eastAsia="Times New Roman" w:hAnsi="Arial" w:cs="Arial"/>
                <w:kern w:val="3"/>
                <w:lang w:eastAsia="zh-CN"/>
              </w:rPr>
              <w:t>Uszkodzony transponder (chip)</w:t>
            </w:r>
          </w:p>
        </w:tc>
        <w:tc>
          <w:tcPr>
            <w:tcW w:w="4098" w:type="dxa"/>
            <w:tcBorders>
              <w:top w:val="single" w:sz="4" w:space="0" w:color="auto"/>
              <w:left w:val="single" w:sz="4" w:space="0" w:color="auto"/>
              <w:bottom w:val="single" w:sz="4" w:space="0" w:color="auto"/>
              <w:right w:val="single" w:sz="4" w:space="0" w:color="auto"/>
            </w:tcBorders>
          </w:tcPr>
          <w:p w14:paraId="27EA2165" w14:textId="77777777" w:rsidR="00D53F4E" w:rsidRPr="00D53F4E" w:rsidRDefault="00D53F4E" w:rsidP="00D53F4E">
            <w:pPr>
              <w:suppressAutoHyphens/>
              <w:spacing w:after="0" w:line="240" w:lineRule="auto"/>
              <w:jc w:val="center"/>
              <w:rPr>
                <w:rFonts w:ascii="Arial" w:eastAsia="Calibri" w:hAnsi="Arial" w:cs="Arial"/>
                <w:lang w:eastAsia="ar-SA"/>
              </w:rPr>
            </w:pPr>
            <w:r w:rsidRPr="00D53F4E">
              <w:rPr>
                <w:rFonts w:ascii="Arial" w:eastAsia="Calibri" w:hAnsi="Arial" w:cs="Arial"/>
                <w:lang w:eastAsia="ar-SA"/>
              </w:rPr>
              <w:t>6</w:t>
            </w:r>
          </w:p>
        </w:tc>
      </w:tr>
    </w:tbl>
    <w:p w14:paraId="6A29FBFE" w14:textId="77777777" w:rsidR="00D53F4E" w:rsidRPr="00D53F4E" w:rsidRDefault="00D53F4E" w:rsidP="00D53F4E">
      <w:pPr>
        <w:tabs>
          <w:tab w:val="left" w:pos="1276"/>
        </w:tabs>
        <w:suppressAutoHyphens/>
        <w:spacing w:after="0" w:line="240" w:lineRule="auto"/>
        <w:jc w:val="both"/>
        <w:rPr>
          <w:rFonts w:ascii="Arial" w:eastAsia="Calibri" w:hAnsi="Arial" w:cs="Arial"/>
          <w:kern w:val="1"/>
          <w:lang w:eastAsia="ar-SA"/>
        </w:rPr>
      </w:pPr>
    </w:p>
    <w:p w14:paraId="67B52D7E" w14:textId="77777777" w:rsidR="00D53F4E" w:rsidRPr="00D53F4E" w:rsidRDefault="00D53F4E" w:rsidP="00D53F4E">
      <w:pPr>
        <w:tabs>
          <w:tab w:val="left" w:pos="1276"/>
        </w:tabs>
        <w:spacing w:after="0" w:line="240" w:lineRule="auto"/>
        <w:ind w:left="1560" w:hanging="426"/>
        <w:jc w:val="both"/>
        <w:rPr>
          <w:rFonts w:ascii="Arial" w:eastAsia="Times New Roman" w:hAnsi="Arial" w:cs="Arial"/>
          <w:kern w:val="1"/>
          <w:lang w:eastAsia="ar-SA"/>
        </w:rPr>
      </w:pPr>
      <w:r w:rsidRPr="00D53F4E">
        <w:rPr>
          <w:rFonts w:ascii="Arial" w:eastAsia="Times New Roman" w:hAnsi="Arial" w:cs="Arial"/>
        </w:rPr>
        <w:t xml:space="preserve">b) każda notatka skonsultowana z </w:t>
      </w:r>
      <w:r w:rsidR="00B83337" w:rsidRPr="00D53F4E">
        <w:rPr>
          <w:rFonts w:ascii="Arial" w:eastAsia="Times New Roman" w:hAnsi="Arial" w:cs="Arial"/>
        </w:rPr>
        <w:t>Zamawiającym</w:t>
      </w:r>
      <w:r w:rsidRPr="00D53F4E">
        <w:rPr>
          <w:rFonts w:ascii="Arial" w:eastAsia="Times New Roman" w:hAnsi="Arial" w:cs="Arial"/>
        </w:rPr>
        <w:t xml:space="preserve"> musi mieć unikalny identyfikator w postaci dodatniej liczby naturalnej z zakresu 1-999,</w:t>
      </w:r>
    </w:p>
    <w:p w14:paraId="2C9F1C08" w14:textId="77777777" w:rsidR="00D53F4E" w:rsidRPr="00D53F4E" w:rsidRDefault="00D53F4E" w:rsidP="00D53F4E">
      <w:pPr>
        <w:tabs>
          <w:tab w:val="left" w:pos="1276"/>
          <w:tab w:val="num" w:pos="1560"/>
        </w:tabs>
        <w:spacing w:after="0" w:line="240" w:lineRule="auto"/>
        <w:ind w:left="1560" w:hanging="426"/>
        <w:jc w:val="both"/>
        <w:rPr>
          <w:rFonts w:ascii="Arial" w:eastAsia="Times New Roman" w:hAnsi="Arial" w:cs="Arial"/>
        </w:rPr>
      </w:pPr>
      <w:r w:rsidRPr="00D53F4E">
        <w:rPr>
          <w:rFonts w:ascii="Arial" w:eastAsia="Times New Roman" w:hAnsi="Arial" w:cs="Arial"/>
        </w:rPr>
        <w:t>c)   w raportach, interfejsach integracyjnych czy innych środkach udostępniania danych zarejestrowana notatka musi zawierać informację o unikalnym identyfikatorze notatki, pojemniku znajdującym się na mechanizmie załadunkowym w czasie jej wprowadzania,</w:t>
      </w:r>
    </w:p>
    <w:p w14:paraId="6F032FE7" w14:textId="77777777" w:rsidR="00D53F4E" w:rsidRPr="00D53F4E" w:rsidRDefault="00D53F4E" w:rsidP="00D53F4E">
      <w:pPr>
        <w:tabs>
          <w:tab w:val="left" w:pos="1276"/>
        </w:tabs>
        <w:spacing w:after="0" w:line="240" w:lineRule="auto"/>
        <w:ind w:left="1560" w:hanging="426"/>
        <w:jc w:val="both"/>
        <w:rPr>
          <w:rFonts w:ascii="Arial" w:eastAsia="Times New Roman" w:hAnsi="Arial" w:cs="Arial"/>
          <w:kern w:val="1"/>
          <w:lang w:eastAsia="ar-SA"/>
        </w:rPr>
      </w:pPr>
      <w:r w:rsidRPr="00D53F4E">
        <w:rPr>
          <w:rFonts w:ascii="Arial" w:eastAsia="Times New Roman" w:hAnsi="Arial" w:cs="Arial"/>
        </w:rPr>
        <w:t>d)  w przypadku, gdy pojemnik nie jest zidentyfikowany przez system RFID (uszkodzony transponder lub pojemnik nieoznaczony transponderem) terminal musi mieć wgraną trasę przejazdu tak, aby umożliwić ręczne wybranie punktu odbioru, do którego będzie przypisana odpowiednia notatka,</w:t>
      </w:r>
    </w:p>
    <w:p w14:paraId="68519851" w14:textId="77777777" w:rsidR="00D53F4E" w:rsidRPr="00D53F4E" w:rsidRDefault="00D53F4E" w:rsidP="00D53F4E">
      <w:pPr>
        <w:tabs>
          <w:tab w:val="left" w:pos="1276"/>
          <w:tab w:val="num" w:pos="1560"/>
        </w:tabs>
        <w:spacing w:after="0" w:line="240" w:lineRule="auto"/>
        <w:ind w:left="1560" w:hanging="426"/>
        <w:jc w:val="both"/>
        <w:rPr>
          <w:rFonts w:ascii="Arial" w:eastAsia="Times New Roman" w:hAnsi="Arial" w:cs="Arial"/>
          <w:kern w:val="1"/>
          <w:lang w:eastAsia="ar-SA"/>
        </w:rPr>
      </w:pPr>
      <w:r w:rsidRPr="00D53F4E">
        <w:rPr>
          <w:rFonts w:ascii="Arial" w:eastAsia="Times New Roman" w:hAnsi="Arial" w:cs="Arial"/>
        </w:rPr>
        <w:t>e)  Zamawiający zastrzega sobie możliwość zmiany nazewnictwa i ilości notatek jakie mają być rejestrowane. Wykonawca wprowadzi zmiany w ciągu 7 dni od otrzymania takiej informacji od Zamawiającego,</w:t>
      </w:r>
    </w:p>
    <w:p w14:paraId="1D4D4EBE" w14:textId="77777777" w:rsidR="00D53F4E" w:rsidRPr="00D53F4E" w:rsidRDefault="00D53F4E" w:rsidP="00D53F4E">
      <w:pPr>
        <w:tabs>
          <w:tab w:val="left" w:pos="1276"/>
        </w:tabs>
        <w:spacing w:after="0" w:line="240" w:lineRule="auto"/>
        <w:ind w:left="1560" w:hanging="426"/>
        <w:jc w:val="both"/>
        <w:rPr>
          <w:rFonts w:ascii="Arial" w:eastAsia="Times New Roman" w:hAnsi="Arial" w:cs="Arial"/>
          <w:lang w:eastAsia="pl-PL"/>
        </w:rPr>
      </w:pPr>
      <w:r w:rsidRPr="00D53F4E">
        <w:rPr>
          <w:rFonts w:ascii="Arial" w:eastAsia="Times New Roman" w:hAnsi="Arial" w:cs="Arial"/>
          <w:lang w:eastAsia="pl-PL"/>
        </w:rPr>
        <w:t>f)  notatki zostaną skonsultowane z Zamawiającym w terminie 7 dni                             od podpisania umowy,</w:t>
      </w:r>
    </w:p>
    <w:p w14:paraId="39D29768" w14:textId="77777777" w:rsidR="00D53F4E" w:rsidRPr="00D53F4E" w:rsidRDefault="00D53F4E" w:rsidP="00D53F4E">
      <w:pPr>
        <w:tabs>
          <w:tab w:val="left" w:pos="1276"/>
        </w:tabs>
        <w:spacing w:after="0" w:line="240" w:lineRule="auto"/>
        <w:ind w:left="1134" w:hanging="774"/>
        <w:jc w:val="both"/>
        <w:rPr>
          <w:rFonts w:ascii="Arial" w:eastAsia="Times New Roman" w:hAnsi="Arial" w:cs="Arial"/>
          <w:lang w:eastAsia="pl-PL"/>
        </w:rPr>
      </w:pPr>
      <w:r w:rsidRPr="00D53F4E">
        <w:rPr>
          <w:rFonts w:ascii="Arial" w:eastAsia="Times New Roman" w:hAnsi="Arial" w:cs="Arial"/>
          <w:lang w:eastAsia="pl-PL"/>
        </w:rPr>
        <w:t xml:space="preserve">     </w:t>
      </w:r>
    </w:p>
    <w:p w14:paraId="5F073617" w14:textId="77777777" w:rsidR="00D53F4E" w:rsidRPr="00D53F4E" w:rsidRDefault="00D53F4E" w:rsidP="00D53F4E">
      <w:pPr>
        <w:tabs>
          <w:tab w:val="left" w:pos="709"/>
          <w:tab w:val="left" w:pos="1418"/>
        </w:tabs>
        <w:spacing w:after="200" w:line="240" w:lineRule="auto"/>
        <w:ind w:left="1560" w:hanging="1418"/>
        <w:jc w:val="both"/>
        <w:rPr>
          <w:rFonts w:ascii="Arial" w:eastAsia="Times New Roman" w:hAnsi="Arial" w:cs="Arial"/>
        </w:rPr>
      </w:pPr>
      <w:r w:rsidRPr="00D53F4E">
        <w:rPr>
          <w:rFonts w:ascii="Arial" w:eastAsia="Times New Roman" w:hAnsi="Arial" w:cs="Arial"/>
        </w:rPr>
        <w:t>4. Wymagania dotyczące transmisji danych:</w:t>
      </w:r>
    </w:p>
    <w:p w14:paraId="32B2EADF" w14:textId="77777777" w:rsidR="00D53F4E" w:rsidRPr="00D53F4E" w:rsidRDefault="00D53F4E" w:rsidP="00D53F4E">
      <w:pPr>
        <w:tabs>
          <w:tab w:val="num" w:pos="1276"/>
        </w:tabs>
        <w:spacing w:after="120" w:line="240" w:lineRule="auto"/>
        <w:ind w:left="567" w:hanging="294"/>
        <w:jc w:val="both"/>
        <w:rPr>
          <w:rFonts w:ascii="Arial" w:eastAsia="Times New Roman" w:hAnsi="Arial" w:cs="Arial"/>
          <w:kern w:val="1"/>
          <w:lang w:eastAsia="hi-IN" w:bidi="hi-IN"/>
        </w:rPr>
      </w:pPr>
      <w:r w:rsidRPr="00D53F4E">
        <w:rPr>
          <w:rFonts w:ascii="Arial" w:eastAsia="Times New Roman" w:hAnsi="Arial" w:cs="Arial"/>
          <w:kern w:val="1"/>
          <w:lang w:eastAsia="hi-IN" w:bidi="hi-IN"/>
        </w:rPr>
        <w:t>1) wszelkie rejestrowane dane powinny być na bieżąco, w trybie online, prezentowane Zamawiającemu przy pomocy oprogramowania udostępnionego na komputer zamawiającego przez Wykonawcę lub przy pomocy interfejsu do systemów Wykonawcy umożliwiającego podgląd zdarzeń przez Zamawiającego,</w:t>
      </w:r>
    </w:p>
    <w:p w14:paraId="14E930AD" w14:textId="77777777" w:rsidR="00D53F4E" w:rsidRPr="00D53F4E" w:rsidRDefault="00D53F4E" w:rsidP="00D53F4E">
      <w:pPr>
        <w:tabs>
          <w:tab w:val="num" w:pos="1276"/>
        </w:tabs>
        <w:spacing w:after="120" w:line="240" w:lineRule="auto"/>
        <w:ind w:left="567" w:hanging="294"/>
        <w:jc w:val="both"/>
        <w:rPr>
          <w:rFonts w:ascii="Arial" w:eastAsia="Times New Roman" w:hAnsi="Arial" w:cs="Arial"/>
        </w:rPr>
      </w:pPr>
      <w:r w:rsidRPr="00D53F4E">
        <w:rPr>
          <w:rFonts w:ascii="Arial" w:eastAsia="Times New Roman" w:hAnsi="Arial" w:cs="Arial"/>
          <w:kern w:val="1"/>
          <w:lang w:eastAsia="hi-IN" w:bidi="hi-IN"/>
        </w:rPr>
        <w:t xml:space="preserve">2) Wykonawca zapewni Zamawiającemu pełną informację pozwalającą na pobieranie danych przez oprogramowanie będące w dyspozycji Zamawiającego z usługi internetowej udostępnianej przez Wykonawcę. W szczególności wszelkie parametry połączenia. </w:t>
      </w:r>
      <w:r w:rsidRPr="00D53F4E">
        <w:rPr>
          <w:rFonts w:ascii="Arial" w:eastAsia="Times New Roman" w:hAnsi="Arial" w:cs="Arial"/>
          <w:kern w:val="1"/>
          <w:lang w:eastAsia="hi-IN" w:bidi="hi-IN"/>
        </w:rPr>
        <w:br/>
        <w:t>O ewentualnej zmianie parametrów połączenia Wykonawca jest zobowiązany powiadomić Zamawiającego z co najmniej 14 dniowym wyprzedzeniem,</w:t>
      </w:r>
    </w:p>
    <w:p w14:paraId="50FD1126" w14:textId="77777777" w:rsidR="00D53F4E" w:rsidRPr="00D53F4E" w:rsidRDefault="00D53F4E" w:rsidP="00D53F4E">
      <w:pPr>
        <w:tabs>
          <w:tab w:val="num" w:pos="1276"/>
        </w:tabs>
        <w:spacing w:after="120" w:line="240" w:lineRule="auto"/>
        <w:ind w:left="567" w:hanging="294"/>
        <w:jc w:val="both"/>
        <w:rPr>
          <w:rFonts w:ascii="Arial" w:eastAsia="Times New Roman" w:hAnsi="Arial" w:cs="Arial"/>
        </w:rPr>
      </w:pPr>
      <w:r w:rsidRPr="00D53F4E">
        <w:rPr>
          <w:rFonts w:ascii="Arial" w:eastAsia="Times New Roman" w:hAnsi="Arial" w:cs="Arial"/>
          <w:kern w:val="1"/>
          <w:lang w:eastAsia="hi-IN" w:bidi="hi-IN"/>
        </w:rPr>
        <w:t>3) dane o zarejestrowanych zdarzeniach powinny być dostępne do pobrania przez Zamawiającego w postaci pliku w dniu, w którym usługa została zrealizowana,</w:t>
      </w:r>
    </w:p>
    <w:p w14:paraId="1787B068" w14:textId="77777777" w:rsidR="00D53F4E" w:rsidRPr="00D53F4E" w:rsidRDefault="00D53F4E" w:rsidP="00D53F4E">
      <w:pPr>
        <w:tabs>
          <w:tab w:val="left" w:pos="1200"/>
          <w:tab w:val="num" w:pos="1276"/>
        </w:tabs>
        <w:spacing w:after="120" w:line="240" w:lineRule="auto"/>
        <w:ind w:left="567" w:hanging="294"/>
        <w:jc w:val="both"/>
        <w:rPr>
          <w:rFonts w:ascii="Arial" w:eastAsia="Times New Roman" w:hAnsi="Arial" w:cs="Arial"/>
          <w:kern w:val="1"/>
          <w:lang w:eastAsia="hi-IN" w:bidi="hi-IN"/>
        </w:rPr>
      </w:pPr>
      <w:r w:rsidRPr="00D53F4E">
        <w:rPr>
          <w:rFonts w:ascii="Arial" w:eastAsia="Times New Roman" w:hAnsi="Arial" w:cs="Arial"/>
          <w:kern w:val="1"/>
          <w:lang w:eastAsia="hi-IN" w:bidi="hi-IN"/>
        </w:rPr>
        <w:t xml:space="preserve">4) wszelkie dane muszą być do pobrania przez oprogramowanie Zamawiającego przez </w:t>
      </w:r>
      <w:r w:rsidRPr="00D53F4E">
        <w:rPr>
          <w:rFonts w:ascii="Arial" w:eastAsia="Times New Roman" w:hAnsi="Arial" w:cs="Arial"/>
          <w:kern w:val="1"/>
          <w:lang w:eastAsia="hi-IN" w:bidi="hi-IN"/>
        </w:rPr>
        <w:br/>
        <w:t>co najmniej 60 dni od momentu zarejestrowania,</w:t>
      </w:r>
    </w:p>
    <w:p w14:paraId="4B8731D7" w14:textId="77777777" w:rsidR="00D53F4E" w:rsidRPr="00D53F4E" w:rsidRDefault="00D53F4E" w:rsidP="00D53F4E">
      <w:pPr>
        <w:tabs>
          <w:tab w:val="left" w:pos="1200"/>
          <w:tab w:val="num" w:pos="1276"/>
        </w:tabs>
        <w:spacing w:after="120" w:line="240" w:lineRule="auto"/>
        <w:ind w:left="567" w:hanging="294"/>
        <w:jc w:val="both"/>
        <w:rPr>
          <w:rFonts w:ascii="Arial" w:eastAsia="Times New Roman" w:hAnsi="Arial" w:cs="Arial"/>
        </w:rPr>
      </w:pPr>
      <w:r w:rsidRPr="00D53F4E">
        <w:rPr>
          <w:rFonts w:ascii="Arial" w:eastAsia="Times New Roman" w:hAnsi="Arial" w:cs="Arial"/>
          <w:kern w:val="1"/>
          <w:lang w:eastAsia="hi-IN" w:bidi="hi-IN"/>
        </w:rPr>
        <w:t>5) Wykonawca nie ponosi odpowiedzialności za brak dostępu Zamawiającego do danych GPS, który jest spowodowany przyczynami leżącymi po stronie Zamawiającego, jak np. awaria urządzeń Zamawiającego, brak dostępu serwera Zamawiającego do sieci Internet</w:t>
      </w:r>
    </w:p>
    <w:p w14:paraId="1C8FD774" w14:textId="77777777" w:rsidR="00D53F4E" w:rsidRPr="00D53F4E" w:rsidRDefault="00D53F4E" w:rsidP="00D53F4E">
      <w:pPr>
        <w:tabs>
          <w:tab w:val="left" w:pos="993"/>
          <w:tab w:val="num" w:pos="1276"/>
        </w:tabs>
        <w:spacing w:after="120" w:line="240" w:lineRule="auto"/>
        <w:ind w:left="567" w:hanging="294"/>
        <w:jc w:val="both"/>
        <w:rPr>
          <w:rFonts w:ascii="Arial" w:eastAsia="Times New Roman" w:hAnsi="Arial" w:cs="Arial"/>
        </w:rPr>
      </w:pPr>
      <w:r w:rsidRPr="00D53F4E">
        <w:rPr>
          <w:rFonts w:ascii="Arial" w:eastAsia="Times New Roman" w:hAnsi="Arial" w:cs="Arial"/>
          <w:kern w:val="1"/>
          <w:lang w:eastAsia="hi-IN" w:bidi="hi-IN"/>
        </w:rPr>
        <w:lastRenderedPageBreak/>
        <w:t xml:space="preserve">  6) odpowiedzialność za wybór usługodawcy GPS oraz prawidłowe funkcjonowanie systemu GPS ponosi Wykonawca. Awaria u usługodawcy GPS będzie traktowana jako zawiniona przez Wykonawcę.</w:t>
      </w:r>
    </w:p>
    <w:p w14:paraId="55494884" w14:textId="77777777" w:rsidR="00D53F4E" w:rsidRPr="00D53F4E" w:rsidRDefault="00D53F4E" w:rsidP="00D53F4E">
      <w:pPr>
        <w:numPr>
          <w:ilvl w:val="0"/>
          <w:numId w:val="6"/>
        </w:numPr>
        <w:tabs>
          <w:tab w:val="left" w:pos="709"/>
          <w:tab w:val="left" w:pos="851"/>
        </w:tabs>
        <w:suppressAutoHyphens/>
        <w:spacing w:after="200" w:line="240" w:lineRule="auto"/>
        <w:jc w:val="both"/>
        <w:rPr>
          <w:rFonts w:ascii="Arial" w:eastAsia="Times New Roman" w:hAnsi="Arial" w:cs="Arial"/>
        </w:rPr>
      </w:pPr>
      <w:r w:rsidRPr="00D53F4E">
        <w:rPr>
          <w:rFonts w:ascii="Arial" w:eastAsia="Times New Roman" w:hAnsi="Arial" w:cs="Arial"/>
          <w:kern w:val="1"/>
          <w:lang w:eastAsia="hi-IN" w:bidi="hi-IN"/>
        </w:rPr>
        <w:t>Zakres rejestrowanych danych:</w:t>
      </w:r>
    </w:p>
    <w:p w14:paraId="776FE5D0" w14:textId="77777777" w:rsidR="00D53F4E" w:rsidRPr="00D53F4E" w:rsidRDefault="00D53F4E" w:rsidP="00D53F4E">
      <w:pPr>
        <w:tabs>
          <w:tab w:val="left" w:pos="1276"/>
        </w:tabs>
        <w:spacing w:after="200" w:line="240" w:lineRule="auto"/>
        <w:ind w:left="720"/>
        <w:jc w:val="both"/>
        <w:rPr>
          <w:rFonts w:ascii="Arial" w:eastAsia="Times New Roman" w:hAnsi="Arial" w:cs="Arial"/>
          <w:kern w:val="1"/>
          <w:lang w:eastAsia="hi-IN" w:bidi="hi-IN"/>
        </w:rPr>
      </w:pPr>
      <w:r w:rsidRPr="00D53F4E">
        <w:rPr>
          <w:rFonts w:ascii="Arial" w:eastAsia="Times New Roman" w:hAnsi="Arial" w:cs="Arial"/>
        </w:rPr>
        <w:t>System musi rejestrować następujące zdarzenia:</w:t>
      </w:r>
    </w:p>
    <w:tbl>
      <w:tblPr>
        <w:tblpPr w:leftFromText="141" w:rightFromText="141" w:vertAnchor="text" w:horzAnchor="margin" w:tblpXSpec="center" w:tblpY="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685"/>
        <w:gridCol w:w="3261"/>
      </w:tblGrid>
      <w:tr w:rsidR="00D53F4E" w:rsidRPr="00D53F4E" w14:paraId="72A35E6E" w14:textId="77777777" w:rsidTr="001436C0">
        <w:trPr>
          <w:trHeight w:val="416"/>
        </w:trPr>
        <w:tc>
          <w:tcPr>
            <w:tcW w:w="2093" w:type="dxa"/>
            <w:tcBorders>
              <w:top w:val="single" w:sz="4" w:space="0" w:color="auto"/>
              <w:left w:val="single" w:sz="4" w:space="0" w:color="auto"/>
              <w:bottom w:val="single" w:sz="4" w:space="0" w:color="auto"/>
              <w:right w:val="single" w:sz="4" w:space="0" w:color="auto"/>
            </w:tcBorders>
          </w:tcPr>
          <w:p w14:paraId="1AD0520D" w14:textId="77777777" w:rsidR="00D53F4E" w:rsidRPr="00D53F4E" w:rsidRDefault="00D53F4E" w:rsidP="00D53F4E">
            <w:pPr>
              <w:suppressAutoHyphens/>
              <w:autoSpaceDE w:val="0"/>
              <w:adjustRightInd w:val="0"/>
              <w:spacing w:after="0" w:line="240" w:lineRule="auto"/>
              <w:jc w:val="both"/>
              <w:rPr>
                <w:rFonts w:ascii="Arial" w:eastAsia="Calibri" w:hAnsi="Arial" w:cs="Arial"/>
                <w:b/>
                <w:bCs/>
                <w:sz w:val="24"/>
                <w:szCs w:val="24"/>
                <w:lang w:eastAsia="ar-SA"/>
              </w:rPr>
            </w:pPr>
            <w:r w:rsidRPr="00D53F4E">
              <w:rPr>
                <w:rFonts w:ascii="Arial" w:eastAsia="Calibri" w:hAnsi="Arial" w:cs="Arial"/>
                <w:b/>
                <w:bCs/>
                <w:lang w:eastAsia="ar-SA"/>
              </w:rPr>
              <w:t>Typ zdarzenia</w:t>
            </w:r>
          </w:p>
        </w:tc>
        <w:tc>
          <w:tcPr>
            <w:tcW w:w="3685" w:type="dxa"/>
            <w:tcBorders>
              <w:top w:val="single" w:sz="4" w:space="0" w:color="auto"/>
              <w:left w:val="single" w:sz="4" w:space="0" w:color="auto"/>
              <w:bottom w:val="single" w:sz="4" w:space="0" w:color="auto"/>
              <w:right w:val="single" w:sz="4" w:space="0" w:color="auto"/>
            </w:tcBorders>
          </w:tcPr>
          <w:p w14:paraId="44E88F5E" w14:textId="77777777" w:rsidR="00D53F4E" w:rsidRPr="00D53F4E" w:rsidRDefault="00D53F4E" w:rsidP="00D53F4E">
            <w:pPr>
              <w:suppressAutoHyphens/>
              <w:autoSpaceDE w:val="0"/>
              <w:adjustRightInd w:val="0"/>
              <w:spacing w:after="0" w:line="240" w:lineRule="auto"/>
              <w:jc w:val="both"/>
              <w:rPr>
                <w:rFonts w:ascii="Arial" w:eastAsia="Calibri" w:hAnsi="Arial" w:cs="Arial"/>
                <w:b/>
                <w:bCs/>
                <w:sz w:val="24"/>
                <w:szCs w:val="24"/>
                <w:lang w:eastAsia="ar-SA"/>
              </w:rPr>
            </w:pPr>
            <w:r w:rsidRPr="00D53F4E">
              <w:rPr>
                <w:rFonts w:ascii="Arial" w:eastAsia="Calibri" w:hAnsi="Arial" w:cs="Arial"/>
                <w:b/>
                <w:bCs/>
                <w:lang w:eastAsia="ar-SA"/>
              </w:rPr>
              <w:t>Rejestrowane dane*</w:t>
            </w:r>
          </w:p>
        </w:tc>
        <w:tc>
          <w:tcPr>
            <w:tcW w:w="3261" w:type="dxa"/>
            <w:tcBorders>
              <w:top w:val="single" w:sz="4" w:space="0" w:color="auto"/>
              <w:left w:val="single" w:sz="4" w:space="0" w:color="auto"/>
              <w:bottom w:val="single" w:sz="4" w:space="0" w:color="auto"/>
              <w:right w:val="single" w:sz="4" w:space="0" w:color="auto"/>
            </w:tcBorders>
          </w:tcPr>
          <w:p w14:paraId="28D0F067" w14:textId="77777777" w:rsidR="00D53F4E" w:rsidRPr="00D53F4E" w:rsidRDefault="00D53F4E" w:rsidP="00D53F4E">
            <w:pPr>
              <w:suppressAutoHyphens/>
              <w:autoSpaceDE w:val="0"/>
              <w:adjustRightInd w:val="0"/>
              <w:spacing w:after="0" w:line="240" w:lineRule="auto"/>
              <w:jc w:val="both"/>
              <w:rPr>
                <w:rFonts w:ascii="Arial" w:eastAsia="Calibri" w:hAnsi="Arial" w:cs="Arial"/>
                <w:b/>
                <w:bCs/>
                <w:sz w:val="24"/>
                <w:szCs w:val="24"/>
                <w:lang w:eastAsia="ar-SA"/>
              </w:rPr>
            </w:pPr>
            <w:r w:rsidRPr="00D53F4E">
              <w:rPr>
                <w:rFonts w:ascii="Arial" w:eastAsia="Calibri" w:hAnsi="Arial" w:cs="Arial"/>
                <w:b/>
                <w:bCs/>
                <w:lang w:eastAsia="ar-SA"/>
              </w:rPr>
              <w:t>Moment rejestracji</w:t>
            </w:r>
          </w:p>
        </w:tc>
      </w:tr>
      <w:tr w:rsidR="00D53F4E" w:rsidRPr="00D53F4E" w14:paraId="31E6B8FC" w14:textId="77777777" w:rsidTr="001436C0">
        <w:trPr>
          <w:trHeight w:val="1034"/>
        </w:trPr>
        <w:tc>
          <w:tcPr>
            <w:tcW w:w="2093" w:type="dxa"/>
            <w:tcBorders>
              <w:top w:val="single" w:sz="4" w:space="0" w:color="auto"/>
              <w:left w:val="single" w:sz="4" w:space="0" w:color="auto"/>
              <w:bottom w:val="single" w:sz="4" w:space="0" w:color="auto"/>
              <w:right w:val="single" w:sz="4" w:space="0" w:color="auto"/>
            </w:tcBorders>
          </w:tcPr>
          <w:p w14:paraId="006A98F4"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Punkty jazdy</w:t>
            </w:r>
          </w:p>
        </w:tc>
        <w:tc>
          <w:tcPr>
            <w:tcW w:w="3685" w:type="dxa"/>
            <w:tcBorders>
              <w:top w:val="single" w:sz="4" w:space="0" w:color="auto"/>
              <w:left w:val="single" w:sz="4" w:space="0" w:color="auto"/>
              <w:bottom w:val="single" w:sz="4" w:space="0" w:color="auto"/>
              <w:right w:val="single" w:sz="4" w:space="0" w:color="auto"/>
            </w:tcBorders>
          </w:tcPr>
          <w:p w14:paraId="147A66D7"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Maksymalna prędkość od poprzedniego punktu jazdy, kierunek, dystans od poprzedniego punktu jazdy</w:t>
            </w:r>
          </w:p>
        </w:tc>
        <w:tc>
          <w:tcPr>
            <w:tcW w:w="3261" w:type="dxa"/>
            <w:tcBorders>
              <w:top w:val="single" w:sz="4" w:space="0" w:color="auto"/>
              <w:left w:val="single" w:sz="4" w:space="0" w:color="auto"/>
              <w:bottom w:val="single" w:sz="4" w:space="0" w:color="auto"/>
              <w:right w:val="single" w:sz="4" w:space="0" w:color="auto"/>
            </w:tcBorders>
          </w:tcPr>
          <w:p w14:paraId="36C8014D"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Gdy pojazd jest w ruchu nie rzadziej niż co 100 m  i co 30 sekund</w:t>
            </w:r>
          </w:p>
        </w:tc>
      </w:tr>
      <w:tr w:rsidR="00D53F4E" w:rsidRPr="00D53F4E" w14:paraId="444C866C" w14:textId="77777777" w:rsidTr="001436C0">
        <w:tc>
          <w:tcPr>
            <w:tcW w:w="2093" w:type="dxa"/>
            <w:tcBorders>
              <w:top w:val="single" w:sz="4" w:space="0" w:color="auto"/>
              <w:left w:val="single" w:sz="4" w:space="0" w:color="auto"/>
              <w:bottom w:val="single" w:sz="4" w:space="0" w:color="auto"/>
              <w:right w:val="single" w:sz="4" w:space="0" w:color="auto"/>
            </w:tcBorders>
          </w:tcPr>
          <w:p w14:paraId="7B535AC8"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Punkty postoju</w:t>
            </w:r>
          </w:p>
        </w:tc>
        <w:tc>
          <w:tcPr>
            <w:tcW w:w="3685" w:type="dxa"/>
            <w:tcBorders>
              <w:top w:val="single" w:sz="4" w:space="0" w:color="auto"/>
              <w:left w:val="single" w:sz="4" w:space="0" w:color="auto"/>
              <w:bottom w:val="single" w:sz="4" w:space="0" w:color="auto"/>
              <w:right w:val="single" w:sz="4" w:space="0" w:color="auto"/>
            </w:tcBorders>
          </w:tcPr>
          <w:p w14:paraId="47CEB68C"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tcPr>
          <w:p w14:paraId="603DF77E"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Gdy pojazd stoi, nie rzadziej niż co 5 minut</w:t>
            </w:r>
          </w:p>
        </w:tc>
      </w:tr>
      <w:tr w:rsidR="00D53F4E" w:rsidRPr="00D53F4E" w14:paraId="772BD2BB" w14:textId="77777777" w:rsidTr="001436C0">
        <w:tc>
          <w:tcPr>
            <w:tcW w:w="2093" w:type="dxa"/>
            <w:tcBorders>
              <w:top w:val="single" w:sz="4" w:space="0" w:color="auto"/>
              <w:left w:val="single" w:sz="4" w:space="0" w:color="auto"/>
              <w:bottom w:val="single" w:sz="4" w:space="0" w:color="auto"/>
              <w:right w:val="single" w:sz="4" w:space="0" w:color="auto"/>
            </w:tcBorders>
          </w:tcPr>
          <w:p w14:paraId="46CDBB6B"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 xml:space="preserve">Załadunek pojemnika przez pojazd </w:t>
            </w:r>
          </w:p>
        </w:tc>
        <w:tc>
          <w:tcPr>
            <w:tcW w:w="3685" w:type="dxa"/>
            <w:tcBorders>
              <w:top w:val="single" w:sz="4" w:space="0" w:color="auto"/>
              <w:left w:val="single" w:sz="4" w:space="0" w:color="auto"/>
              <w:bottom w:val="single" w:sz="4" w:space="0" w:color="auto"/>
              <w:right w:val="single" w:sz="4" w:space="0" w:color="auto"/>
            </w:tcBorders>
          </w:tcPr>
          <w:p w14:paraId="5D9BDE12"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Kod RFID pojemnika, typ pojemnika, typ odpadu, kod gniazda,</w:t>
            </w:r>
          </w:p>
        </w:tc>
        <w:tc>
          <w:tcPr>
            <w:tcW w:w="3261" w:type="dxa"/>
            <w:tcBorders>
              <w:top w:val="single" w:sz="4" w:space="0" w:color="auto"/>
              <w:left w:val="single" w:sz="4" w:space="0" w:color="auto"/>
              <w:bottom w:val="single" w:sz="4" w:space="0" w:color="auto"/>
              <w:right w:val="single" w:sz="4" w:space="0" w:color="auto"/>
            </w:tcBorders>
          </w:tcPr>
          <w:p w14:paraId="3FA34F73"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Natychmiast po wystąpieniu zdarzenia</w:t>
            </w:r>
          </w:p>
        </w:tc>
      </w:tr>
      <w:tr w:rsidR="00D53F4E" w:rsidRPr="00D53F4E" w14:paraId="28A2A666" w14:textId="77777777" w:rsidTr="001436C0">
        <w:tc>
          <w:tcPr>
            <w:tcW w:w="2093" w:type="dxa"/>
            <w:tcBorders>
              <w:top w:val="single" w:sz="4" w:space="0" w:color="auto"/>
              <w:left w:val="single" w:sz="4" w:space="0" w:color="auto"/>
              <w:bottom w:val="single" w:sz="4" w:space="0" w:color="auto"/>
              <w:right w:val="single" w:sz="4" w:space="0" w:color="auto"/>
            </w:tcBorders>
          </w:tcPr>
          <w:p w14:paraId="6740359C"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 xml:space="preserve">Wyładunek pojazdu </w:t>
            </w:r>
          </w:p>
        </w:tc>
        <w:tc>
          <w:tcPr>
            <w:tcW w:w="3685" w:type="dxa"/>
            <w:tcBorders>
              <w:top w:val="single" w:sz="4" w:space="0" w:color="auto"/>
              <w:left w:val="single" w:sz="4" w:space="0" w:color="auto"/>
              <w:bottom w:val="single" w:sz="4" w:space="0" w:color="auto"/>
              <w:right w:val="single" w:sz="4" w:space="0" w:color="auto"/>
            </w:tcBorders>
          </w:tcPr>
          <w:p w14:paraId="25558E3F"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tcPr>
          <w:p w14:paraId="5E3EC1EE"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Natychmiast po wystąpieniu zdarzenia</w:t>
            </w:r>
          </w:p>
        </w:tc>
      </w:tr>
      <w:tr w:rsidR="00D53F4E" w:rsidRPr="00D53F4E" w14:paraId="06D945BC" w14:textId="77777777" w:rsidTr="001436C0">
        <w:tc>
          <w:tcPr>
            <w:tcW w:w="2093" w:type="dxa"/>
            <w:tcBorders>
              <w:top w:val="single" w:sz="4" w:space="0" w:color="auto"/>
              <w:left w:val="single" w:sz="4" w:space="0" w:color="auto"/>
              <w:bottom w:val="single" w:sz="4" w:space="0" w:color="auto"/>
              <w:right w:val="single" w:sz="4" w:space="0" w:color="auto"/>
            </w:tcBorders>
          </w:tcPr>
          <w:p w14:paraId="02D64FDB"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Załadunek / wyładunek kontenera</w:t>
            </w:r>
          </w:p>
        </w:tc>
        <w:tc>
          <w:tcPr>
            <w:tcW w:w="3685" w:type="dxa"/>
            <w:tcBorders>
              <w:top w:val="single" w:sz="4" w:space="0" w:color="auto"/>
              <w:left w:val="single" w:sz="4" w:space="0" w:color="auto"/>
              <w:bottom w:val="single" w:sz="4" w:space="0" w:color="auto"/>
              <w:right w:val="single" w:sz="4" w:space="0" w:color="auto"/>
            </w:tcBorders>
          </w:tcPr>
          <w:p w14:paraId="72C22BE5"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typ pojemnika, typ odpadu, kod lokalizacji (np. RIPOK)</w:t>
            </w:r>
          </w:p>
        </w:tc>
        <w:tc>
          <w:tcPr>
            <w:tcW w:w="3261" w:type="dxa"/>
            <w:tcBorders>
              <w:top w:val="single" w:sz="4" w:space="0" w:color="auto"/>
              <w:left w:val="single" w:sz="4" w:space="0" w:color="auto"/>
              <w:bottom w:val="single" w:sz="4" w:space="0" w:color="auto"/>
              <w:right w:val="single" w:sz="4" w:space="0" w:color="auto"/>
            </w:tcBorders>
          </w:tcPr>
          <w:p w14:paraId="1E1AD7E6"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Natychmiast po wystąpieniu zdarzenia</w:t>
            </w:r>
          </w:p>
        </w:tc>
      </w:tr>
      <w:tr w:rsidR="00D53F4E" w:rsidRPr="00D53F4E" w14:paraId="0D6055C2" w14:textId="77777777" w:rsidTr="001436C0">
        <w:tc>
          <w:tcPr>
            <w:tcW w:w="2093" w:type="dxa"/>
            <w:tcBorders>
              <w:top w:val="single" w:sz="4" w:space="0" w:color="auto"/>
              <w:left w:val="single" w:sz="4" w:space="0" w:color="auto"/>
              <w:bottom w:val="single" w:sz="4" w:space="0" w:color="auto"/>
              <w:right w:val="single" w:sz="4" w:space="0" w:color="auto"/>
            </w:tcBorders>
          </w:tcPr>
          <w:p w14:paraId="5854F318"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Notatka z miejsca załadunku</w:t>
            </w:r>
          </w:p>
        </w:tc>
        <w:tc>
          <w:tcPr>
            <w:tcW w:w="3685" w:type="dxa"/>
            <w:tcBorders>
              <w:top w:val="single" w:sz="4" w:space="0" w:color="auto"/>
              <w:left w:val="single" w:sz="4" w:space="0" w:color="auto"/>
              <w:bottom w:val="single" w:sz="4" w:space="0" w:color="auto"/>
              <w:right w:val="single" w:sz="4" w:space="0" w:color="auto"/>
            </w:tcBorders>
          </w:tcPr>
          <w:p w14:paraId="4DFEC998"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Kod RFID pojemnika**, typ pojemnika **, typ odpadu **, kod gniazda**, kod notatki, treść notatki,</w:t>
            </w:r>
          </w:p>
        </w:tc>
        <w:tc>
          <w:tcPr>
            <w:tcW w:w="3261" w:type="dxa"/>
            <w:tcBorders>
              <w:top w:val="single" w:sz="4" w:space="0" w:color="auto"/>
              <w:left w:val="single" w:sz="4" w:space="0" w:color="auto"/>
              <w:bottom w:val="single" w:sz="4" w:space="0" w:color="auto"/>
              <w:right w:val="single" w:sz="4" w:space="0" w:color="auto"/>
            </w:tcBorders>
          </w:tcPr>
          <w:p w14:paraId="428898F2" w14:textId="77777777" w:rsidR="00D53F4E" w:rsidRPr="00D53F4E" w:rsidRDefault="00D53F4E" w:rsidP="00D53F4E">
            <w:pPr>
              <w:suppressAutoHyphens/>
              <w:autoSpaceDE w:val="0"/>
              <w:adjustRightInd w:val="0"/>
              <w:spacing w:after="0" w:line="240" w:lineRule="auto"/>
              <w:jc w:val="center"/>
              <w:rPr>
                <w:rFonts w:ascii="Arial" w:eastAsia="Calibri" w:hAnsi="Arial" w:cs="Arial"/>
                <w:sz w:val="24"/>
                <w:szCs w:val="24"/>
                <w:lang w:eastAsia="ar-SA"/>
              </w:rPr>
            </w:pPr>
            <w:r w:rsidRPr="00D53F4E">
              <w:rPr>
                <w:rFonts w:ascii="Arial" w:eastAsia="Calibri" w:hAnsi="Arial" w:cs="Arial"/>
                <w:lang w:eastAsia="ar-SA"/>
              </w:rPr>
              <w:t>Natychmiast po wystąpieniu zdarzenia</w:t>
            </w:r>
          </w:p>
        </w:tc>
      </w:tr>
    </w:tbl>
    <w:p w14:paraId="43C69EC9" w14:textId="77777777" w:rsidR="00D53F4E" w:rsidRPr="00D53F4E" w:rsidRDefault="00D53F4E" w:rsidP="00D53F4E">
      <w:pPr>
        <w:suppressAutoHyphens/>
        <w:autoSpaceDE w:val="0"/>
        <w:adjustRightInd w:val="0"/>
        <w:spacing w:after="0" w:line="240" w:lineRule="auto"/>
        <w:jc w:val="both"/>
        <w:rPr>
          <w:rFonts w:ascii="Arial" w:eastAsia="Calibri" w:hAnsi="Arial" w:cs="Arial"/>
          <w:lang w:eastAsia="ar-SA"/>
        </w:rPr>
      </w:pPr>
    </w:p>
    <w:p w14:paraId="35C65E69" w14:textId="77777777" w:rsidR="00D53F4E" w:rsidRPr="00D53F4E" w:rsidRDefault="00D53F4E" w:rsidP="00D53F4E">
      <w:pPr>
        <w:suppressAutoHyphens/>
        <w:autoSpaceDE w:val="0"/>
        <w:adjustRightInd w:val="0"/>
        <w:spacing w:after="0" w:line="240" w:lineRule="auto"/>
        <w:ind w:right="567"/>
        <w:jc w:val="both"/>
        <w:rPr>
          <w:rFonts w:ascii="Arial" w:eastAsia="Calibri" w:hAnsi="Arial" w:cs="Arial"/>
          <w:lang w:eastAsia="ar-SA"/>
        </w:rPr>
      </w:pPr>
      <w:r w:rsidRPr="00D53F4E">
        <w:rPr>
          <w:rFonts w:ascii="Arial" w:eastAsia="Calibri" w:hAnsi="Arial" w:cs="Arial"/>
          <w:lang w:eastAsia="ar-SA"/>
        </w:rPr>
        <w:t>*Wszystkie rejestrowane punkty muszą posiadać identyfikator pojazdu, datę i czas oraz współrzędne geograficzne wyznaczone na podstawie systemu GPS.</w:t>
      </w:r>
    </w:p>
    <w:p w14:paraId="1620B05F" w14:textId="77777777" w:rsidR="00D53F4E" w:rsidRDefault="00D53F4E" w:rsidP="00D53F4E">
      <w:pPr>
        <w:autoSpaceDE w:val="0"/>
        <w:adjustRightInd w:val="0"/>
        <w:spacing w:after="200" w:line="240" w:lineRule="auto"/>
        <w:jc w:val="both"/>
        <w:rPr>
          <w:rFonts w:ascii="Arial" w:eastAsia="Times New Roman" w:hAnsi="Arial" w:cs="Arial"/>
        </w:rPr>
      </w:pPr>
      <w:r w:rsidRPr="00D53F4E">
        <w:rPr>
          <w:rFonts w:ascii="Arial" w:eastAsia="Times New Roman" w:hAnsi="Arial" w:cs="Arial"/>
        </w:rPr>
        <w:t>**Jeśli pojazd wyposażony jest w system identyfikacji pojemników.</w:t>
      </w:r>
    </w:p>
    <w:p w14:paraId="7F1AF843" w14:textId="77777777" w:rsidR="00C30C6A" w:rsidRPr="000E26A4" w:rsidRDefault="00C30C6A" w:rsidP="00C30C6A">
      <w:pPr>
        <w:pStyle w:val="Akapitzlist"/>
        <w:numPr>
          <w:ilvl w:val="0"/>
          <w:numId w:val="6"/>
        </w:numPr>
        <w:autoSpaceDE w:val="0"/>
        <w:adjustRightInd w:val="0"/>
        <w:spacing w:after="200" w:line="240" w:lineRule="auto"/>
        <w:jc w:val="both"/>
        <w:rPr>
          <w:rFonts w:ascii="Arial" w:eastAsia="Times New Roman" w:hAnsi="Arial" w:cs="Arial"/>
        </w:rPr>
      </w:pPr>
      <w:r w:rsidRPr="000E26A4">
        <w:rPr>
          <w:rFonts w:ascii="Arial" w:eastAsia="Times New Roman" w:hAnsi="Arial" w:cs="Arial"/>
        </w:rPr>
        <w:t>Wymagania dotyczące mycia pojemników:</w:t>
      </w:r>
    </w:p>
    <w:p w14:paraId="48B314AE" w14:textId="77777777" w:rsidR="00C30C6A" w:rsidRPr="000E26A4" w:rsidRDefault="00C30C6A" w:rsidP="00C30C6A">
      <w:pPr>
        <w:pStyle w:val="Akapitzlist"/>
        <w:autoSpaceDE w:val="0"/>
        <w:adjustRightInd w:val="0"/>
        <w:spacing w:after="200" w:line="240" w:lineRule="auto"/>
        <w:jc w:val="both"/>
        <w:rPr>
          <w:rFonts w:ascii="Arial" w:eastAsia="Times New Roman" w:hAnsi="Arial" w:cs="Arial"/>
        </w:rPr>
      </w:pPr>
    </w:p>
    <w:p w14:paraId="192D383F" w14:textId="77777777" w:rsidR="00C30C6A" w:rsidRPr="000E26A4" w:rsidRDefault="00C30C6A" w:rsidP="00C30C6A">
      <w:pPr>
        <w:pStyle w:val="Akapitzlist"/>
        <w:numPr>
          <w:ilvl w:val="0"/>
          <w:numId w:val="23"/>
        </w:numPr>
        <w:autoSpaceDE w:val="0"/>
        <w:adjustRightInd w:val="0"/>
        <w:spacing w:after="200" w:line="240" w:lineRule="auto"/>
        <w:jc w:val="both"/>
        <w:rPr>
          <w:rFonts w:ascii="Arial" w:eastAsia="Times New Roman" w:hAnsi="Arial" w:cs="Arial"/>
        </w:rPr>
      </w:pPr>
      <w:r w:rsidRPr="000E26A4">
        <w:rPr>
          <w:rFonts w:ascii="Arial" w:eastAsia="Times New Roman" w:hAnsi="Arial" w:cs="Arial"/>
        </w:rPr>
        <w:t xml:space="preserve">Wykonawca obowiązany jest w zakresie objętym niniejszym zamówieniem                        do mycia pojemników zgodnie z harmonogramem. </w:t>
      </w:r>
    </w:p>
    <w:p w14:paraId="76D384FA" w14:textId="77777777" w:rsidR="00C30C6A" w:rsidRPr="000E26A4" w:rsidRDefault="00C30C6A" w:rsidP="00C30C6A">
      <w:pPr>
        <w:pStyle w:val="Akapitzlist"/>
        <w:numPr>
          <w:ilvl w:val="0"/>
          <w:numId w:val="23"/>
        </w:numPr>
        <w:autoSpaceDE w:val="0"/>
        <w:adjustRightInd w:val="0"/>
        <w:spacing w:after="200" w:line="240" w:lineRule="auto"/>
        <w:jc w:val="both"/>
        <w:rPr>
          <w:rFonts w:ascii="Arial" w:eastAsia="Times New Roman" w:hAnsi="Arial" w:cs="Arial"/>
        </w:rPr>
      </w:pPr>
      <w:r w:rsidRPr="000E26A4">
        <w:rPr>
          <w:rFonts w:ascii="Arial" w:eastAsia="Times New Roman" w:hAnsi="Arial" w:cs="Arial"/>
        </w:rPr>
        <w:t>Mycie pojemników obejmuje umycie całego pojemnika (stronę wewnętrzną oraz zewnętrzną ze szczególnym uwzględnieniem klapy pojemnika), w sposób zgodny z przepisami dotyczącymi ochrony środowiska.</w:t>
      </w:r>
    </w:p>
    <w:p w14:paraId="2BA15E96" w14:textId="77777777" w:rsidR="00C30C6A" w:rsidRPr="000E26A4" w:rsidRDefault="00C30C6A" w:rsidP="00C30C6A">
      <w:pPr>
        <w:pStyle w:val="Akapitzlist"/>
        <w:numPr>
          <w:ilvl w:val="0"/>
          <w:numId w:val="23"/>
        </w:numPr>
        <w:autoSpaceDE w:val="0"/>
        <w:adjustRightInd w:val="0"/>
        <w:spacing w:after="200" w:line="240" w:lineRule="auto"/>
        <w:jc w:val="both"/>
        <w:rPr>
          <w:rFonts w:ascii="Arial" w:eastAsia="Times New Roman" w:hAnsi="Arial" w:cs="Arial"/>
        </w:rPr>
      </w:pPr>
      <w:r w:rsidRPr="000E26A4">
        <w:rPr>
          <w:rFonts w:ascii="Arial" w:eastAsia="Times New Roman" w:hAnsi="Arial" w:cs="Arial"/>
        </w:rPr>
        <w:t xml:space="preserve">Wykonawca ma obowiązek przeprowadzać mycie i dezynfekcję w taki sposób, ażeby usunąć uciążliwości odorowe oraz zapewnić estetykę pojemników, przy zastosowaniu urządzeń i biodegradowalnych środków myjących, które                                  są dopuszczone przepisami prawa. </w:t>
      </w:r>
    </w:p>
    <w:p w14:paraId="68B66C64" w14:textId="77777777" w:rsidR="00C30C6A" w:rsidRPr="000E26A4" w:rsidRDefault="00C30C6A" w:rsidP="00C30C6A">
      <w:pPr>
        <w:pStyle w:val="Akapitzlist"/>
        <w:numPr>
          <w:ilvl w:val="0"/>
          <w:numId w:val="23"/>
        </w:numPr>
        <w:autoSpaceDE w:val="0"/>
        <w:adjustRightInd w:val="0"/>
        <w:spacing w:after="200" w:line="240" w:lineRule="auto"/>
        <w:jc w:val="both"/>
        <w:rPr>
          <w:rFonts w:ascii="Arial" w:eastAsia="Times New Roman" w:hAnsi="Arial" w:cs="Arial"/>
        </w:rPr>
      </w:pPr>
      <w:r w:rsidRPr="000E26A4">
        <w:rPr>
          <w:rFonts w:ascii="Arial" w:eastAsia="Times New Roman" w:hAnsi="Arial" w:cs="Arial"/>
        </w:rPr>
        <w:t xml:space="preserve">Zamawiający uważa i Wykonawca potwierdza, że za pojemnik umyty uważa się pojemnik, który po wykonanej usłudze mycia jest wizualnie czysty, zarówno wewnątrz jak i zewnątrz łącznie z klapą i rantem, bez widocznych pozostałości odpadów lub innych zanieczyszczeń powstałych w wyniku użytkowania pojemnika. </w:t>
      </w:r>
    </w:p>
    <w:p w14:paraId="3969389B" w14:textId="77777777" w:rsidR="00C30C6A" w:rsidRPr="000E26A4" w:rsidRDefault="00C30C6A" w:rsidP="00C30C6A">
      <w:pPr>
        <w:pStyle w:val="Akapitzlist"/>
        <w:numPr>
          <w:ilvl w:val="0"/>
          <w:numId w:val="23"/>
        </w:numPr>
        <w:autoSpaceDE w:val="0"/>
        <w:adjustRightInd w:val="0"/>
        <w:spacing w:after="200" w:line="240" w:lineRule="auto"/>
        <w:jc w:val="both"/>
        <w:rPr>
          <w:rFonts w:ascii="Arial" w:eastAsia="Times New Roman" w:hAnsi="Arial" w:cs="Arial"/>
        </w:rPr>
      </w:pPr>
      <w:r w:rsidRPr="000E26A4">
        <w:rPr>
          <w:rFonts w:ascii="Arial" w:eastAsia="Times New Roman" w:hAnsi="Arial" w:cs="Arial"/>
        </w:rPr>
        <w:t>Mycie i dezynfekcję pojemników:</w:t>
      </w:r>
    </w:p>
    <w:p w14:paraId="14AD6AF4" w14:textId="787C017A" w:rsidR="00C30C6A" w:rsidRPr="000E26A4" w:rsidRDefault="00C30C6A" w:rsidP="00BC4077">
      <w:pPr>
        <w:pStyle w:val="Akapitzlist"/>
        <w:autoSpaceDE w:val="0"/>
        <w:adjustRightInd w:val="0"/>
        <w:spacing w:after="200" w:line="240" w:lineRule="auto"/>
        <w:ind w:left="1080"/>
        <w:jc w:val="both"/>
        <w:rPr>
          <w:rFonts w:ascii="Arial" w:eastAsia="Times New Roman" w:hAnsi="Arial" w:cs="Arial"/>
        </w:rPr>
      </w:pPr>
      <w:r w:rsidRPr="000E26A4">
        <w:rPr>
          <w:rFonts w:ascii="Arial" w:eastAsia="Times New Roman" w:hAnsi="Arial" w:cs="Arial"/>
          <w:u w:val="single"/>
        </w:rPr>
        <w:t>brązowych i czarnych</w:t>
      </w:r>
      <w:r w:rsidRPr="000E26A4">
        <w:rPr>
          <w:rFonts w:ascii="Arial" w:eastAsia="Times New Roman" w:hAnsi="Arial" w:cs="Arial"/>
        </w:rPr>
        <w:t xml:space="preserve"> Wykona</w:t>
      </w:r>
      <w:r w:rsidR="008F095B" w:rsidRPr="000E26A4">
        <w:rPr>
          <w:rFonts w:ascii="Arial" w:eastAsia="Times New Roman" w:hAnsi="Arial" w:cs="Arial"/>
        </w:rPr>
        <w:t xml:space="preserve">wca ma obowiązek przeprowadzić </w:t>
      </w:r>
      <w:r w:rsidR="004A0D0D">
        <w:rPr>
          <w:rFonts w:ascii="Arial" w:eastAsia="Times New Roman" w:hAnsi="Arial" w:cs="Arial"/>
        </w:rPr>
        <w:t>3</w:t>
      </w:r>
      <w:r w:rsidRPr="000E26A4">
        <w:rPr>
          <w:rFonts w:ascii="Arial" w:eastAsia="Times New Roman" w:hAnsi="Arial" w:cs="Arial"/>
        </w:rPr>
        <w:t xml:space="preserve"> razy w roku,                   z tym, że mycie to musi się odbyć raz w każdym z miesięc</w:t>
      </w:r>
      <w:r w:rsidR="008F095B" w:rsidRPr="000E26A4">
        <w:rPr>
          <w:rFonts w:ascii="Arial" w:eastAsia="Times New Roman" w:hAnsi="Arial" w:cs="Arial"/>
        </w:rPr>
        <w:t>y: marz</w:t>
      </w:r>
      <w:r w:rsidR="004A0D0D">
        <w:rPr>
          <w:rFonts w:ascii="Arial" w:eastAsia="Times New Roman" w:hAnsi="Arial" w:cs="Arial"/>
        </w:rPr>
        <w:t>ec, czerwiec, wrzesień</w:t>
      </w:r>
      <w:r w:rsidRPr="000E26A4">
        <w:rPr>
          <w:rFonts w:ascii="Arial" w:eastAsia="Times New Roman" w:hAnsi="Arial" w:cs="Arial"/>
        </w:rPr>
        <w:t>;</w:t>
      </w:r>
    </w:p>
    <w:p w14:paraId="5BECC18B" w14:textId="1D048A3B" w:rsidR="00C30C6A" w:rsidRPr="000E26A4" w:rsidRDefault="004A0D0D" w:rsidP="00BC4077">
      <w:pPr>
        <w:pStyle w:val="Akapitzlist"/>
        <w:autoSpaceDE w:val="0"/>
        <w:adjustRightInd w:val="0"/>
        <w:spacing w:after="200" w:line="240" w:lineRule="auto"/>
        <w:ind w:left="1080"/>
        <w:jc w:val="both"/>
        <w:rPr>
          <w:rFonts w:ascii="Arial" w:eastAsia="Times New Roman" w:hAnsi="Arial" w:cs="Arial"/>
        </w:rPr>
      </w:pPr>
      <w:r>
        <w:rPr>
          <w:rFonts w:ascii="Arial" w:eastAsia="Times New Roman" w:hAnsi="Arial" w:cs="Arial"/>
          <w:u w:val="single"/>
        </w:rPr>
        <w:lastRenderedPageBreak/>
        <w:t xml:space="preserve">żółtych, </w:t>
      </w:r>
      <w:r w:rsidR="00C30C6A" w:rsidRPr="000E26A4">
        <w:rPr>
          <w:rFonts w:ascii="Arial" w:eastAsia="Times New Roman" w:hAnsi="Arial" w:cs="Arial"/>
          <w:u w:val="single"/>
        </w:rPr>
        <w:t>zielonych</w:t>
      </w:r>
      <w:r>
        <w:rPr>
          <w:rFonts w:ascii="Arial" w:eastAsia="Times New Roman" w:hAnsi="Arial" w:cs="Arial"/>
          <w:u w:val="single"/>
        </w:rPr>
        <w:t xml:space="preserve"> i niebieskich </w:t>
      </w:r>
      <w:r w:rsidR="00C30C6A" w:rsidRPr="000E26A4">
        <w:rPr>
          <w:rFonts w:ascii="Arial" w:eastAsia="Times New Roman" w:hAnsi="Arial" w:cs="Arial"/>
        </w:rPr>
        <w:t xml:space="preserve"> Wykona</w:t>
      </w:r>
      <w:r w:rsidR="008F095B" w:rsidRPr="000E26A4">
        <w:rPr>
          <w:rFonts w:ascii="Arial" w:eastAsia="Times New Roman" w:hAnsi="Arial" w:cs="Arial"/>
        </w:rPr>
        <w:t>wca ma obowiązek przeprowadzić 3</w:t>
      </w:r>
      <w:r w:rsidR="00C30C6A" w:rsidRPr="000E26A4">
        <w:rPr>
          <w:rFonts w:ascii="Arial" w:eastAsia="Times New Roman" w:hAnsi="Arial" w:cs="Arial"/>
        </w:rPr>
        <w:t xml:space="preserve"> razy w roku, z tym,  że mycie to musi się odbyć r</w:t>
      </w:r>
      <w:r w:rsidR="008F095B" w:rsidRPr="000E26A4">
        <w:rPr>
          <w:rFonts w:ascii="Arial" w:eastAsia="Times New Roman" w:hAnsi="Arial" w:cs="Arial"/>
        </w:rPr>
        <w:t>az w każdym z miesięcy: kwiecień</w:t>
      </w:r>
      <w:r w:rsidR="00C30C6A" w:rsidRPr="000E26A4">
        <w:rPr>
          <w:rFonts w:ascii="Arial" w:eastAsia="Times New Roman" w:hAnsi="Arial" w:cs="Arial"/>
        </w:rPr>
        <w:t xml:space="preserve">, </w:t>
      </w:r>
      <w:r w:rsidRPr="000E26A4">
        <w:rPr>
          <w:rFonts w:ascii="Arial" w:eastAsia="Times New Roman" w:hAnsi="Arial" w:cs="Arial"/>
        </w:rPr>
        <w:t>wrzesień,</w:t>
      </w:r>
      <w:r>
        <w:rPr>
          <w:rFonts w:ascii="Arial" w:eastAsia="Times New Roman" w:hAnsi="Arial" w:cs="Arial"/>
        </w:rPr>
        <w:t xml:space="preserve"> listopad</w:t>
      </w:r>
      <w:r w:rsidR="00C30C6A" w:rsidRPr="000E26A4">
        <w:rPr>
          <w:rFonts w:ascii="Arial" w:eastAsia="Times New Roman" w:hAnsi="Arial" w:cs="Arial"/>
        </w:rPr>
        <w:t>;</w:t>
      </w:r>
    </w:p>
    <w:p w14:paraId="709B0518" w14:textId="77777777" w:rsidR="00D53F4E" w:rsidRPr="000E26A4" w:rsidRDefault="00C30C6A" w:rsidP="00D53F4E">
      <w:pPr>
        <w:pStyle w:val="Akapitzlist"/>
        <w:numPr>
          <w:ilvl w:val="0"/>
          <w:numId w:val="23"/>
        </w:numPr>
        <w:autoSpaceDE w:val="0"/>
        <w:adjustRightInd w:val="0"/>
        <w:spacing w:after="200" w:line="240" w:lineRule="auto"/>
        <w:jc w:val="both"/>
        <w:rPr>
          <w:rFonts w:ascii="Arial" w:eastAsia="Times New Roman" w:hAnsi="Arial" w:cs="Arial"/>
        </w:rPr>
      </w:pPr>
      <w:r w:rsidRPr="000E26A4">
        <w:rPr>
          <w:rFonts w:ascii="Arial" w:eastAsia="Times New Roman" w:hAnsi="Arial" w:cs="Arial"/>
        </w:rPr>
        <w:t>Wykonawca zobowiązany jest do przeprowadzania mycia pojemników przy średnich dodatnich temperaturach, jednakże w przypadku wystąpienia ujemnych temperatur w okresie zaplanowanego w harmonogramie mycia pojemników nie może powodować braku mycia pojemników, a jedynie przesunięcie terminu ich mycia na kolejny termin odbioru danej frakcji odpadów.</w:t>
      </w:r>
    </w:p>
    <w:p w14:paraId="061F6DD2" w14:textId="77777777" w:rsidR="00D53F4E" w:rsidRPr="00D53F4E" w:rsidRDefault="00D53F4E" w:rsidP="00D53F4E">
      <w:pPr>
        <w:numPr>
          <w:ilvl w:val="0"/>
          <w:numId w:val="11"/>
        </w:numPr>
        <w:tabs>
          <w:tab w:val="left" w:pos="1843"/>
        </w:tabs>
        <w:suppressAutoHyphens/>
        <w:autoSpaceDE w:val="0"/>
        <w:adjustRightInd w:val="0"/>
        <w:spacing w:after="200" w:line="240" w:lineRule="auto"/>
        <w:ind w:left="709" w:hanging="349"/>
        <w:jc w:val="both"/>
        <w:rPr>
          <w:rFonts w:ascii="Arial" w:eastAsia="Times New Roman" w:hAnsi="Arial" w:cs="Arial"/>
          <w:b/>
          <w:bCs/>
          <w:sz w:val="24"/>
          <w:szCs w:val="24"/>
        </w:rPr>
      </w:pPr>
      <w:r w:rsidRPr="00D53F4E">
        <w:rPr>
          <w:rFonts w:ascii="Arial" w:eastAsia="Times New Roman" w:hAnsi="Arial" w:cs="Arial"/>
          <w:b/>
          <w:bCs/>
          <w:sz w:val="24"/>
          <w:szCs w:val="24"/>
        </w:rPr>
        <w:t>Standard sanitarny wykonywania usług oraz ochrony środowiska.</w:t>
      </w:r>
    </w:p>
    <w:p w14:paraId="69FC033B" w14:textId="77777777" w:rsidR="00E958C7" w:rsidRDefault="00D53F4E" w:rsidP="00E958C7">
      <w:pPr>
        <w:numPr>
          <w:ilvl w:val="3"/>
          <w:numId w:val="14"/>
        </w:numPr>
        <w:tabs>
          <w:tab w:val="num" w:pos="720"/>
        </w:tabs>
        <w:suppressAutoHyphens/>
        <w:spacing w:after="0" w:line="240" w:lineRule="auto"/>
        <w:ind w:left="720"/>
        <w:jc w:val="both"/>
        <w:rPr>
          <w:rFonts w:ascii="Arial" w:eastAsia="Calibri" w:hAnsi="Arial" w:cs="Arial"/>
          <w:lang w:eastAsia="ar-SA"/>
        </w:rPr>
      </w:pPr>
      <w:r w:rsidRPr="00D53F4E">
        <w:rPr>
          <w:rFonts w:ascii="Arial" w:eastAsia="Calibri" w:hAnsi="Arial" w:cs="Arial"/>
          <w:lang w:eastAsia="ar-SA"/>
        </w:rPr>
        <w:t>Przedmiot zamówienia Wykonawca zobowiązany jest wykonywać zgodnie                           z przepisami prawa ochrony środowiska.</w:t>
      </w:r>
    </w:p>
    <w:p w14:paraId="5F16555B" w14:textId="117C5600" w:rsidR="00D53F4E" w:rsidRPr="00E958C7" w:rsidRDefault="00D53F4E" w:rsidP="00E958C7">
      <w:pPr>
        <w:numPr>
          <w:ilvl w:val="3"/>
          <w:numId w:val="14"/>
        </w:numPr>
        <w:tabs>
          <w:tab w:val="num" w:pos="720"/>
        </w:tabs>
        <w:suppressAutoHyphens/>
        <w:spacing w:after="0" w:line="240" w:lineRule="auto"/>
        <w:ind w:left="720"/>
        <w:jc w:val="both"/>
        <w:rPr>
          <w:rFonts w:ascii="Arial" w:eastAsia="Calibri" w:hAnsi="Arial" w:cs="Arial"/>
          <w:lang w:eastAsia="ar-SA"/>
        </w:rPr>
      </w:pPr>
      <w:r w:rsidRPr="00E958C7">
        <w:rPr>
          <w:rFonts w:ascii="Arial" w:eastAsia="Calibri" w:hAnsi="Arial" w:cs="Arial"/>
          <w:lang w:eastAsia="ar-SA"/>
        </w:rPr>
        <w:t xml:space="preserve"> Podczas realizacji przedmiotu zamówienia Wykonawca zobowiązuje się do porządkowania terenu zanieczyszczonego odpadami i innymi zanieczyszczeniami wysypanymi  z pojemników i pojazdów w trakcie realizacji usługi wywozu.</w:t>
      </w:r>
    </w:p>
    <w:p w14:paraId="76D561CA" w14:textId="77777777" w:rsidR="00D53F4E" w:rsidRPr="00D53F4E" w:rsidRDefault="00D53F4E" w:rsidP="00D53F4E">
      <w:pPr>
        <w:tabs>
          <w:tab w:val="num" w:pos="720"/>
        </w:tabs>
        <w:spacing w:after="0" w:line="240" w:lineRule="auto"/>
        <w:ind w:left="720" w:hanging="360"/>
        <w:jc w:val="both"/>
        <w:rPr>
          <w:rFonts w:ascii="Arial" w:eastAsia="Calibri" w:hAnsi="Arial" w:cs="Arial"/>
          <w:lang w:eastAsia="ar-SA"/>
        </w:rPr>
      </w:pPr>
      <w:r w:rsidRPr="00D53F4E">
        <w:rPr>
          <w:rFonts w:ascii="Arial" w:eastAsia="Calibri" w:hAnsi="Arial" w:cs="Arial"/>
          <w:lang w:eastAsia="ar-SA"/>
        </w:rPr>
        <w:t>3. Wykonawca ponosi całkowitą odpowiedzialność za prawidłowe gospodarowanie odebranymi odpadami zgodnie z przepisami obowiązującymi w tym zakresie. Dotyczy to m.in. ewentualnego przeładunku odpadów, transportu odpadów, spraw                      formalno - prawnych związanych z odbieraniem i dostarczaniem odpadów uprawnionemu przedsiębiorcy prowadzącemu działalność w zakresie odzysku lub unieszkodliwiania odpadów komunalnych.</w:t>
      </w:r>
    </w:p>
    <w:p w14:paraId="73158B80" w14:textId="77777777" w:rsidR="00D53F4E" w:rsidRPr="00D53F4E" w:rsidRDefault="00D53F4E" w:rsidP="00D53F4E">
      <w:pPr>
        <w:tabs>
          <w:tab w:val="num" w:pos="720"/>
        </w:tabs>
        <w:spacing w:after="0" w:line="240" w:lineRule="auto"/>
        <w:ind w:left="720" w:hanging="360"/>
        <w:jc w:val="both"/>
        <w:rPr>
          <w:rFonts w:ascii="Arial" w:eastAsia="Calibri" w:hAnsi="Arial" w:cs="Arial"/>
          <w:lang w:eastAsia="ar-SA"/>
        </w:rPr>
      </w:pPr>
      <w:r w:rsidRPr="00D53F4E">
        <w:rPr>
          <w:rFonts w:ascii="Arial" w:eastAsia="Calibri" w:hAnsi="Arial" w:cs="Arial"/>
          <w:lang w:eastAsia="ar-SA"/>
        </w:rPr>
        <w:t>4.  Wykonawcę obowiązuje zakaz mieszania selektywnie zebranych odpadów.</w:t>
      </w:r>
    </w:p>
    <w:p w14:paraId="1C9596ED" w14:textId="77777777" w:rsidR="00D53F4E" w:rsidRPr="00D53F4E" w:rsidRDefault="00D53F4E" w:rsidP="00D53F4E">
      <w:pPr>
        <w:tabs>
          <w:tab w:val="num" w:pos="720"/>
        </w:tabs>
        <w:spacing w:after="0" w:line="240" w:lineRule="auto"/>
        <w:ind w:left="720" w:hanging="360"/>
        <w:jc w:val="both"/>
        <w:rPr>
          <w:rFonts w:ascii="Arial" w:eastAsia="Calibri" w:hAnsi="Arial" w:cs="Arial"/>
          <w:lang w:eastAsia="ar-SA"/>
        </w:rPr>
      </w:pPr>
      <w:r w:rsidRPr="00D53F4E">
        <w:rPr>
          <w:rFonts w:ascii="Arial" w:eastAsia="Calibri" w:hAnsi="Arial" w:cs="Arial"/>
          <w:lang w:eastAsia="ar-SA"/>
        </w:rPr>
        <w:t>5.  Szczegółowe wymagania zostały określone w rozdziałach I-IV.</w:t>
      </w:r>
    </w:p>
    <w:p w14:paraId="31CBCB74" w14:textId="77777777" w:rsidR="00D53F4E" w:rsidRPr="00D53F4E" w:rsidRDefault="00D53F4E" w:rsidP="00D53F4E">
      <w:pPr>
        <w:suppressAutoHyphens/>
        <w:autoSpaceDE w:val="0"/>
        <w:adjustRightInd w:val="0"/>
        <w:spacing w:after="0" w:line="240" w:lineRule="auto"/>
        <w:jc w:val="both"/>
        <w:rPr>
          <w:rFonts w:ascii="Arial" w:eastAsia="Calibri" w:hAnsi="Arial" w:cs="Arial"/>
          <w:b/>
          <w:bCs/>
          <w:lang w:eastAsia="ar-SA"/>
        </w:rPr>
      </w:pPr>
    </w:p>
    <w:p w14:paraId="7248F44F" w14:textId="77777777" w:rsidR="00D53F4E" w:rsidRPr="00D53F4E" w:rsidRDefault="00D53F4E" w:rsidP="00D53F4E">
      <w:pPr>
        <w:tabs>
          <w:tab w:val="left" w:pos="1843"/>
        </w:tabs>
        <w:autoSpaceDE w:val="0"/>
        <w:adjustRightInd w:val="0"/>
        <w:spacing w:after="200" w:line="240" w:lineRule="auto"/>
        <w:ind w:left="360"/>
        <w:jc w:val="both"/>
        <w:rPr>
          <w:rFonts w:ascii="Arial" w:eastAsia="Times New Roman" w:hAnsi="Arial" w:cs="Arial"/>
          <w:b/>
          <w:bCs/>
          <w:sz w:val="24"/>
          <w:szCs w:val="24"/>
        </w:rPr>
      </w:pPr>
      <w:r w:rsidRPr="00D53F4E">
        <w:rPr>
          <w:rFonts w:ascii="Arial" w:eastAsia="Times New Roman" w:hAnsi="Arial" w:cs="Arial"/>
          <w:b/>
          <w:bCs/>
          <w:sz w:val="24"/>
          <w:szCs w:val="24"/>
        </w:rPr>
        <w:t>Rozdział VI.   Dane ilościowe pozwalające ocenić wartość oferty.</w:t>
      </w:r>
    </w:p>
    <w:p w14:paraId="73D16C5D" w14:textId="77777777" w:rsidR="00D53F4E" w:rsidRPr="00D53F4E" w:rsidRDefault="00D53F4E" w:rsidP="00D53F4E">
      <w:pPr>
        <w:autoSpaceDE w:val="0"/>
        <w:adjustRightInd w:val="0"/>
        <w:spacing w:after="200" w:line="240" w:lineRule="auto"/>
        <w:ind w:left="709"/>
        <w:jc w:val="both"/>
        <w:rPr>
          <w:rFonts w:ascii="Arial" w:eastAsia="Times New Roman" w:hAnsi="Arial" w:cs="Arial"/>
        </w:rPr>
      </w:pPr>
      <w:r w:rsidRPr="00D53F4E">
        <w:rPr>
          <w:rFonts w:ascii="Arial" w:eastAsia="Times New Roman" w:hAnsi="Arial" w:cs="Arial"/>
        </w:rPr>
        <w:t>1. Dla potrzeb złożenia oferty Zamawiający podaje szacunkowe wartości, gdzie Zamawiający przewiduje wzrost ilości odpadów do odebrania 5% każdego roku:</w:t>
      </w:r>
    </w:p>
    <w:tbl>
      <w:tblPr>
        <w:tblpPr w:leftFromText="141" w:rightFromText="141" w:vertAnchor="text" w:horzAnchor="margin" w:tblpX="605"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1416"/>
        <w:gridCol w:w="2572"/>
      </w:tblGrid>
      <w:tr w:rsidR="00D53F4E" w:rsidRPr="00D53F4E" w14:paraId="5ADC1ACB" w14:textId="77777777" w:rsidTr="001436C0">
        <w:trPr>
          <w:trHeight w:val="410"/>
        </w:trPr>
        <w:tc>
          <w:tcPr>
            <w:tcW w:w="4484" w:type="dxa"/>
            <w:vAlign w:val="center"/>
          </w:tcPr>
          <w:p w14:paraId="44371AC1" w14:textId="77777777" w:rsidR="00D53F4E" w:rsidRPr="00D53F4E" w:rsidRDefault="00D53F4E" w:rsidP="00D53F4E">
            <w:pPr>
              <w:tabs>
                <w:tab w:val="left" w:pos="1276"/>
              </w:tabs>
              <w:suppressAutoHyphens/>
              <w:spacing w:after="0" w:line="240" w:lineRule="auto"/>
              <w:jc w:val="both"/>
              <w:rPr>
                <w:rFonts w:ascii="Arial" w:eastAsia="Calibri" w:hAnsi="Arial" w:cs="Arial"/>
                <w:b/>
                <w:bCs/>
                <w:kern w:val="1"/>
                <w:sz w:val="24"/>
                <w:szCs w:val="24"/>
                <w:lang w:eastAsia="ar-SA"/>
              </w:rPr>
            </w:pPr>
            <w:r w:rsidRPr="00D53F4E">
              <w:rPr>
                <w:rFonts w:ascii="Arial" w:eastAsia="Calibri" w:hAnsi="Arial" w:cs="Arial"/>
                <w:b/>
                <w:bCs/>
                <w:kern w:val="1"/>
                <w:lang w:eastAsia="ar-SA"/>
              </w:rPr>
              <w:t>Dane przyjęte do szacowania</w:t>
            </w:r>
          </w:p>
        </w:tc>
        <w:tc>
          <w:tcPr>
            <w:tcW w:w="1416" w:type="dxa"/>
            <w:vAlign w:val="center"/>
          </w:tcPr>
          <w:p w14:paraId="110A3868" w14:textId="77777777" w:rsidR="00D53F4E" w:rsidRPr="00D53F4E" w:rsidRDefault="00D53F4E" w:rsidP="00D53F4E">
            <w:pPr>
              <w:tabs>
                <w:tab w:val="left" w:pos="1276"/>
              </w:tabs>
              <w:suppressAutoHyphens/>
              <w:spacing w:after="0" w:line="240" w:lineRule="auto"/>
              <w:jc w:val="both"/>
              <w:rPr>
                <w:rFonts w:ascii="Arial" w:eastAsia="Calibri" w:hAnsi="Arial" w:cs="Arial"/>
                <w:b/>
                <w:bCs/>
                <w:kern w:val="1"/>
                <w:sz w:val="24"/>
                <w:szCs w:val="24"/>
                <w:lang w:eastAsia="ar-SA"/>
              </w:rPr>
            </w:pPr>
            <w:r w:rsidRPr="00D53F4E">
              <w:rPr>
                <w:rFonts w:ascii="Arial" w:eastAsia="Calibri" w:hAnsi="Arial" w:cs="Arial"/>
                <w:b/>
                <w:bCs/>
                <w:kern w:val="1"/>
                <w:lang w:eastAsia="ar-SA"/>
              </w:rPr>
              <w:t>Jednostka</w:t>
            </w:r>
          </w:p>
        </w:tc>
        <w:tc>
          <w:tcPr>
            <w:tcW w:w="2572" w:type="dxa"/>
            <w:vAlign w:val="center"/>
          </w:tcPr>
          <w:p w14:paraId="50229C89" w14:textId="77777777" w:rsidR="00D53F4E" w:rsidRPr="00D53F4E" w:rsidRDefault="00D53F4E" w:rsidP="00D53F4E">
            <w:pPr>
              <w:tabs>
                <w:tab w:val="left" w:pos="1276"/>
              </w:tabs>
              <w:suppressAutoHyphens/>
              <w:spacing w:after="0" w:line="240" w:lineRule="auto"/>
              <w:jc w:val="both"/>
              <w:rPr>
                <w:rFonts w:ascii="Arial" w:eastAsia="Calibri" w:hAnsi="Arial" w:cs="Arial"/>
                <w:b/>
                <w:bCs/>
                <w:kern w:val="1"/>
                <w:sz w:val="24"/>
                <w:szCs w:val="24"/>
                <w:lang w:eastAsia="ar-SA"/>
              </w:rPr>
            </w:pPr>
            <w:r w:rsidRPr="00D53F4E">
              <w:rPr>
                <w:rFonts w:ascii="Arial" w:eastAsia="Calibri" w:hAnsi="Arial" w:cs="Arial"/>
                <w:b/>
                <w:bCs/>
                <w:kern w:val="1"/>
                <w:lang w:eastAsia="ar-SA"/>
              </w:rPr>
              <w:t>Wielkość ogółem</w:t>
            </w:r>
          </w:p>
        </w:tc>
      </w:tr>
      <w:tr w:rsidR="00D53F4E" w:rsidRPr="00D53F4E" w14:paraId="07894001" w14:textId="77777777" w:rsidTr="001436C0">
        <w:tc>
          <w:tcPr>
            <w:tcW w:w="4484" w:type="dxa"/>
          </w:tcPr>
          <w:p w14:paraId="48FCD495" w14:textId="77777777" w:rsidR="00D53F4E" w:rsidRPr="00D53F4E" w:rsidRDefault="00D53F4E" w:rsidP="00E217AC">
            <w:pPr>
              <w:tabs>
                <w:tab w:val="left" w:pos="1276"/>
              </w:tabs>
              <w:suppressAutoHyphens/>
              <w:spacing w:after="0" w:line="240" w:lineRule="auto"/>
              <w:jc w:val="center"/>
              <w:rPr>
                <w:rFonts w:ascii="Arial" w:eastAsia="Calibri" w:hAnsi="Arial" w:cs="Arial"/>
                <w:kern w:val="1"/>
                <w:sz w:val="20"/>
                <w:szCs w:val="20"/>
                <w:lang w:eastAsia="ar-SA"/>
              </w:rPr>
            </w:pPr>
            <w:r w:rsidRPr="00D53F4E">
              <w:rPr>
                <w:rFonts w:ascii="Arial" w:eastAsia="Calibri" w:hAnsi="Arial" w:cs="Arial"/>
                <w:kern w:val="1"/>
                <w:sz w:val="20"/>
                <w:szCs w:val="20"/>
                <w:lang w:eastAsia="ar-SA"/>
              </w:rPr>
              <w:t xml:space="preserve">Szacunkowa objętość odpadów </w:t>
            </w:r>
            <w:r w:rsidRPr="00D53F4E">
              <w:rPr>
                <w:rFonts w:ascii="Arial" w:eastAsia="Calibri" w:hAnsi="Arial" w:cs="Arial"/>
                <w:kern w:val="1"/>
                <w:sz w:val="20"/>
                <w:szCs w:val="20"/>
                <w:u w:val="single"/>
                <w:lang w:eastAsia="ar-SA"/>
              </w:rPr>
              <w:t>odebranych</w:t>
            </w:r>
            <w:r w:rsidRPr="00D53F4E">
              <w:rPr>
                <w:rFonts w:ascii="Arial" w:eastAsia="Calibri" w:hAnsi="Arial" w:cs="Arial"/>
                <w:kern w:val="1"/>
                <w:sz w:val="20"/>
                <w:szCs w:val="20"/>
                <w:lang w:eastAsia="ar-SA"/>
              </w:rPr>
              <w:t xml:space="preserve"> z pojemników pod</w:t>
            </w:r>
            <w:r w:rsidR="00E217AC">
              <w:rPr>
                <w:rFonts w:ascii="Arial" w:eastAsia="Calibri" w:hAnsi="Arial" w:cs="Arial"/>
                <w:kern w:val="1"/>
                <w:sz w:val="20"/>
                <w:szCs w:val="20"/>
                <w:lang w:eastAsia="ar-SA"/>
              </w:rPr>
              <w:t xml:space="preserve">ziemnych w ciągu trwania umowy </w:t>
            </w:r>
          </w:p>
        </w:tc>
        <w:tc>
          <w:tcPr>
            <w:tcW w:w="1416" w:type="dxa"/>
            <w:vAlign w:val="center"/>
          </w:tcPr>
          <w:p w14:paraId="2674351E" w14:textId="77777777" w:rsidR="00D53F4E" w:rsidRPr="00D53F4E" w:rsidRDefault="00D53F4E" w:rsidP="00D53F4E">
            <w:pPr>
              <w:tabs>
                <w:tab w:val="left" w:pos="1276"/>
              </w:tabs>
              <w:suppressAutoHyphens/>
              <w:spacing w:after="0" w:line="240" w:lineRule="auto"/>
              <w:jc w:val="center"/>
              <w:rPr>
                <w:rFonts w:ascii="Arial" w:eastAsia="Calibri" w:hAnsi="Arial" w:cs="Arial"/>
                <w:kern w:val="1"/>
                <w:sz w:val="24"/>
                <w:szCs w:val="24"/>
                <w:vertAlign w:val="superscript"/>
                <w:lang w:eastAsia="ar-SA"/>
              </w:rPr>
            </w:pPr>
            <w:r w:rsidRPr="00D53F4E">
              <w:rPr>
                <w:rFonts w:ascii="Arial" w:eastAsia="Calibri" w:hAnsi="Arial" w:cs="Arial"/>
                <w:kern w:val="1"/>
                <w:lang w:eastAsia="ar-SA"/>
              </w:rPr>
              <w:t>m</w:t>
            </w:r>
            <w:r w:rsidRPr="00D53F4E">
              <w:rPr>
                <w:rFonts w:ascii="Arial" w:eastAsia="Calibri" w:hAnsi="Arial" w:cs="Arial"/>
                <w:kern w:val="1"/>
                <w:vertAlign w:val="superscript"/>
                <w:lang w:eastAsia="ar-SA"/>
              </w:rPr>
              <w:t>3</w:t>
            </w:r>
          </w:p>
        </w:tc>
        <w:tc>
          <w:tcPr>
            <w:tcW w:w="2572" w:type="dxa"/>
            <w:vAlign w:val="center"/>
          </w:tcPr>
          <w:p w14:paraId="53268355" w14:textId="5E30EDFB" w:rsidR="00D53F4E" w:rsidRPr="00E217AC" w:rsidRDefault="00A679A7" w:rsidP="00D53F4E">
            <w:pPr>
              <w:tabs>
                <w:tab w:val="left" w:pos="1276"/>
              </w:tabs>
              <w:suppressAutoHyphens/>
              <w:spacing w:after="0" w:line="240" w:lineRule="auto"/>
              <w:jc w:val="center"/>
              <w:rPr>
                <w:rFonts w:ascii="Arial" w:eastAsia="Calibri" w:hAnsi="Arial" w:cs="Arial"/>
                <w:b/>
                <w:kern w:val="1"/>
                <w:sz w:val="24"/>
                <w:szCs w:val="24"/>
                <w:lang w:eastAsia="ar-SA"/>
              </w:rPr>
            </w:pPr>
            <w:r>
              <w:rPr>
                <w:rFonts w:ascii="Arial" w:eastAsia="Calibri" w:hAnsi="Arial" w:cs="Arial"/>
                <w:b/>
                <w:kern w:val="1"/>
                <w:lang w:eastAsia="ar-SA"/>
              </w:rPr>
              <w:t>1306</w:t>
            </w:r>
          </w:p>
        </w:tc>
      </w:tr>
      <w:tr w:rsidR="00D53F4E" w:rsidRPr="00D53F4E" w14:paraId="1D04EFF4" w14:textId="77777777" w:rsidTr="001436C0">
        <w:tblPrEx>
          <w:tblCellMar>
            <w:left w:w="70" w:type="dxa"/>
            <w:right w:w="70" w:type="dxa"/>
          </w:tblCellMar>
          <w:tblLook w:val="0000" w:firstRow="0" w:lastRow="0" w:firstColumn="0" w:lastColumn="0" w:noHBand="0" w:noVBand="0"/>
        </w:tblPrEx>
        <w:trPr>
          <w:trHeight w:val="526"/>
        </w:trPr>
        <w:tc>
          <w:tcPr>
            <w:tcW w:w="4484" w:type="dxa"/>
          </w:tcPr>
          <w:p w14:paraId="37691DF6" w14:textId="77777777" w:rsidR="00D53F4E" w:rsidRPr="00D53F4E" w:rsidRDefault="00D53F4E" w:rsidP="00D53F4E">
            <w:pPr>
              <w:suppressAutoHyphens/>
              <w:spacing w:after="0" w:line="240" w:lineRule="auto"/>
              <w:jc w:val="center"/>
              <w:rPr>
                <w:rFonts w:ascii="Arial" w:eastAsia="Calibri" w:hAnsi="Arial" w:cs="Arial"/>
                <w:lang w:eastAsia="ar-SA"/>
              </w:rPr>
            </w:pPr>
            <w:r w:rsidRPr="00D53F4E">
              <w:rPr>
                <w:rFonts w:ascii="Arial" w:eastAsia="Calibri" w:hAnsi="Arial" w:cs="Arial"/>
                <w:sz w:val="20"/>
                <w:lang w:eastAsia="ar-SA"/>
              </w:rPr>
              <w:t>Ilość punktów odbioru odpadów bio z pojemnika podziemnego.</w:t>
            </w:r>
          </w:p>
        </w:tc>
        <w:tc>
          <w:tcPr>
            <w:tcW w:w="1416" w:type="dxa"/>
            <w:vAlign w:val="center"/>
          </w:tcPr>
          <w:p w14:paraId="56AF37AA" w14:textId="77777777" w:rsidR="00D53F4E" w:rsidRPr="00D53F4E" w:rsidRDefault="00D53F4E" w:rsidP="00D53F4E">
            <w:pPr>
              <w:suppressAutoHyphens/>
              <w:spacing w:after="0" w:line="240" w:lineRule="auto"/>
              <w:jc w:val="center"/>
              <w:rPr>
                <w:rFonts w:ascii="Arial" w:eastAsia="Calibri" w:hAnsi="Arial" w:cs="Arial"/>
                <w:lang w:eastAsia="ar-SA"/>
              </w:rPr>
            </w:pPr>
            <w:r w:rsidRPr="00D53F4E">
              <w:rPr>
                <w:rFonts w:ascii="Arial" w:eastAsia="Calibri" w:hAnsi="Arial" w:cs="Arial"/>
                <w:lang w:eastAsia="ar-SA"/>
              </w:rPr>
              <w:t>szt.</w:t>
            </w:r>
          </w:p>
        </w:tc>
        <w:tc>
          <w:tcPr>
            <w:tcW w:w="2572" w:type="dxa"/>
            <w:vAlign w:val="center"/>
          </w:tcPr>
          <w:p w14:paraId="1AF751AC" w14:textId="77777777" w:rsidR="00D53F4E" w:rsidRPr="00D53F4E" w:rsidRDefault="00D53F4E" w:rsidP="00D53F4E">
            <w:pPr>
              <w:suppressAutoHyphens/>
              <w:spacing w:after="0" w:line="240" w:lineRule="auto"/>
              <w:jc w:val="center"/>
              <w:rPr>
                <w:rFonts w:ascii="Arial" w:eastAsia="Calibri" w:hAnsi="Arial" w:cs="Arial"/>
                <w:lang w:eastAsia="ar-SA"/>
              </w:rPr>
            </w:pPr>
            <w:r w:rsidRPr="00D53F4E">
              <w:rPr>
                <w:rFonts w:ascii="Arial" w:eastAsia="Calibri" w:hAnsi="Arial" w:cs="Arial"/>
                <w:lang w:eastAsia="ar-SA"/>
              </w:rPr>
              <w:t>5</w:t>
            </w:r>
          </w:p>
        </w:tc>
      </w:tr>
      <w:tr w:rsidR="00D53F4E" w:rsidRPr="00D53F4E" w14:paraId="4F66CBD0" w14:textId="77777777" w:rsidTr="001436C0">
        <w:tblPrEx>
          <w:tblCellMar>
            <w:left w:w="70" w:type="dxa"/>
            <w:right w:w="70" w:type="dxa"/>
          </w:tblCellMar>
          <w:tblLook w:val="0000" w:firstRow="0" w:lastRow="0" w:firstColumn="0" w:lastColumn="0" w:noHBand="0" w:noVBand="0"/>
        </w:tblPrEx>
        <w:trPr>
          <w:trHeight w:val="526"/>
        </w:trPr>
        <w:tc>
          <w:tcPr>
            <w:tcW w:w="4484" w:type="dxa"/>
          </w:tcPr>
          <w:p w14:paraId="61762D85" w14:textId="77777777" w:rsidR="00D53F4E" w:rsidRPr="00D53F4E" w:rsidRDefault="00D53F4E" w:rsidP="00D53F4E">
            <w:pPr>
              <w:suppressAutoHyphens/>
              <w:spacing w:after="0" w:line="240" w:lineRule="auto"/>
              <w:jc w:val="center"/>
              <w:rPr>
                <w:rFonts w:ascii="Arial" w:eastAsia="Calibri" w:hAnsi="Arial" w:cs="Arial"/>
                <w:sz w:val="20"/>
                <w:lang w:eastAsia="ar-SA"/>
              </w:rPr>
            </w:pPr>
            <w:r w:rsidRPr="00D53F4E">
              <w:rPr>
                <w:rFonts w:ascii="Arial" w:eastAsia="Calibri" w:hAnsi="Arial" w:cs="Arial"/>
                <w:sz w:val="20"/>
                <w:lang w:eastAsia="ar-SA"/>
              </w:rPr>
              <w:t>Ilość punktów odbioru odpadów resztkowych z pojemnika podziemnego.</w:t>
            </w:r>
          </w:p>
        </w:tc>
        <w:tc>
          <w:tcPr>
            <w:tcW w:w="1416" w:type="dxa"/>
            <w:vAlign w:val="center"/>
          </w:tcPr>
          <w:p w14:paraId="0DBD24E8" w14:textId="77777777" w:rsidR="00D53F4E" w:rsidRPr="00D53F4E" w:rsidRDefault="00D53F4E" w:rsidP="00D53F4E">
            <w:pPr>
              <w:suppressAutoHyphens/>
              <w:spacing w:after="0" w:line="240" w:lineRule="auto"/>
              <w:jc w:val="center"/>
              <w:rPr>
                <w:rFonts w:ascii="Arial" w:eastAsia="Calibri" w:hAnsi="Arial" w:cs="Arial"/>
                <w:lang w:eastAsia="ar-SA"/>
              </w:rPr>
            </w:pPr>
            <w:r w:rsidRPr="00D53F4E">
              <w:rPr>
                <w:rFonts w:ascii="Arial" w:eastAsia="Calibri" w:hAnsi="Arial" w:cs="Arial"/>
                <w:lang w:eastAsia="ar-SA"/>
              </w:rPr>
              <w:t>szt.</w:t>
            </w:r>
          </w:p>
        </w:tc>
        <w:tc>
          <w:tcPr>
            <w:tcW w:w="2572" w:type="dxa"/>
            <w:vAlign w:val="center"/>
          </w:tcPr>
          <w:p w14:paraId="2C3D86BD" w14:textId="77777777" w:rsidR="00D53F4E" w:rsidRPr="00D53F4E" w:rsidRDefault="00D53F4E" w:rsidP="00D53F4E">
            <w:pPr>
              <w:suppressAutoHyphens/>
              <w:spacing w:after="0" w:line="240" w:lineRule="auto"/>
              <w:jc w:val="center"/>
              <w:rPr>
                <w:rFonts w:ascii="Arial" w:eastAsia="Calibri" w:hAnsi="Arial" w:cs="Arial"/>
                <w:lang w:eastAsia="ar-SA"/>
              </w:rPr>
            </w:pPr>
            <w:r w:rsidRPr="00D53F4E">
              <w:rPr>
                <w:rFonts w:ascii="Arial" w:eastAsia="Calibri" w:hAnsi="Arial" w:cs="Arial"/>
                <w:lang w:eastAsia="ar-SA"/>
              </w:rPr>
              <w:t>5</w:t>
            </w:r>
          </w:p>
        </w:tc>
      </w:tr>
      <w:tr w:rsidR="00D53F4E" w:rsidRPr="00D53F4E" w14:paraId="52114CE0" w14:textId="77777777" w:rsidTr="001436C0">
        <w:tblPrEx>
          <w:tblCellMar>
            <w:left w:w="70" w:type="dxa"/>
            <w:right w:w="70" w:type="dxa"/>
          </w:tblCellMar>
          <w:tblLook w:val="0000" w:firstRow="0" w:lastRow="0" w:firstColumn="0" w:lastColumn="0" w:noHBand="0" w:noVBand="0"/>
        </w:tblPrEx>
        <w:trPr>
          <w:trHeight w:val="526"/>
        </w:trPr>
        <w:tc>
          <w:tcPr>
            <w:tcW w:w="4484" w:type="dxa"/>
          </w:tcPr>
          <w:p w14:paraId="35A5CB85" w14:textId="77777777" w:rsidR="00D53F4E" w:rsidRPr="00D53F4E" w:rsidRDefault="00D53F4E" w:rsidP="00D53F4E">
            <w:pPr>
              <w:suppressAutoHyphens/>
              <w:spacing w:after="0" w:line="240" w:lineRule="auto"/>
              <w:jc w:val="center"/>
              <w:rPr>
                <w:rFonts w:ascii="Arial" w:eastAsia="Calibri" w:hAnsi="Arial" w:cs="Arial"/>
                <w:sz w:val="20"/>
                <w:lang w:eastAsia="ar-SA"/>
              </w:rPr>
            </w:pPr>
            <w:r w:rsidRPr="00D53F4E">
              <w:rPr>
                <w:rFonts w:ascii="Arial" w:eastAsia="Calibri" w:hAnsi="Arial" w:cs="Arial"/>
                <w:sz w:val="20"/>
                <w:lang w:eastAsia="ar-SA"/>
              </w:rPr>
              <w:t>Ilość punktów odbioru odpadów szkła z pojemnika podziemnego.</w:t>
            </w:r>
          </w:p>
        </w:tc>
        <w:tc>
          <w:tcPr>
            <w:tcW w:w="1416" w:type="dxa"/>
            <w:vAlign w:val="center"/>
          </w:tcPr>
          <w:p w14:paraId="347D88CE" w14:textId="77777777" w:rsidR="00D53F4E" w:rsidRPr="00D53F4E" w:rsidRDefault="00D53F4E" w:rsidP="00D53F4E">
            <w:pPr>
              <w:suppressAutoHyphens/>
              <w:spacing w:after="0" w:line="240" w:lineRule="auto"/>
              <w:jc w:val="center"/>
              <w:rPr>
                <w:rFonts w:ascii="Arial" w:eastAsia="Calibri" w:hAnsi="Arial" w:cs="Arial"/>
                <w:lang w:eastAsia="ar-SA"/>
              </w:rPr>
            </w:pPr>
            <w:r w:rsidRPr="00D53F4E">
              <w:rPr>
                <w:rFonts w:ascii="Arial" w:eastAsia="Calibri" w:hAnsi="Arial" w:cs="Arial"/>
                <w:lang w:eastAsia="ar-SA"/>
              </w:rPr>
              <w:t>szt.</w:t>
            </w:r>
          </w:p>
        </w:tc>
        <w:tc>
          <w:tcPr>
            <w:tcW w:w="2572" w:type="dxa"/>
            <w:vAlign w:val="center"/>
          </w:tcPr>
          <w:p w14:paraId="4EF6185B" w14:textId="77777777" w:rsidR="00D53F4E" w:rsidRPr="00D53F4E" w:rsidRDefault="00D53F4E" w:rsidP="00D53F4E">
            <w:pPr>
              <w:suppressAutoHyphens/>
              <w:spacing w:after="0" w:line="240" w:lineRule="auto"/>
              <w:jc w:val="center"/>
              <w:rPr>
                <w:rFonts w:ascii="Arial" w:eastAsia="Calibri" w:hAnsi="Arial" w:cs="Arial"/>
                <w:lang w:eastAsia="ar-SA"/>
              </w:rPr>
            </w:pPr>
            <w:r w:rsidRPr="00D53F4E">
              <w:rPr>
                <w:rFonts w:ascii="Arial" w:eastAsia="Calibri" w:hAnsi="Arial" w:cs="Arial"/>
                <w:lang w:eastAsia="ar-SA"/>
              </w:rPr>
              <w:t>5</w:t>
            </w:r>
          </w:p>
        </w:tc>
      </w:tr>
      <w:tr w:rsidR="00D53F4E" w:rsidRPr="00D53F4E" w14:paraId="75791E6B" w14:textId="77777777" w:rsidTr="001436C0">
        <w:tblPrEx>
          <w:tblCellMar>
            <w:left w:w="70" w:type="dxa"/>
            <w:right w:w="70" w:type="dxa"/>
          </w:tblCellMar>
          <w:tblLook w:val="0000" w:firstRow="0" w:lastRow="0" w:firstColumn="0" w:lastColumn="0" w:noHBand="0" w:noVBand="0"/>
        </w:tblPrEx>
        <w:trPr>
          <w:trHeight w:val="526"/>
        </w:trPr>
        <w:tc>
          <w:tcPr>
            <w:tcW w:w="4484" w:type="dxa"/>
          </w:tcPr>
          <w:p w14:paraId="7CBF03D7" w14:textId="77777777" w:rsidR="00D53F4E" w:rsidRPr="00D53F4E" w:rsidRDefault="00D53F4E" w:rsidP="00D53F4E">
            <w:pPr>
              <w:suppressAutoHyphens/>
              <w:spacing w:after="0" w:line="240" w:lineRule="auto"/>
              <w:jc w:val="center"/>
              <w:rPr>
                <w:rFonts w:ascii="Arial" w:eastAsia="Calibri" w:hAnsi="Arial" w:cs="Arial"/>
                <w:sz w:val="20"/>
                <w:lang w:eastAsia="ar-SA"/>
              </w:rPr>
            </w:pPr>
            <w:r w:rsidRPr="00D53F4E">
              <w:rPr>
                <w:rFonts w:ascii="Arial" w:eastAsia="Calibri" w:hAnsi="Arial" w:cs="Arial"/>
                <w:sz w:val="20"/>
                <w:lang w:eastAsia="ar-SA"/>
              </w:rPr>
              <w:t>Ilość punktów odbioru odpadów papieru z pojemnika podziemnego.</w:t>
            </w:r>
          </w:p>
        </w:tc>
        <w:tc>
          <w:tcPr>
            <w:tcW w:w="1416" w:type="dxa"/>
            <w:vAlign w:val="center"/>
          </w:tcPr>
          <w:p w14:paraId="47034079" w14:textId="77777777" w:rsidR="00D53F4E" w:rsidRPr="00D53F4E" w:rsidRDefault="00D53F4E" w:rsidP="00D53F4E">
            <w:pPr>
              <w:suppressAutoHyphens/>
              <w:spacing w:after="0" w:line="240" w:lineRule="auto"/>
              <w:jc w:val="center"/>
              <w:rPr>
                <w:rFonts w:ascii="Arial" w:eastAsia="Calibri" w:hAnsi="Arial" w:cs="Arial"/>
                <w:lang w:eastAsia="ar-SA"/>
              </w:rPr>
            </w:pPr>
            <w:r w:rsidRPr="00D53F4E">
              <w:rPr>
                <w:rFonts w:ascii="Arial" w:eastAsia="Calibri" w:hAnsi="Arial" w:cs="Arial"/>
                <w:lang w:eastAsia="ar-SA"/>
              </w:rPr>
              <w:t>szt.</w:t>
            </w:r>
          </w:p>
        </w:tc>
        <w:tc>
          <w:tcPr>
            <w:tcW w:w="2572" w:type="dxa"/>
            <w:vAlign w:val="center"/>
          </w:tcPr>
          <w:p w14:paraId="62CD350D" w14:textId="77777777" w:rsidR="00D53F4E" w:rsidRPr="00D53F4E" w:rsidRDefault="00D53F4E" w:rsidP="00D53F4E">
            <w:pPr>
              <w:suppressAutoHyphens/>
              <w:spacing w:after="0" w:line="240" w:lineRule="auto"/>
              <w:jc w:val="center"/>
              <w:rPr>
                <w:rFonts w:ascii="Arial" w:eastAsia="Calibri" w:hAnsi="Arial" w:cs="Arial"/>
                <w:lang w:eastAsia="ar-SA"/>
              </w:rPr>
            </w:pPr>
            <w:r w:rsidRPr="00D53F4E">
              <w:rPr>
                <w:rFonts w:ascii="Arial" w:eastAsia="Calibri" w:hAnsi="Arial" w:cs="Arial"/>
                <w:lang w:eastAsia="ar-SA"/>
              </w:rPr>
              <w:t>5</w:t>
            </w:r>
          </w:p>
        </w:tc>
      </w:tr>
      <w:tr w:rsidR="00D53F4E" w:rsidRPr="00D53F4E" w14:paraId="7841052C" w14:textId="77777777" w:rsidTr="001436C0">
        <w:tblPrEx>
          <w:tblCellMar>
            <w:left w:w="70" w:type="dxa"/>
            <w:right w:w="70" w:type="dxa"/>
          </w:tblCellMar>
          <w:tblLook w:val="0000" w:firstRow="0" w:lastRow="0" w:firstColumn="0" w:lastColumn="0" w:noHBand="0" w:noVBand="0"/>
        </w:tblPrEx>
        <w:trPr>
          <w:trHeight w:val="526"/>
        </w:trPr>
        <w:tc>
          <w:tcPr>
            <w:tcW w:w="4484" w:type="dxa"/>
          </w:tcPr>
          <w:p w14:paraId="4290E1E3" w14:textId="77777777" w:rsidR="00D53F4E" w:rsidRPr="00D53F4E" w:rsidRDefault="00D53F4E" w:rsidP="00D53F4E">
            <w:pPr>
              <w:suppressAutoHyphens/>
              <w:spacing w:after="0" w:line="240" w:lineRule="auto"/>
              <w:jc w:val="center"/>
              <w:rPr>
                <w:rFonts w:ascii="Arial" w:eastAsia="Calibri" w:hAnsi="Arial" w:cs="Arial"/>
                <w:sz w:val="20"/>
                <w:lang w:eastAsia="ar-SA"/>
              </w:rPr>
            </w:pPr>
            <w:r w:rsidRPr="00D53F4E">
              <w:rPr>
                <w:rFonts w:ascii="Arial" w:eastAsia="Calibri" w:hAnsi="Arial" w:cs="Arial"/>
                <w:sz w:val="20"/>
                <w:lang w:eastAsia="ar-SA"/>
              </w:rPr>
              <w:t>Ilość punktów odbioru odpadów metali i tworzyw sztucznych z pojemnika podziemnego.</w:t>
            </w:r>
          </w:p>
        </w:tc>
        <w:tc>
          <w:tcPr>
            <w:tcW w:w="1416" w:type="dxa"/>
            <w:vAlign w:val="center"/>
          </w:tcPr>
          <w:p w14:paraId="4B369469" w14:textId="77777777" w:rsidR="00D53F4E" w:rsidRPr="00D53F4E" w:rsidRDefault="00D53F4E" w:rsidP="00D53F4E">
            <w:pPr>
              <w:suppressAutoHyphens/>
              <w:spacing w:after="0" w:line="240" w:lineRule="auto"/>
              <w:jc w:val="center"/>
              <w:rPr>
                <w:rFonts w:ascii="Arial" w:eastAsia="Calibri" w:hAnsi="Arial" w:cs="Arial"/>
                <w:lang w:eastAsia="ar-SA"/>
              </w:rPr>
            </w:pPr>
            <w:r w:rsidRPr="00D53F4E">
              <w:rPr>
                <w:rFonts w:ascii="Arial" w:eastAsia="Calibri" w:hAnsi="Arial" w:cs="Arial"/>
                <w:lang w:eastAsia="ar-SA"/>
              </w:rPr>
              <w:t>szt.</w:t>
            </w:r>
          </w:p>
        </w:tc>
        <w:tc>
          <w:tcPr>
            <w:tcW w:w="2572" w:type="dxa"/>
            <w:vAlign w:val="center"/>
          </w:tcPr>
          <w:p w14:paraId="07E85CE9" w14:textId="77777777" w:rsidR="00D53F4E" w:rsidRPr="00D53F4E" w:rsidRDefault="00D53F4E" w:rsidP="00D53F4E">
            <w:pPr>
              <w:suppressAutoHyphens/>
              <w:spacing w:after="0" w:line="240" w:lineRule="auto"/>
              <w:jc w:val="center"/>
              <w:rPr>
                <w:rFonts w:ascii="Arial" w:eastAsia="Calibri" w:hAnsi="Arial" w:cs="Arial"/>
                <w:lang w:eastAsia="ar-SA"/>
              </w:rPr>
            </w:pPr>
            <w:r w:rsidRPr="00D53F4E">
              <w:rPr>
                <w:rFonts w:ascii="Arial" w:eastAsia="Calibri" w:hAnsi="Arial" w:cs="Arial"/>
                <w:lang w:eastAsia="ar-SA"/>
              </w:rPr>
              <w:t>5</w:t>
            </w:r>
          </w:p>
        </w:tc>
      </w:tr>
    </w:tbl>
    <w:p w14:paraId="71706177" w14:textId="77777777" w:rsidR="00D53F4E" w:rsidRPr="00D53F4E" w:rsidRDefault="00D53F4E" w:rsidP="00D53F4E">
      <w:pPr>
        <w:tabs>
          <w:tab w:val="left" w:pos="1843"/>
        </w:tabs>
        <w:autoSpaceDE w:val="0"/>
        <w:adjustRightInd w:val="0"/>
        <w:spacing w:after="200" w:line="240" w:lineRule="auto"/>
        <w:ind w:left="360"/>
        <w:jc w:val="both"/>
        <w:rPr>
          <w:rFonts w:ascii="Arial" w:eastAsia="Times New Roman" w:hAnsi="Arial" w:cs="Arial"/>
          <w:b/>
          <w:bCs/>
          <w:color w:val="000000"/>
          <w:sz w:val="24"/>
          <w:szCs w:val="24"/>
        </w:rPr>
      </w:pPr>
    </w:p>
    <w:p w14:paraId="7F58156D" w14:textId="77777777" w:rsidR="00D53F4E" w:rsidRPr="00D53F4E" w:rsidRDefault="00D53F4E" w:rsidP="00D53F4E">
      <w:pPr>
        <w:tabs>
          <w:tab w:val="left" w:pos="1843"/>
        </w:tabs>
        <w:autoSpaceDE w:val="0"/>
        <w:adjustRightInd w:val="0"/>
        <w:spacing w:after="200" w:line="240" w:lineRule="auto"/>
        <w:ind w:left="360"/>
        <w:jc w:val="both"/>
        <w:rPr>
          <w:rFonts w:ascii="Arial" w:eastAsia="Times New Roman" w:hAnsi="Arial" w:cs="Arial"/>
          <w:b/>
          <w:bCs/>
          <w:color w:val="000000"/>
          <w:sz w:val="24"/>
          <w:szCs w:val="24"/>
        </w:rPr>
      </w:pPr>
      <w:r w:rsidRPr="00D53F4E">
        <w:rPr>
          <w:rFonts w:ascii="Arial" w:eastAsia="Times New Roman" w:hAnsi="Arial" w:cs="Arial"/>
          <w:b/>
          <w:bCs/>
          <w:color w:val="000000"/>
          <w:sz w:val="24"/>
          <w:szCs w:val="24"/>
        </w:rPr>
        <w:t xml:space="preserve">Rozdział VII.   </w:t>
      </w:r>
      <w:r w:rsidRPr="00D53F4E">
        <w:rPr>
          <w:rFonts w:ascii="Arial" w:eastAsia="Times New Roman" w:hAnsi="Arial" w:cs="Arial"/>
          <w:b/>
          <w:color w:val="000000"/>
        </w:rPr>
        <w:t>Zatrudnienie osób na podstawie umowy o pracę</w:t>
      </w:r>
    </w:p>
    <w:p w14:paraId="713AF8E5" w14:textId="77777777" w:rsidR="00D53F4E" w:rsidRPr="00D53F4E" w:rsidRDefault="00D53F4E" w:rsidP="00D53F4E">
      <w:pPr>
        <w:numPr>
          <w:ilvl w:val="1"/>
          <w:numId w:val="17"/>
        </w:numPr>
        <w:suppressAutoHyphens/>
        <w:autoSpaceDE w:val="0"/>
        <w:autoSpaceDN w:val="0"/>
        <w:adjustRightInd w:val="0"/>
        <w:spacing w:after="0" w:line="240" w:lineRule="auto"/>
        <w:ind w:left="284" w:hanging="284"/>
        <w:jc w:val="both"/>
        <w:rPr>
          <w:rFonts w:ascii="Arial" w:eastAsia="Calibri" w:hAnsi="Arial" w:cs="Arial"/>
          <w:color w:val="000000"/>
          <w:lang w:eastAsia="ar-SA"/>
        </w:rPr>
      </w:pPr>
      <w:r w:rsidRPr="00D53F4E">
        <w:rPr>
          <w:rFonts w:ascii="Arial" w:eastAsia="Calibri" w:hAnsi="Arial" w:cs="Arial"/>
          <w:color w:val="000000"/>
          <w:lang w:eastAsia="ar-SA"/>
        </w:rPr>
        <w:lastRenderedPageBreak/>
        <w:t>Zamawiający na podstawie art. 29 ust. 3a wymaga zatrudnienia przez wykonawcę lub podwykonawcę na podstawie umowy o pracę osób wykonujących czynności w zakresie: prowadzenia specjalistycznego auta, ładowacze tworzący załogi specjalistycznych aut.</w:t>
      </w:r>
    </w:p>
    <w:p w14:paraId="7E6B6498" w14:textId="09F2B692" w:rsidR="00D53F4E" w:rsidRPr="00CC6A80" w:rsidRDefault="00D53F4E" w:rsidP="00D53F4E">
      <w:pPr>
        <w:numPr>
          <w:ilvl w:val="1"/>
          <w:numId w:val="17"/>
        </w:numPr>
        <w:suppressAutoHyphens/>
        <w:autoSpaceDE w:val="0"/>
        <w:autoSpaceDN w:val="0"/>
        <w:adjustRightInd w:val="0"/>
        <w:spacing w:after="0" w:line="240" w:lineRule="auto"/>
        <w:ind w:left="284" w:hanging="284"/>
        <w:jc w:val="both"/>
        <w:rPr>
          <w:rFonts w:ascii="Arial" w:eastAsia="Calibri" w:hAnsi="Arial" w:cs="Arial"/>
          <w:color w:val="000000"/>
          <w:lang w:eastAsia="ar-SA"/>
        </w:rPr>
      </w:pPr>
      <w:r w:rsidRPr="00D53F4E">
        <w:rPr>
          <w:rFonts w:ascii="Arial" w:eastAsia="Calibri" w:hAnsi="Arial" w:cs="Arial"/>
          <w:iCs/>
          <w:color w:val="000000"/>
          <w:lang w:eastAsia="ar-SA"/>
        </w:rPr>
        <w:t>Powyższy warunek zostanie spełniony poprzez zatrudnienie na umowę o pracę nowych pracowników lub wyznaczenie do realizacji zamówienia zatrudnionych już u Wykonawcy pracowników.</w:t>
      </w:r>
    </w:p>
    <w:p w14:paraId="3400DC99" w14:textId="33C66758" w:rsidR="00CC6A80" w:rsidRPr="00CC6A80" w:rsidRDefault="00D53F4E" w:rsidP="00CC6A80">
      <w:pPr>
        <w:numPr>
          <w:ilvl w:val="1"/>
          <w:numId w:val="17"/>
        </w:numPr>
        <w:suppressAutoHyphens/>
        <w:autoSpaceDE w:val="0"/>
        <w:autoSpaceDN w:val="0"/>
        <w:adjustRightInd w:val="0"/>
        <w:spacing w:after="0" w:line="240" w:lineRule="auto"/>
        <w:ind w:left="284" w:hanging="284"/>
        <w:jc w:val="both"/>
        <w:rPr>
          <w:rFonts w:ascii="Arial" w:eastAsia="Calibri" w:hAnsi="Arial" w:cs="Arial"/>
          <w:color w:val="000000"/>
          <w:lang w:eastAsia="ar-SA"/>
        </w:rPr>
      </w:pPr>
      <w:r w:rsidRPr="00CC6A80">
        <w:rPr>
          <w:rFonts w:ascii="Arial" w:eastAsia="Calibri" w:hAnsi="Arial" w:cs="Arial"/>
          <w:lang w:eastAsia="ar-SA"/>
        </w:rPr>
        <w:t xml:space="preserve">W trakcie realizacji umowy Zamawiający ma prawo zażądać od Wykonawcy przedstawienia dokumentacji świadczącej o zatrudnieniu osób na podstawie umowy </w:t>
      </w:r>
      <w:r w:rsidR="00A406FC">
        <w:rPr>
          <w:rFonts w:ascii="Arial" w:eastAsia="Calibri" w:hAnsi="Arial" w:cs="Arial"/>
          <w:lang w:eastAsia="ar-SA"/>
        </w:rPr>
        <w:t xml:space="preserve">                         </w:t>
      </w:r>
      <w:r w:rsidRPr="00CC6A80">
        <w:rPr>
          <w:rFonts w:ascii="Arial" w:eastAsia="Calibri" w:hAnsi="Arial" w:cs="Arial"/>
          <w:lang w:eastAsia="ar-SA"/>
        </w:rPr>
        <w:t xml:space="preserve">o pracę, wraz </w:t>
      </w:r>
      <w:r w:rsidR="00B83337" w:rsidRPr="00CC6A80">
        <w:rPr>
          <w:rFonts w:ascii="Arial" w:eastAsia="Calibri" w:hAnsi="Arial" w:cs="Arial"/>
          <w:lang w:eastAsia="ar-SA"/>
        </w:rPr>
        <w:t xml:space="preserve">                            </w:t>
      </w:r>
      <w:r w:rsidRPr="00CC6A80">
        <w:rPr>
          <w:rFonts w:ascii="Arial" w:eastAsia="Calibri" w:hAnsi="Arial" w:cs="Arial"/>
          <w:lang w:eastAsia="ar-SA"/>
        </w:rPr>
        <w:t xml:space="preserve">z dowodami potwierdzającymi odprowadzanie składek na ubezpieczenie społeczne oraz ewidencją czasu pracy, natomiast Wykonawca ma obowiązek niezwłocznie, nie później niż w ciągu 7 dni przedstawić je Zamawiającemu. </w:t>
      </w:r>
      <w:r w:rsidR="00CC6A80" w:rsidRPr="00CC6A80">
        <w:rPr>
          <w:rFonts w:ascii="Arial" w:eastAsia="Times New Roman" w:hAnsi="Arial" w:cs="Arial"/>
          <w:lang w:eastAsia="pl-PL"/>
        </w:rPr>
        <w:t>Wymieniona powyżej dokumentacja jakiej Zamawiający ma prawo zażądać od Wykonawcy to np.</w:t>
      </w:r>
    </w:p>
    <w:p w14:paraId="201B9A79" w14:textId="77777777" w:rsidR="00CC6A80" w:rsidRPr="00CC6A80" w:rsidRDefault="00CC6A80" w:rsidP="00CC6A80">
      <w:pPr>
        <w:numPr>
          <w:ilvl w:val="0"/>
          <w:numId w:val="27"/>
        </w:numPr>
        <w:spacing w:before="60" w:after="0" w:line="276" w:lineRule="auto"/>
        <w:jc w:val="both"/>
        <w:rPr>
          <w:rFonts w:ascii="Arial" w:eastAsia="Times New Roman" w:hAnsi="Arial" w:cs="Arial"/>
          <w:sz w:val="20"/>
          <w:lang w:eastAsia="pl-PL"/>
        </w:rPr>
      </w:pPr>
      <w:r w:rsidRPr="00CC6A80">
        <w:rPr>
          <w:rFonts w:ascii="Arial" w:eastAsia="Times New Roman" w:hAnsi="Arial" w:cs="Arial"/>
          <w:szCs w:val="20"/>
          <w:lang w:val="cs-CZ" w:eastAsia="pl-PL"/>
        </w:rPr>
        <w:t>po</w:t>
      </w:r>
      <w:r w:rsidRPr="00CC6A80">
        <w:rPr>
          <w:rFonts w:ascii="Arial" w:eastAsia="MS Gothic" w:hAnsi="Arial" w:cs="Arial"/>
          <w:szCs w:val="20"/>
          <w:lang w:val="cs-CZ" w:eastAsia="pl-PL"/>
        </w:rPr>
        <w:t>ś</w:t>
      </w:r>
      <w:r w:rsidRPr="00CC6A80">
        <w:rPr>
          <w:rFonts w:ascii="Arial" w:eastAsia="Times New Roman" w:hAnsi="Arial" w:cs="Arial"/>
          <w:szCs w:val="20"/>
          <w:lang w:val="cs-CZ" w:eastAsia="pl-PL"/>
        </w:rPr>
        <w:t>wiadczon</w:t>
      </w:r>
      <w:r w:rsidRPr="00CC6A80">
        <w:rPr>
          <w:rFonts w:ascii="Arial" w:eastAsia="MS Gothic" w:hAnsi="Arial" w:cs="Arial"/>
          <w:szCs w:val="20"/>
          <w:lang w:val="cs-CZ" w:eastAsia="pl-PL"/>
        </w:rPr>
        <w:t>ą</w:t>
      </w:r>
      <w:r w:rsidRPr="00CC6A80">
        <w:rPr>
          <w:rFonts w:ascii="Arial" w:eastAsia="Times New Roman" w:hAnsi="Arial" w:cs="Arial"/>
          <w:szCs w:val="20"/>
          <w:lang w:val="cs-CZ" w:eastAsia="pl-PL"/>
        </w:rPr>
        <w:t xml:space="preserve"> za zgodno</w:t>
      </w:r>
      <w:r w:rsidRPr="00CC6A80">
        <w:rPr>
          <w:rFonts w:ascii="Arial" w:eastAsia="MS Gothic" w:hAnsi="Arial" w:cs="Arial"/>
          <w:szCs w:val="20"/>
          <w:lang w:val="cs-CZ" w:eastAsia="pl-PL"/>
        </w:rPr>
        <w:t>ść</w:t>
      </w:r>
      <w:r w:rsidRPr="00CC6A80">
        <w:rPr>
          <w:rFonts w:ascii="Arial" w:eastAsia="Times New Roman" w:hAnsi="Arial" w:cs="Arial"/>
          <w:szCs w:val="20"/>
          <w:lang w:val="cs-CZ" w:eastAsia="pl-PL"/>
        </w:rPr>
        <w:t xml:space="preserve"> z orygina</w:t>
      </w:r>
      <w:r w:rsidRPr="00CC6A80">
        <w:rPr>
          <w:rFonts w:ascii="Arial" w:eastAsia="Malgun Gothic" w:hAnsi="Arial" w:cs="Arial"/>
          <w:szCs w:val="20"/>
          <w:lang w:val="cs-CZ" w:eastAsia="pl-PL"/>
        </w:rPr>
        <w:t>ł</w:t>
      </w:r>
      <w:r w:rsidRPr="00CC6A80">
        <w:rPr>
          <w:rFonts w:ascii="Arial" w:eastAsia="Times New Roman" w:hAnsi="Arial" w:cs="Arial"/>
          <w:szCs w:val="20"/>
          <w:lang w:val="cs-CZ" w:eastAsia="pl-PL"/>
        </w:rPr>
        <w:t>em odpowiednio przez wykonawc</w:t>
      </w:r>
      <w:r w:rsidRPr="00CC6A80">
        <w:rPr>
          <w:rFonts w:ascii="Arial" w:eastAsia="MS Gothic" w:hAnsi="Arial" w:cs="Arial"/>
          <w:szCs w:val="20"/>
          <w:lang w:val="cs-CZ" w:eastAsia="pl-PL"/>
        </w:rPr>
        <w:t>ę</w:t>
      </w:r>
      <w:r w:rsidRPr="00CC6A80">
        <w:rPr>
          <w:rFonts w:ascii="Arial" w:eastAsia="Times New Roman" w:hAnsi="Arial" w:cs="Arial"/>
          <w:szCs w:val="20"/>
          <w:lang w:val="cs-CZ" w:eastAsia="pl-PL"/>
        </w:rPr>
        <w:t xml:space="preserve"> lub podwykonawc</w:t>
      </w:r>
      <w:r w:rsidRPr="00CC6A80">
        <w:rPr>
          <w:rFonts w:ascii="Arial" w:eastAsia="MS Gothic" w:hAnsi="Arial" w:cs="Arial"/>
          <w:szCs w:val="20"/>
          <w:lang w:val="cs-CZ" w:eastAsia="pl-PL"/>
        </w:rPr>
        <w:t>ę</w:t>
      </w:r>
      <w:r w:rsidRPr="00CC6A80">
        <w:rPr>
          <w:rFonts w:ascii="Arial" w:eastAsia="Times New Roman" w:hAnsi="Arial" w:cs="Arial"/>
          <w:b/>
          <w:szCs w:val="20"/>
          <w:lang w:val="cs-CZ" w:eastAsia="pl-PL"/>
        </w:rPr>
        <w:t xml:space="preserve"> kopi</w:t>
      </w:r>
      <w:r w:rsidRPr="00CC6A80">
        <w:rPr>
          <w:rFonts w:ascii="Arial" w:eastAsia="MS Gothic" w:hAnsi="Arial" w:cs="Arial"/>
          <w:b/>
          <w:szCs w:val="20"/>
          <w:lang w:val="cs-CZ" w:eastAsia="pl-PL"/>
        </w:rPr>
        <w:t>ę</w:t>
      </w:r>
      <w:r w:rsidRPr="00CC6A80">
        <w:rPr>
          <w:rFonts w:ascii="Arial" w:eastAsia="Times New Roman" w:hAnsi="Arial" w:cs="Arial"/>
          <w:b/>
          <w:szCs w:val="20"/>
          <w:lang w:val="cs-CZ" w:eastAsia="pl-PL"/>
        </w:rPr>
        <w:t xml:space="preserve"> umowy/um</w:t>
      </w:r>
      <w:r w:rsidRPr="00CC6A80">
        <w:rPr>
          <w:rFonts w:ascii="Arial" w:eastAsia="Malgun Gothic" w:hAnsi="Arial" w:cs="Arial"/>
          <w:b/>
          <w:szCs w:val="20"/>
          <w:lang w:val="cs-CZ" w:eastAsia="pl-PL"/>
        </w:rPr>
        <w:t>ó</w:t>
      </w:r>
      <w:r w:rsidRPr="00CC6A80">
        <w:rPr>
          <w:rFonts w:ascii="Arial" w:eastAsia="Times New Roman" w:hAnsi="Arial" w:cs="Arial"/>
          <w:b/>
          <w:szCs w:val="20"/>
          <w:lang w:val="cs-CZ" w:eastAsia="pl-PL"/>
        </w:rPr>
        <w:t>w o prac</w:t>
      </w:r>
      <w:r w:rsidRPr="00CC6A80">
        <w:rPr>
          <w:rFonts w:ascii="Arial" w:eastAsia="MS Gothic" w:hAnsi="Arial" w:cs="Arial"/>
          <w:b/>
          <w:szCs w:val="20"/>
          <w:lang w:val="cs-CZ" w:eastAsia="pl-PL"/>
        </w:rPr>
        <w:t>ę</w:t>
      </w:r>
      <w:r w:rsidRPr="00CC6A80">
        <w:rPr>
          <w:rFonts w:ascii="Arial" w:eastAsia="Times New Roman" w:hAnsi="Arial" w:cs="Arial"/>
          <w:szCs w:val="20"/>
          <w:lang w:val="cs-CZ" w:eastAsia="pl-PL"/>
        </w:rPr>
        <w:t xml:space="preserve"> osób wykonuj</w:t>
      </w:r>
      <w:r w:rsidRPr="00CC6A80">
        <w:rPr>
          <w:rFonts w:ascii="Arial" w:eastAsia="MS Gothic" w:hAnsi="Arial" w:cs="Arial"/>
          <w:szCs w:val="20"/>
          <w:lang w:val="cs-CZ" w:eastAsia="pl-PL"/>
        </w:rPr>
        <w:t>ą</w:t>
      </w:r>
      <w:r w:rsidRPr="00CC6A80">
        <w:rPr>
          <w:rFonts w:ascii="Arial" w:eastAsia="Times New Roman" w:hAnsi="Arial" w:cs="Arial"/>
          <w:szCs w:val="20"/>
          <w:lang w:val="cs-CZ" w:eastAsia="pl-PL"/>
        </w:rPr>
        <w:t>cych w trakcie realizacji zam</w:t>
      </w:r>
      <w:r w:rsidRPr="00CC6A80">
        <w:rPr>
          <w:rFonts w:ascii="Arial" w:eastAsia="Malgun Gothic" w:hAnsi="Arial" w:cs="Arial"/>
          <w:szCs w:val="20"/>
          <w:lang w:val="cs-CZ" w:eastAsia="pl-PL"/>
        </w:rPr>
        <w:t>ó</w:t>
      </w:r>
      <w:r w:rsidRPr="00CC6A80">
        <w:rPr>
          <w:rFonts w:ascii="Arial" w:eastAsia="Times New Roman" w:hAnsi="Arial" w:cs="Arial"/>
          <w:szCs w:val="20"/>
          <w:lang w:val="cs-CZ" w:eastAsia="pl-PL"/>
        </w:rPr>
        <w:t>wienia czynno</w:t>
      </w:r>
      <w:r w:rsidRPr="00CC6A80">
        <w:rPr>
          <w:rFonts w:ascii="Arial" w:eastAsia="MS Gothic" w:hAnsi="Arial" w:cs="Arial"/>
          <w:szCs w:val="20"/>
          <w:lang w:val="cs-CZ" w:eastAsia="pl-PL"/>
        </w:rPr>
        <w:t>ś</w:t>
      </w:r>
      <w:r w:rsidRPr="00CC6A80">
        <w:rPr>
          <w:rFonts w:ascii="Arial" w:eastAsia="Times New Roman" w:hAnsi="Arial" w:cs="Arial"/>
          <w:szCs w:val="20"/>
          <w:lang w:val="cs-CZ" w:eastAsia="pl-PL"/>
        </w:rPr>
        <w:t>ci, kt</w:t>
      </w:r>
      <w:r w:rsidRPr="00CC6A80">
        <w:rPr>
          <w:rFonts w:ascii="Arial" w:eastAsia="Malgun Gothic" w:hAnsi="Arial" w:cs="Arial"/>
          <w:szCs w:val="20"/>
          <w:lang w:val="cs-CZ" w:eastAsia="pl-PL"/>
        </w:rPr>
        <w:t>ó</w:t>
      </w:r>
      <w:r w:rsidRPr="00CC6A80">
        <w:rPr>
          <w:rFonts w:ascii="Arial" w:eastAsia="Times New Roman" w:hAnsi="Arial" w:cs="Arial"/>
          <w:szCs w:val="20"/>
          <w:lang w:val="cs-CZ" w:eastAsia="pl-PL"/>
        </w:rPr>
        <w:t>rych dotyczy o</w:t>
      </w:r>
      <w:r w:rsidRPr="00CC6A80">
        <w:rPr>
          <w:rFonts w:ascii="Arial" w:eastAsia="MS Gothic" w:hAnsi="Arial" w:cs="Arial"/>
          <w:szCs w:val="20"/>
          <w:lang w:val="cs-CZ" w:eastAsia="pl-PL"/>
        </w:rPr>
        <w:t>ś</w:t>
      </w:r>
      <w:r w:rsidRPr="00CC6A80">
        <w:rPr>
          <w:rFonts w:ascii="Arial" w:eastAsia="Times New Roman" w:hAnsi="Arial" w:cs="Arial"/>
          <w:szCs w:val="20"/>
          <w:lang w:val="cs-CZ" w:eastAsia="pl-PL"/>
        </w:rPr>
        <w:t>wiadczenie wykonawcy lub podwykonawcy wskazne w ust. 5  (wraz z dokumentem reguluj</w:t>
      </w:r>
      <w:r w:rsidRPr="00CC6A80">
        <w:rPr>
          <w:rFonts w:ascii="Arial" w:eastAsia="MS Gothic" w:hAnsi="Arial" w:cs="Arial"/>
          <w:szCs w:val="20"/>
          <w:lang w:val="cs-CZ" w:eastAsia="pl-PL"/>
        </w:rPr>
        <w:t>ą</w:t>
      </w:r>
      <w:r w:rsidRPr="00CC6A80">
        <w:rPr>
          <w:rFonts w:ascii="Arial" w:eastAsia="Times New Roman" w:hAnsi="Arial" w:cs="Arial"/>
          <w:szCs w:val="20"/>
          <w:lang w:val="cs-CZ" w:eastAsia="pl-PL"/>
        </w:rPr>
        <w:t>cym zakres obowi</w:t>
      </w:r>
      <w:r w:rsidRPr="00CC6A80">
        <w:rPr>
          <w:rFonts w:ascii="Arial" w:eastAsia="MS Gothic" w:hAnsi="Arial" w:cs="Arial"/>
          <w:szCs w:val="20"/>
          <w:lang w:val="cs-CZ" w:eastAsia="pl-PL"/>
        </w:rPr>
        <w:t>ą</w:t>
      </w:r>
      <w:r w:rsidRPr="00CC6A80">
        <w:rPr>
          <w:rFonts w:ascii="Arial" w:eastAsia="Times New Roman" w:hAnsi="Arial" w:cs="Arial"/>
          <w:szCs w:val="20"/>
          <w:lang w:val="cs-CZ" w:eastAsia="pl-PL"/>
        </w:rPr>
        <w:t>zk</w:t>
      </w:r>
      <w:r w:rsidRPr="00CC6A80">
        <w:rPr>
          <w:rFonts w:ascii="Arial" w:eastAsia="Malgun Gothic" w:hAnsi="Arial" w:cs="Arial"/>
          <w:szCs w:val="20"/>
          <w:lang w:val="cs-CZ" w:eastAsia="pl-PL"/>
        </w:rPr>
        <w:t>ó</w:t>
      </w:r>
      <w:r w:rsidRPr="00CC6A80">
        <w:rPr>
          <w:rFonts w:ascii="Arial" w:eastAsia="Times New Roman" w:hAnsi="Arial" w:cs="Arial"/>
          <w:szCs w:val="20"/>
          <w:lang w:val="cs-CZ" w:eastAsia="pl-PL"/>
        </w:rPr>
        <w:t>w, je</w:t>
      </w:r>
      <w:r w:rsidRPr="00CC6A80">
        <w:rPr>
          <w:rFonts w:ascii="Arial" w:eastAsia="MS Gothic" w:hAnsi="Arial" w:cs="Arial"/>
          <w:szCs w:val="20"/>
          <w:lang w:val="cs-CZ" w:eastAsia="pl-PL"/>
        </w:rPr>
        <w:t>ż</w:t>
      </w:r>
      <w:r w:rsidRPr="00CC6A80">
        <w:rPr>
          <w:rFonts w:ascii="Arial" w:eastAsia="Times New Roman" w:hAnsi="Arial" w:cs="Arial"/>
          <w:szCs w:val="20"/>
          <w:lang w:val="cs-CZ" w:eastAsia="pl-PL"/>
        </w:rPr>
        <w:t>eli zosta</w:t>
      </w:r>
      <w:r w:rsidRPr="00CC6A80">
        <w:rPr>
          <w:rFonts w:ascii="Arial" w:eastAsia="Malgun Gothic" w:hAnsi="Arial" w:cs="Arial"/>
          <w:szCs w:val="20"/>
          <w:lang w:val="cs-CZ" w:eastAsia="pl-PL"/>
        </w:rPr>
        <w:t>ł</w:t>
      </w:r>
      <w:r w:rsidRPr="00CC6A80">
        <w:rPr>
          <w:rFonts w:ascii="Arial" w:eastAsia="Times New Roman" w:hAnsi="Arial" w:cs="Arial"/>
          <w:szCs w:val="20"/>
          <w:lang w:val="cs-CZ" w:eastAsia="pl-PL"/>
        </w:rPr>
        <w:t xml:space="preserve"> sporz</w:t>
      </w:r>
      <w:r w:rsidRPr="00CC6A80">
        <w:rPr>
          <w:rFonts w:ascii="Arial" w:eastAsia="MS Gothic" w:hAnsi="Arial" w:cs="Arial"/>
          <w:szCs w:val="20"/>
          <w:lang w:val="cs-CZ" w:eastAsia="pl-PL"/>
        </w:rPr>
        <w:t>ą</w:t>
      </w:r>
      <w:r w:rsidRPr="00CC6A80">
        <w:rPr>
          <w:rFonts w:ascii="Arial" w:eastAsia="Times New Roman" w:hAnsi="Arial" w:cs="Arial"/>
          <w:szCs w:val="20"/>
          <w:lang w:val="cs-CZ" w:eastAsia="pl-PL"/>
        </w:rPr>
        <w:t xml:space="preserve">dzony). </w:t>
      </w:r>
    </w:p>
    <w:p w14:paraId="5E01D2F8" w14:textId="77777777" w:rsidR="00CC6A80" w:rsidRPr="00CC6A80" w:rsidRDefault="00CC6A80" w:rsidP="00CC6A80">
      <w:pPr>
        <w:numPr>
          <w:ilvl w:val="0"/>
          <w:numId w:val="27"/>
        </w:numPr>
        <w:spacing w:before="60" w:after="0" w:line="276" w:lineRule="auto"/>
        <w:jc w:val="both"/>
        <w:rPr>
          <w:rFonts w:ascii="Arial" w:eastAsia="Times New Roman" w:hAnsi="Arial" w:cs="Arial"/>
          <w:sz w:val="20"/>
          <w:lang w:eastAsia="pl-PL"/>
        </w:rPr>
      </w:pPr>
      <w:r w:rsidRPr="00CC6A80">
        <w:rPr>
          <w:rFonts w:ascii="Arial" w:eastAsia="Times New Roman" w:hAnsi="Arial" w:cs="Arial"/>
          <w:b/>
          <w:szCs w:val="20"/>
          <w:lang w:val="cs-CZ" w:eastAsia="pl-PL"/>
        </w:rPr>
        <w:t>za</w:t>
      </w:r>
      <w:r w:rsidRPr="00CC6A80">
        <w:rPr>
          <w:rFonts w:ascii="Arial" w:eastAsia="MS Gothic" w:hAnsi="Arial" w:cs="Arial"/>
          <w:b/>
          <w:szCs w:val="20"/>
          <w:lang w:val="cs-CZ" w:eastAsia="pl-PL"/>
        </w:rPr>
        <w:t>ś</w:t>
      </w:r>
      <w:r w:rsidRPr="00CC6A80">
        <w:rPr>
          <w:rFonts w:ascii="Arial" w:eastAsia="Times New Roman" w:hAnsi="Arial" w:cs="Arial"/>
          <w:b/>
          <w:szCs w:val="20"/>
          <w:lang w:val="cs-CZ" w:eastAsia="pl-PL"/>
        </w:rPr>
        <w:t>wiadczenie w</w:t>
      </w:r>
      <w:r w:rsidRPr="00CC6A80">
        <w:rPr>
          <w:rFonts w:ascii="Arial" w:eastAsia="Malgun Gothic" w:hAnsi="Arial" w:cs="Arial"/>
          <w:b/>
          <w:szCs w:val="20"/>
          <w:lang w:val="cs-CZ" w:eastAsia="pl-PL"/>
        </w:rPr>
        <w:t>ł</w:t>
      </w:r>
      <w:r w:rsidRPr="00CC6A80">
        <w:rPr>
          <w:rFonts w:ascii="Arial" w:eastAsia="Times New Roman" w:hAnsi="Arial" w:cs="Arial"/>
          <w:b/>
          <w:szCs w:val="20"/>
          <w:lang w:val="cs-CZ" w:eastAsia="pl-PL"/>
        </w:rPr>
        <w:t>a</w:t>
      </w:r>
      <w:r w:rsidRPr="00CC6A80">
        <w:rPr>
          <w:rFonts w:ascii="Arial" w:eastAsia="MS Gothic" w:hAnsi="Arial" w:cs="Arial"/>
          <w:b/>
          <w:szCs w:val="20"/>
          <w:lang w:val="cs-CZ" w:eastAsia="pl-PL"/>
        </w:rPr>
        <w:t>ś</w:t>
      </w:r>
      <w:r w:rsidRPr="00CC6A80">
        <w:rPr>
          <w:rFonts w:ascii="Arial" w:eastAsia="Times New Roman" w:hAnsi="Arial" w:cs="Arial"/>
          <w:b/>
          <w:szCs w:val="20"/>
          <w:lang w:val="cs-CZ" w:eastAsia="pl-PL"/>
        </w:rPr>
        <w:t>ciwego oddzia</w:t>
      </w:r>
      <w:r w:rsidRPr="00CC6A80">
        <w:rPr>
          <w:rFonts w:ascii="Arial" w:eastAsia="Malgun Gothic" w:hAnsi="Arial" w:cs="Arial"/>
          <w:b/>
          <w:szCs w:val="20"/>
          <w:lang w:val="cs-CZ" w:eastAsia="pl-PL"/>
        </w:rPr>
        <w:t>ł</w:t>
      </w:r>
      <w:r w:rsidRPr="00CC6A80">
        <w:rPr>
          <w:rFonts w:ascii="Arial" w:eastAsia="Times New Roman" w:hAnsi="Arial" w:cs="Arial"/>
          <w:b/>
          <w:szCs w:val="20"/>
          <w:lang w:val="cs-CZ" w:eastAsia="pl-PL"/>
        </w:rPr>
        <w:t>u ZUS,</w:t>
      </w:r>
      <w:r w:rsidRPr="00CC6A80">
        <w:rPr>
          <w:rFonts w:ascii="Arial" w:eastAsia="Times New Roman" w:hAnsi="Arial" w:cs="Arial"/>
          <w:szCs w:val="20"/>
          <w:lang w:val="cs-CZ" w:eastAsia="pl-PL"/>
        </w:rPr>
        <w:t xml:space="preserve"> potwierdzaj</w:t>
      </w:r>
      <w:r w:rsidRPr="00CC6A80">
        <w:rPr>
          <w:rFonts w:ascii="Arial" w:eastAsia="MS Gothic" w:hAnsi="Arial" w:cs="Arial"/>
          <w:szCs w:val="20"/>
          <w:lang w:val="cs-CZ" w:eastAsia="pl-PL"/>
        </w:rPr>
        <w:t>ą</w:t>
      </w:r>
      <w:r w:rsidRPr="00CC6A80">
        <w:rPr>
          <w:rFonts w:ascii="Arial" w:eastAsia="Times New Roman" w:hAnsi="Arial" w:cs="Arial"/>
          <w:szCs w:val="20"/>
          <w:lang w:val="cs-CZ" w:eastAsia="pl-PL"/>
        </w:rPr>
        <w:t>ce op</w:t>
      </w:r>
      <w:r w:rsidRPr="00CC6A80">
        <w:rPr>
          <w:rFonts w:ascii="Arial" w:eastAsia="Malgun Gothic" w:hAnsi="Arial" w:cs="Arial"/>
          <w:szCs w:val="20"/>
          <w:lang w:val="cs-CZ" w:eastAsia="pl-PL"/>
        </w:rPr>
        <w:t>ł</w:t>
      </w:r>
      <w:r w:rsidRPr="00CC6A80">
        <w:rPr>
          <w:rFonts w:ascii="Arial" w:eastAsia="Times New Roman" w:hAnsi="Arial" w:cs="Arial"/>
          <w:szCs w:val="20"/>
          <w:lang w:val="cs-CZ" w:eastAsia="pl-PL"/>
        </w:rPr>
        <w:t>acanie przez wykonawc</w:t>
      </w:r>
      <w:r w:rsidRPr="00CC6A80">
        <w:rPr>
          <w:rFonts w:ascii="Arial" w:eastAsia="MS Gothic" w:hAnsi="Arial" w:cs="Arial"/>
          <w:szCs w:val="20"/>
          <w:lang w:val="cs-CZ" w:eastAsia="pl-PL"/>
        </w:rPr>
        <w:t>ę</w:t>
      </w:r>
      <w:r w:rsidRPr="00CC6A80">
        <w:rPr>
          <w:rFonts w:ascii="Arial" w:eastAsia="Times New Roman" w:hAnsi="Arial" w:cs="Arial"/>
          <w:szCs w:val="20"/>
          <w:lang w:val="cs-CZ" w:eastAsia="pl-PL"/>
        </w:rPr>
        <w:t xml:space="preserve"> lub podwykonawc</w:t>
      </w:r>
      <w:r w:rsidRPr="00CC6A80">
        <w:rPr>
          <w:rFonts w:ascii="Arial" w:eastAsia="MS Gothic" w:hAnsi="Arial" w:cs="Arial"/>
          <w:szCs w:val="20"/>
          <w:lang w:val="cs-CZ" w:eastAsia="pl-PL"/>
        </w:rPr>
        <w:t>ę</w:t>
      </w:r>
      <w:r w:rsidRPr="00CC6A80">
        <w:rPr>
          <w:rFonts w:ascii="Arial" w:eastAsia="Times New Roman" w:hAnsi="Arial" w:cs="Arial"/>
          <w:szCs w:val="20"/>
          <w:lang w:val="cs-CZ" w:eastAsia="pl-PL"/>
        </w:rPr>
        <w:t xml:space="preserve"> sk</w:t>
      </w:r>
      <w:r w:rsidRPr="00CC6A80">
        <w:rPr>
          <w:rFonts w:ascii="Arial" w:eastAsia="Malgun Gothic" w:hAnsi="Arial" w:cs="Arial"/>
          <w:szCs w:val="20"/>
          <w:lang w:val="cs-CZ" w:eastAsia="pl-PL"/>
        </w:rPr>
        <w:t>ł</w:t>
      </w:r>
      <w:r w:rsidRPr="00CC6A80">
        <w:rPr>
          <w:rFonts w:ascii="Arial" w:eastAsia="Times New Roman" w:hAnsi="Arial" w:cs="Arial"/>
          <w:szCs w:val="20"/>
          <w:lang w:val="cs-CZ" w:eastAsia="pl-PL"/>
        </w:rPr>
        <w:t>adek na ubezpieczenia spo</w:t>
      </w:r>
      <w:r w:rsidRPr="00CC6A80">
        <w:rPr>
          <w:rFonts w:ascii="Arial" w:eastAsia="Malgun Gothic" w:hAnsi="Arial" w:cs="Arial"/>
          <w:szCs w:val="20"/>
          <w:lang w:val="cs-CZ" w:eastAsia="pl-PL"/>
        </w:rPr>
        <w:t>ł</w:t>
      </w:r>
      <w:r w:rsidRPr="00CC6A80">
        <w:rPr>
          <w:rFonts w:ascii="Arial" w:eastAsia="Times New Roman" w:hAnsi="Arial" w:cs="Arial"/>
          <w:szCs w:val="20"/>
          <w:lang w:val="cs-CZ" w:eastAsia="pl-PL"/>
        </w:rPr>
        <w:t>eczne i zdrowotne z tytu</w:t>
      </w:r>
      <w:r w:rsidRPr="00CC6A80">
        <w:rPr>
          <w:rFonts w:ascii="Arial" w:eastAsia="Malgun Gothic" w:hAnsi="Arial" w:cs="Arial"/>
          <w:szCs w:val="20"/>
          <w:lang w:val="cs-CZ" w:eastAsia="pl-PL"/>
        </w:rPr>
        <w:t>ł</w:t>
      </w:r>
      <w:r w:rsidRPr="00CC6A80">
        <w:rPr>
          <w:rFonts w:ascii="Arial" w:eastAsia="Times New Roman" w:hAnsi="Arial" w:cs="Arial"/>
          <w:szCs w:val="20"/>
          <w:lang w:val="cs-CZ" w:eastAsia="pl-PL"/>
        </w:rPr>
        <w:t>u zatrudnienia na podstawie um</w:t>
      </w:r>
      <w:r w:rsidRPr="00CC6A80">
        <w:rPr>
          <w:rFonts w:ascii="Arial" w:eastAsia="Malgun Gothic" w:hAnsi="Arial" w:cs="Arial"/>
          <w:szCs w:val="20"/>
          <w:lang w:val="cs-CZ" w:eastAsia="pl-PL"/>
        </w:rPr>
        <w:t>ó</w:t>
      </w:r>
      <w:r w:rsidRPr="00CC6A80">
        <w:rPr>
          <w:rFonts w:ascii="Arial" w:eastAsia="Times New Roman" w:hAnsi="Arial" w:cs="Arial"/>
          <w:szCs w:val="20"/>
          <w:lang w:val="cs-CZ" w:eastAsia="pl-PL"/>
        </w:rPr>
        <w:t>w o prac</w:t>
      </w:r>
      <w:r w:rsidRPr="00CC6A80">
        <w:rPr>
          <w:rFonts w:ascii="Arial" w:eastAsia="MS Gothic" w:hAnsi="Arial" w:cs="Arial"/>
          <w:szCs w:val="20"/>
          <w:lang w:val="cs-CZ" w:eastAsia="pl-PL"/>
        </w:rPr>
        <w:t>ę</w:t>
      </w:r>
      <w:r w:rsidRPr="00CC6A80">
        <w:rPr>
          <w:rFonts w:ascii="Arial" w:eastAsia="Times New Roman" w:hAnsi="Arial" w:cs="Arial"/>
          <w:szCs w:val="20"/>
          <w:lang w:val="cs-CZ" w:eastAsia="pl-PL"/>
        </w:rPr>
        <w:t xml:space="preserve"> za ostatni okres rozliczeniowy;</w:t>
      </w:r>
    </w:p>
    <w:p w14:paraId="07076B15" w14:textId="10B8D010" w:rsidR="00CC6A80" w:rsidRPr="00CC6A80" w:rsidRDefault="00CC6A80" w:rsidP="00CC6A80">
      <w:pPr>
        <w:numPr>
          <w:ilvl w:val="0"/>
          <w:numId w:val="27"/>
        </w:numPr>
        <w:spacing w:before="60" w:after="0" w:line="276" w:lineRule="auto"/>
        <w:jc w:val="both"/>
        <w:rPr>
          <w:rFonts w:ascii="Arial" w:eastAsia="Times New Roman" w:hAnsi="Arial" w:cs="Arial"/>
          <w:sz w:val="20"/>
          <w:lang w:eastAsia="pl-PL"/>
        </w:rPr>
      </w:pPr>
      <w:r w:rsidRPr="00CC6A80">
        <w:rPr>
          <w:rFonts w:ascii="Arial" w:eastAsia="Times New Roman" w:hAnsi="Arial" w:cs="Arial"/>
          <w:szCs w:val="20"/>
          <w:lang w:val="cs-CZ" w:eastAsia="pl-PL"/>
        </w:rPr>
        <w:t>po</w:t>
      </w:r>
      <w:r w:rsidRPr="00CC6A80">
        <w:rPr>
          <w:rFonts w:ascii="Arial" w:eastAsia="MS Gothic" w:hAnsi="Arial" w:cs="Arial"/>
          <w:szCs w:val="20"/>
          <w:lang w:val="cs-CZ" w:eastAsia="pl-PL"/>
        </w:rPr>
        <w:t>ś</w:t>
      </w:r>
      <w:r w:rsidRPr="00CC6A80">
        <w:rPr>
          <w:rFonts w:ascii="Arial" w:eastAsia="Times New Roman" w:hAnsi="Arial" w:cs="Arial"/>
          <w:szCs w:val="20"/>
          <w:lang w:val="cs-CZ" w:eastAsia="pl-PL"/>
        </w:rPr>
        <w:t>wiadczon</w:t>
      </w:r>
      <w:r w:rsidRPr="00CC6A80">
        <w:rPr>
          <w:rFonts w:ascii="Arial" w:eastAsia="MS Gothic" w:hAnsi="Arial" w:cs="Arial"/>
          <w:szCs w:val="20"/>
          <w:lang w:val="cs-CZ" w:eastAsia="pl-PL"/>
        </w:rPr>
        <w:t>ą</w:t>
      </w:r>
      <w:r w:rsidRPr="00CC6A80">
        <w:rPr>
          <w:rFonts w:ascii="Arial" w:eastAsia="Times New Roman" w:hAnsi="Arial" w:cs="Arial"/>
          <w:szCs w:val="20"/>
          <w:lang w:val="cs-CZ" w:eastAsia="pl-PL"/>
        </w:rPr>
        <w:t xml:space="preserve"> za zgodno</w:t>
      </w:r>
      <w:r w:rsidRPr="00CC6A80">
        <w:rPr>
          <w:rFonts w:ascii="Arial" w:eastAsia="MS Gothic" w:hAnsi="Arial" w:cs="Arial"/>
          <w:szCs w:val="20"/>
          <w:lang w:val="cs-CZ" w:eastAsia="pl-PL"/>
        </w:rPr>
        <w:t>ść</w:t>
      </w:r>
      <w:r w:rsidRPr="00CC6A80">
        <w:rPr>
          <w:rFonts w:ascii="Arial" w:eastAsia="Times New Roman" w:hAnsi="Arial" w:cs="Arial"/>
          <w:szCs w:val="20"/>
          <w:lang w:val="cs-CZ" w:eastAsia="pl-PL"/>
        </w:rPr>
        <w:t xml:space="preserve"> z orygina</w:t>
      </w:r>
      <w:r w:rsidRPr="00CC6A80">
        <w:rPr>
          <w:rFonts w:ascii="Arial" w:eastAsia="Malgun Gothic" w:hAnsi="Arial" w:cs="Arial"/>
          <w:szCs w:val="20"/>
          <w:lang w:val="cs-CZ" w:eastAsia="pl-PL"/>
        </w:rPr>
        <w:t>ł</w:t>
      </w:r>
      <w:r w:rsidRPr="00CC6A80">
        <w:rPr>
          <w:rFonts w:ascii="Arial" w:eastAsia="Times New Roman" w:hAnsi="Arial" w:cs="Arial"/>
          <w:szCs w:val="20"/>
          <w:lang w:val="cs-CZ" w:eastAsia="pl-PL"/>
        </w:rPr>
        <w:t>em odpowiednio przez wykonawc</w:t>
      </w:r>
      <w:r w:rsidRPr="00CC6A80">
        <w:rPr>
          <w:rFonts w:ascii="Arial" w:eastAsia="MS Gothic" w:hAnsi="Arial" w:cs="Arial"/>
          <w:szCs w:val="20"/>
          <w:lang w:val="cs-CZ" w:eastAsia="pl-PL"/>
        </w:rPr>
        <w:t>ę</w:t>
      </w:r>
      <w:r w:rsidRPr="00CC6A80">
        <w:rPr>
          <w:rFonts w:ascii="Arial" w:eastAsia="Times New Roman" w:hAnsi="Arial" w:cs="Arial"/>
          <w:szCs w:val="20"/>
          <w:lang w:val="cs-CZ" w:eastAsia="pl-PL"/>
        </w:rPr>
        <w:t xml:space="preserve"> lub podwykonawc</w:t>
      </w:r>
      <w:r w:rsidRPr="00CC6A80">
        <w:rPr>
          <w:rFonts w:ascii="Arial" w:eastAsia="MS Gothic" w:hAnsi="Arial" w:cs="Arial"/>
          <w:szCs w:val="20"/>
          <w:lang w:val="cs-CZ" w:eastAsia="pl-PL"/>
        </w:rPr>
        <w:t>ę</w:t>
      </w:r>
      <w:r w:rsidRPr="00CC6A80">
        <w:rPr>
          <w:rFonts w:ascii="Arial" w:eastAsia="Times New Roman" w:hAnsi="Arial" w:cs="Arial"/>
          <w:b/>
          <w:szCs w:val="20"/>
          <w:lang w:val="cs-CZ" w:eastAsia="pl-PL"/>
        </w:rPr>
        <w:t xml:space="preserve"> kopi</w:t>
      </w:r>
      <w:r w:rsidRPr="00CC6A80">
        <w:rPr>
          <w:rFonts w:ascii="Arial" w:eastAsia="MS Gothic" w:hAnsi="Arial" w:cs="Arial"/>
          <w:b/>
          <w:szCs w:val="20"/>
          <w:lang w:val="cs-CZ" w:eastAsia="pl-PL"/>
        </w:rPr>
        <w:t>ę</w:t>
      </w:r>
      <w:r w:rsidRPr="00CC6A80">
        <w:rPr>
          <w:rFonts w:ascii="Arial" w:eastAsia="Times New Roman" w:hAnsi="Arial" w:cs="Arial"/>
          <w:b/>
          <w:szCs w:val="20"/>
          <w:lang w:val="cs-CZ" w:eastAsia="pl-PL"/>
        </w:rPr>
        <w:t xml:space="preserve"> dowodu potwierdzaj</w:t>
      </w:r>
      <w:r w:rsidRPr="00CC6A80">
        <w:rPr>
          <w:rFonts w:ascii="Arial" w:eastAsia="MS Gothic" w:hAnsi="Arial" w:cs="Arial"/>
          <w:b/>
          <w:szCs w:val="20"/>
          <w:lang w:val="cs-CZ" w:eastAsia="pl-PL"/>
        </w:rPr>
        <w:t>ą</w:t>
      </w:r>
      <w:r w:rsidRPr="00CC6A80">
        <w:rPr>
          <w:rFonts w:ascii="Arial" w:eastAsia="Times New Roman" w:hAnsi="Arial" w:cs="Arial"/>
          <w:b/>
          <w:szCs w:val="20"/>
          <w:lang w:val="cs-CZ" w:eastAsia="pl-PL"/>
        </w:rPr>
        <w:t>cego zg</w:t>
      </w:r>
      <w:r w:rsidRPr="00CC6A80">
        <w:rPr>
          <w:rFonts w:ascii="Arial" w:eastAsia="Malgun Gothic" w:hAnsi="Arial" w:cs="Arial"/>
          <w:b/>
          <w:szCs w:val="20"/>
          <w:lang w:val="cs-CZ" w:eastAsia="pl-PL"/>
        </w:rPr>
        <w:t>ł</w:t>
      </w:r>
      <w:r w:rsidRPr="00CC6A80">
        <w:rPr>
          <w:rFonts w:ascii="Arial" w:eastAsia="Times New Roman" w:hAnsi="Arial" w:cs="Arial"/>
          <w:b/>
          <w:szCs w:val="20"/>
          <w:lang w:val="cs-CZ" w:eastAsia="pl-PL"/>
        </w:rPr>
        <w:t>oszenie pracownika przez pracodawc</w:t>
      </w:r>
      <w:r w:rsidRPr="00CC6A80">
        <w:rPr>
          <w:rFonts w:ascii="Arial" w:eastAsia="MS Gothic" w:hAnsi="Arial" w:cs="Arial"/>
          <w:b/>
          <w:szCs w:val="20"/>
          <w:lang w:val="cs-CZ" w:eastAsia="pl-PL"/>
        </w:rPr>
        <w:t>ę</w:t>
      </w:r>
      <w:r w:rsidRPr="00CC6A80">
        <w:rPr>
          <w:rFonts w:ascii="Arial" w:eastAsia="Times New Roman" w:hAnsi="Arial" w:cs="Arial"/>
          <w:b/>
          <w:szCs w:val="20"/>
          <w:lang w:val="cs-CZ" w:eastAsia="pl-PL"/>
        </w:rPr>
        <w:t xml:space="preserve"> do ubezpiecze</w:t>
      </w:r>
      <w:r w:rsidRPr="00CC6A80">
        <w:rPr>
          <w:rFonts w:ascii="Arial" w:eastAsia="MS Gothic" w:hAnsi="Arial" w:cs="Arial"/>
          <w:b/>
          <w:szCs w:val="20"/>
          <w:lang w:val="cs-CZ" w:eastAsia="pl-PL"/>
        </w:rPr>
        <w:t>ń</w:t>
      </w:r>
      <w:r>
        <w:rPr>
          <w:rFonts w:ascii="Arial" w:eastAsia="Times New Roman" w:hAnsi="Arial" w:cs="Arial"/>
          <w:szCs w:val="20"/>
          <w:lang w:val="cs-CZ" w:eastAsia="pl-PL"/>
        </w:rPr>
        <w:t>.</w:t>
      </w:r>
    </w:p>
    <w:p w14:paraId="78FF21B6" w14:textId="748FB6AD" w:rsidR="00D53F4E" w:rsidRPr="00C40653" w:rsidRDefault="00D53F4E" w:rsidP="00CC6A80">
      <w:pPr>
        <w:pStyle w:val="Akapitzlist"/>
        <w:numPr>
          <w:ilvl w:val="0"/>
          <w:numId w:val="29"/>
        </w:numPr>
        <w:jc w:val="both"/>
        <w:rPr>
          <w:rFonts w:ascii="Arial" w:eastAsia="Calibri" w:hAnsi="Arial" w:cs="Arial"/>
          <w:lang w:eastAsia="ar-SA"/>
        </w:rPr>
      </w:pPr>
      <w:r w:rsidRPr="00CC6A80">
        <w:rPr>
          <w:rFonts w:ascii="Arial" w:eastAsia="Calibri" w:hAnsi="Arial" w:cs="Arial"/>
          <w:lang w:eastAsia="ar-SA"/>
        </w:rPr>
        <w:t xml:space="preserve">Przedstawiona dokumentacja i dowody winny być zanonimizowane w sposób zapewniający ochronę danych osobowych pracowników, zgodnie z przepisami </w:t>
      </w:r>
      <w:r w:rsidRPr="00CC6A80">
        <w:rPr>
          <w:rFonts w:ascii="Arial" w:eastAsia="Calibri" w:hAnsi="Arial" w:cs="Arial"/>
          <w:iCs/>
          <w:lang w:eastAsia="ar-SA"/>
        </w:rPr>
        <w:t xml:space="preserve">Rozporządzenia Parlamentu Europejskiego  Rady (UE) 2016/679 </w:t>
      </w:r>
      <w:r w:rsidR="00B83337" w:rsidRPr="00CC6A80">
        <w:rPr>
          <w:rFonts w:ascii="Arial" w:eastAsia="Calibri" w:hAnsi="Arial" w:cs="Arial"/>
          <w:iCs/>
          <w:lang w:eastAsia="ar-SA"/>
        </w:rPr>
        <w:t xml:space="preserve">  </w:t>
      </w:r>
      <w:r w:rsidR="00CC6A80">
        <w:rPr>
          <w:rFonts w:ascii="Arial" w:eastAsia="Calibri" w:hAnsi="Arial" w:cs="Arial"/>
          <w:iCs/>
          <w:lang w:eastAsia="ar-SA"/>
        </w:rPr>
        <w:t xml:space="preserve">z dnia </w:t>
      </w:r>
      <w:r w:rsidRPr="00CC6A80">
        <w:rPr>
          <w:rFonts w:ascii="Arial" w:eastAsia="Calibri" w:hAnsi="Arial" w:cs="Arial"/>
          <w:iCs/>
          <w:lang w:eastAsia="ar-SA"/>
        </w:rPr>
        <w:t xml:space="preserve">27 kwietnia 2016 r. w sprawie ochrony osób fizycznych  w związku z przetwarzaniem danych osobowych i w sprawie swobodnego przepływu takich danych </w:t>
      </w:r>
      <w:r w:rsidRPr="00CC6A80">
        <w:rPr>
          <w:rFonts w:ascii="Arial" w:eastAsia="Calibri" w:hAnsi="Arial" w:cs="Arial"/>
          <w:lang w:eastAsia="ar-SA"/>
        </w:rPr>
        <w:t>tj. w szczególności bez adresów, nr PESEL pracowników. Imię i nazwisko nie podlegają anonimizacji.</w:t>
      </w:r>
      <w:r w:rsidR="00CC6A80">
        <w:rPr>
          <w:rFonts w:ascii="Arial" w:eastAsia="Calibri" w:hAnsi="Arial" w:cs="Arial"/>
          <w:lang w:eastAsia="ar-SA"/>
        </w:rPr>
        <w:t xml:space="preserve"> </w:t>
      </w:r>
      <w:r w:rsidR="00CC6A80" w:rsidRPr="00C40653">
        <w:rPr>
          <w:rFonts w:ascii="Arial" w:eastAsia="Calibri" w:hAnsi="Arial" w:cs="Arial"/>
          <w:lang w:eastAsia="ar-SA"/>
        </w:rPr>
        <w:t>Informacje takie jak: data zawarcia umowy, rodzaj umowy o pracę i wymiar etatu powinny być możliwe do zidentyfikowania.</w:t>
      </w:r>
    </w:p>
    <w:p w14:paraId="6EBD451E" w14:textId="77777777" w:rsidR="00D53F4E" w:rsidRPr="00D53F4E" w:rsidRDefault="00D53F4E" w:rsidP="00D53F4E">
      <w:pPr>
        <w:numPr>
          <w:ilvl w:val="1"/>
          <w:numId w:val="17"/>
        </w:numPr>
        <w:suppressAutoHyphens/>
        <w:autoSpaceDE w:val="0"/>
        <w:autoSpaceDN w:val="0"/>
        <w:adjustRightInd w:val="0"/>
        <w:spacing w:after="0" w:line="240" w:lineRule="auto"/>
        <w:ind w:left="284" w:hanging="284"/>
        <w:jc w:val="both"/>
        <w:rPr>
          <w:rFonts w:ascii="Arial" w:eastAsia="Calibri" w:hAnsi="Arial" w:cs="Arial"/>
          <w:lang w:eastAsia="ar-SA"/>
        </w:rPr>
      </w:pPr>
      <w:r w:rsidRPr="00D53F4E">
        <w:rPr>
          <w:rFonts w:ascii="Arial" w:eastAsia="Calibri" w:hAnsi="Arial" w:cs="Arial"/>
          <w:lang w:eastAsia="ar-SA"/>
        </w:rPr>
        <w:t>Wykonawca zobowiązany jest do 5 dnia każdego miesiąca przedłożyć Zamawiającemu pisemne oświadczenie potwierdzające spełnienie wymogów o których mowa w ust. 1.</w:t>
      </w:r>
    </w:p>
    <w:p w14:paraId="6E116F6E" w14:textId="77777777" w:rsidR="00D53F4E" w:rsidRPr="00D53F4E" w:rsidRDefault="00D53F4E" w:rsidP="00D53F4E">
      <w:pPr>
        <w:suppressAutoHyphens/>
        <w:spacing w:after="0" w:line="240" w:lineRule="auto"/>
        <w:ind w:left="284" w:hanging="284"/>
        <w:jc w:val="both"/>
        <w:rPr>
          <w:rFonts w:ascii="Arial" w:eastAsia="Calibri" w:hAnsi="Arial" w:cs="Arial"/>
          <w:color w:val="FF0000"/>
          <w:lang w:eastAsia="ar-SA"/>
        </w:rPr>
      </w:pPr>
    </w:p>
    <w:p w14:paraId="2DECBF94" w14:textId="77777777" w:rsidR="00D53F4E" w:rsidRPr="00D53F4E" w:rsidRDefault="00D53F4E" w:rsidP="00D53F4E">
      <w:pPr>
        <w:suppressAutoHyphens/>
        <w:spacing w:after="0" w:line="240" w:lineRule="auto"/>
        <w:jc w:val="both"/>
        <w:rPr>
          <w:rFonts w:ascii="TimesET" w:eastAsia="Calibri" w:hAnsi="TimesET" w:cs="TimesET"/>
          <w:b/>
          <w:bCs/>
          <w:color w:val="FF0000"/>
          <w:sz w:val="24"/>
          <w:lang w:eastAsia="ar-SA"/>
        </w:rPr>
      </w:pPr>
    </w:p>
    <w:p w14:paraId="6E7E6AE7" w14:textId="77777777" w:rsidR="00A37FF2" w:rsidRDefault="00A37FF2"/>
    <w:sectPr w:rsidR="00A37FF2" w:rsidSect="00D86C54">
      <w:footerReference w:type="default" r:id="rId8"/>
      <w:pgSz w:w="11906" w:h="16838"/>
      <w:pgMar w:top="1417" w:right="1417" w:bottom="1417" w:left="141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13592" w14:textId="77777777" w:rsidR="00845510" w:rsidRDefault="00845510">
      <w:pPr>
        <w:spacing w:after="0" w:line="240" w:lineRule="auto"/>
      </w:pPr>
      <w:r>
        <w:separator/>
      </w:r>
    </w:p>
  </w:endnote>
  <w:endnote w:type="continuationSeparator" w:id="0">
    <w:p w14:paraId="43D634BC" w14:textId="77777777" w:rsidR="00845510" w:rsidRDefault="0084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E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CB63" w14:textId="77777777" w:rsidR="00EB52B4" w:rsidRPr="00EB52B4" w:rsidRDefault="00B83337" w:rsidP="00EB52B4">
    <w:pPr>
      <w:pStyle w:val="pkt"/>
      <w:spacing w:before="120" w:after="120" w:line="240" w:lineRule="auto"/>
      <w:ind w:left="0" w:firstLine="0"/>
      <w:jc w:val="center"/>
      <w:rPr>
        <w:rFonts w:ascii="Arial" w:hAnsi="Arial" w:cs="Arial"/>
        <w:sz w:val="16"/>
        <w:szCs w:val="16"/>
      </w:rPr>
    </w:pPr>
    <w:r w:rsidRPr="00E16838">
      <w:rPr>
        <w:rFonts w:ascii="Arial" w:hAnsi="Arial" w:cs="Arial"/>
        <w:bCs/>
      </w:rPr>
      <w:t xml:space="preserve"> </w:t>
    </w:r>
    <w:r w:rsidRPr="00EB52B4">
      <w:rPr>
        <w:rFonts w:ascii="Arial" w:hAnsi="Arial" w:cs="Arial"/>
        <w:sz w:val="16"/>
        <w:szCs w:val="16"/>
      </w:rPr>
      <w:t>Część III SIWZ –</w:t>
    </w:r>
    <w:r w:rsidRPr="00EB52B4">
      <w:rPr>
        <w:rFonts w:ascii="Arial" w:hAnsi="Arial"/>
        <w:sz w:val="16"/>
        <w:szCs w:val="16"/>
      </w:rPr>
      <w:t xml:space="preserve">„Odbiór i </w:t>
    </w:r>
    <w:r w:rsidRPr="00EB52B4">
      <w:rPr>
        <w:rFonts w:ascii="Arial" w:hAnsi="Arial" w:cs="Arial"/>
        <w:sz w:val="16"/>
        <w:szCs w:val="16"/>
      </w:rPr>
      <w:t>zagospodarowanie odpadów gromadzonych w pojemnikach podziemnych</w:t>
    </w:r>
    <w:r w:rsidRPr="00EB52B4">
      <w:rPr>
        <w:rFonts w:ascii="Arial" w:hAnsi="Arial"/>
        <w:sz w:val="16"/>
        <w:szCs w:val="16"/>
      </w:rPr>
      <w:t xml:space="preserve"> </w:t>
    </w:r>
    <w:r w:rsidRPr="00EB52B4">
      <w:rPr>
        <w:rFonts w:ascii="Arial" w:hAnsi="Arial" w:cs="Arial"/>
        <w:sz w:val="16"/>
        <w:szCs w:val="16"/>
      </w:rPr>
      <w:t>położonych na obszarze</w:t>
    </w:r>
    <w:r w:rsidRPr="00EB52B4">
      <w:rPr>
        <w:rFonts w:ascii="Arial" w:hAnsi="Arial"/>
        <w:sz w:val="16"/>
        <w:szCs w:val="16"/>
      </w:rPr>
      <w:t xml:space="preserve"> Gminy Miasto Kołobrzeg”</w:t>
    </w:r>
  </w:p>
  <w:p w14:paraId="1D949C5D" w14:textId="77777777" w:rsidR="00E16838" w:rsidRPr="00E16838" w:rsidRDefault="00845510" w:rsidP="00E16838">
    <w:pPr>
      <w:pStyle w:val="Bezodstpw"/>
      <w:ind w:left="1276" w:hanging="1276"/>
      <w:jc w:val="center"/>
      <w:rPr>
        <w:rFonts w:ascii="Arial" w:hAnsi="Arial" w:cs="Arial"/>
        <w:sz w:val="28"/>
        <w:szCs w:val="28"/>
      </w:rPr>
    </w:pPr>
  </w:p>
  <w:p w14:paraId="693F57F3" w14:textId="77777777" w:rsidR="001C3C2D" w:rsidRPr="004A1E5B" w:rsidRDefault="00845510" w:rsidP="001C3C2D">
    <w:pPr>
      <w:pStyle w:val="Stopka"/>
      <w:spacing w:before="120"/>
      <w:ind w:left="1191" w:hanging="1191"/>
      <w:rPr>
        <w:rFonts w:ascii="Arial" w:hAnsi="Arial" w:cs="Arial"/>
        <w:sz w:val="16"/>
        <w:szCs w:val="16"/>
      </w:rPr>
    </w:pPr>
  </w:p>
  <w:p w14:paraId="3E1E0003" w14:textId="03CEC97B" w:rsidR="003240A6" w:rsidRPr="001C3C2D" w:rsidRDefault="00B83337" w:rsidP="001C3C2D">
    <w:pPr>
      <w:pStyle w:val="Stopka"/>
    </w:pPr>
    <w:r w:rsidRPr="00243A38">
      <w:rPr>
        <w:rFonts w:ascii="Arial" w:hAnsi="Arial" w:cs="Arial"/>
        <w:bCs/>
      </w:rPr>
      <w:fldChar w:fldCharType="begin"/>
    </w:r>
    <w:r w:rsidRPr="00243A38">
      <w:rPr>
        <w:rFonts w:ascii="Arial" w:hAnsi="Arial" w:cs="Arial"/>
        <w:bCs/>
      </w:rPr>
      <w:instrText>PAGE</w:instrText>
    </w:r>
    <w:r w:rsidRPr="00243A38">
      <w:rPr>
        <w:rFonts w:ascii="Arial" w:hAnsi="Arial" w:cs="Arial"/>
        <w:bCs/>
      </w:rPr>
      <w:fldChar w:fldCharType="separate"/>
    </w:r>
    <w:r w:rsidR="0012454E">
      <w:rPr>
        <w:rFonts w:ascii="Arial" w:hAnsi="Arial" w:cs="Arial"/>
        <w:bCs/>
        <w:noProof/>
      </w:rPr>
      <w:t>1</w:t>
    </w:r>
    <w:r w:rsidRPr="00243A38">
      <w:rPr>
        <w:rFonts w:ascii="Arial" w:hAnsi="Arial" w:cs="Arial"/>
        <w:bCs/>
      </w:rPr>
      <w:fldChar w:fldCharType="end"/>
    </w:r>
    <w:r w:rsidRPr="00243A38">
      <w:rPr>
        <w:rFonts w:ascii="Arial" w:hAnsi="Arial" w:cs="Arial"/>
      </w:rPr>
      <w:t>/</w:t>
    </w:r>
    <w:r w:rsidRPr="00243A38">
      <w:rPr>
        <w:rFonts w:ascii="Arial" w:hAnsi="Arial" w:cs="Arial"/>
        <w:bCs/>
      </w:rPr>
      <w:fldChar w:fldCharType="begin"/>
    </w:r>
    <w:r w:rsidRPr="00243A38">
      <w:rPr>
        <w:rFonts w:ascii="Arial" w:hAnsi="Arial" w:cs="Arial"/>
        <w:bCs/>
      </w:rPr>
      <w:instrText>NUMPAGES</w:instrText>
    </w:r>
    <w:r w:rsidRPr="00243A38">
      <w:rPr>
        <w:rFonts w:ascii="Arial" w:hAnsi="Arial" w:cs="Arial"/>
        <w:bCs/>
      </w:rPr>
      <w:fldChar w:fldCharType="separate"/>
    </w:r>
    <w:r w:rsidR="0012454E">
      <w:rPr>
        <w:rFonts w:ascii="Arial" w:hAnsi="Arial" w:cs="Arial"/>
        <w:bCs/>
        <w:noProof/>
      </w:rPr>
      <w:t>11</w:t>
    </w:r>
    <w:r w:rsidRPr="00243A38">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2475" w14:textId="77777777" w:rsidR="00845510" w:rsidRDefault="00845510">
      <w:pPr>
        <w:spacing w:after="0" w:line="240" w:lineRule="auto"/>
      </w:pPr>
      <w:r>
        <w:separator/>
      </w:r>
    </w:p>
  </w:footnote>
  <w:footnote w:type="continuationSeparator" w:id="0">
    <w:p w14:paraId="6F0B7E1B" w14:textId="77777777" w:rsidR="00845510" w:rsidRDefault="00845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0AF"/>
    <w:multiLevelType w:val="hybridMultilevel"/>
    <w:tmpl w:val="760E650A"/>
    <w:lvl w:ilvl="0" w:tplc="63BC8A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830853"/>
    <w:multiLevelType w:val="hybridMultilevel"/>
    <w:tmpl w:val="5F048F10"/>
    <w:lvl w:ilvl="0" w:tplc="04150011">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06A21F26"/>
    <w:multiLevelType w:val="hybridMultilevel"/>
    <w:tmpl w:val="CD32A0EC"/>
    <w:lvl w:ilvl="0" w:tplc="407A1B60">
      <w:start w:val="1"/>
      <w:numFmt w:val="lowerLetter"/>
      <w:lvlText w:val="%1)"/>
      <w:lvlJc w:val="left"/>
      <w:pPr>
        <w:tabs>
          <w:tab w:val="num" w:pos="3708"/>
        </w:tabs>
        <w:ind w:left="3708" w:hanging="360"/>
      </w:pPr>
      <w:rPr>
        <w:rFonts w:hint="default"/>
        <w:strike w:val="0"/>
        <w:color w:val="auto"/>
      </w:rPr>
    </w:lvl>
    <w:lvl w:ilvl="1" w:tplc="23722FF8">
      <w:start w:val="12"/>
      <w:numFmt w:val="decimal"/>
      <w:lvlText w:val="%2)"/>
      <w:lvlJc w:val="left"/>
      <w:pPr>
        <w:tabs>
          <w:tab w:val="num" w:pos="2808"/>
        </w:tabs>
        <w:ind w:left="2808" w:hanging="360"/>
      </w:pPr>
      <w:rPr>
        <w:rFonts w:hint="default"/>
        <w:strike w:val="0"/>
        <w:color w:val="auto"/>
      </w:rPr>
    </w:lvl>
    <w:lvl w:ilvl="2" w:tplc="605E644C">
      <w:start w:val="1"/>
      <w:numFmt w:val="lowerLetter"/>
      <w:lvlText w:val="%3)"/>
      <w:lvlJc w:val="left"/>
      <w:pPr>
        <w:ind w:left="3708" w:hanging="360"/>
      </w:pPr>
      <w:rPr>
        <w:rFonts w:hint="default"/>
      </w:rPr>
    </w:lvl>
    <w:lvl w:ilvl="3" w:tplc="0415000F">
      <w:start w:val="1"/>
      <w:numFmt w:val="decimal"/>
      <w:lvlText w:val="%4."/>
      <w:lvlJc w:val="left"/>
      <w:pPr>
        <w:tabs>
          <w:tab w:val="num" w:pos="4248"/>
        </w:tabs>
        <w:ind w:left="4248" w:hanging="360"/>
      </w:pPr>
    </w:lvl>
    <w:lvl w:ilvl="4" w:tplc="04150019" w:tentative="1">
      <w:start w:val="1"/>
      <w:numFmt w:val="lowerLetter"/>
      <w:lvlText w:val="%5."/>
      <w:lvlJc w:val="left"/>
      <w:pPr>
        <w:tabs>
          <w:tab w:val="num" w:pos="4968"/>
        </w:tabs>
        <w:ind w:left="4968" w:hanging="360"/>
      </w:pPr>
    </w:lvl>
    <w:lvl w:ilvl="5" w:tplc="0415001B" w:tentative="1">
      <w:start w:val="1"/>
      <w:numFmt w:val="lowerRoman"/>
      <w:lvlText w:val="%6."/>
      <w:lvlJc w:val="right"/>
      <w:pPr>
        <w:tabs>
          <w:tab w:val="num" w:pos="5688"/>
        </w:tabs>
        <w:ind w:left="5688" w:hanging="180"/>
      </w:pPr>
    </w:lvl>
    <w:lvl w:ilvl="6" w:tplc="0415000F" w:tentative="1">
      <w:start w:val="1"/>
      <w:numFmt w:val="decimal"/>
      <w:lvlText w:val="%7."/>
      <w:lvlJc w:val="left"/>
      <w:pPr>
        <w:tabs>
          <w:tab w:val="num" w:pos="6408"/>
        </w:tabs>
        <w:ind w:left="6408" w:hanging="360"/>
      </w:pPr>
    </w:lvl>
    <w:lvl w:ilvl="7" w:tplc="04150019" w:tentative="1">
      <w:start w:val="1"/>
      <w:numFmt w:val="lowerLetter"/>
      <w:lvlText w:val="%8."/>
      <w:lvlJc w:val="left"/>
      <w:pPr>
        <w:tabs>
          <w:tab w:val="num" w:pos="7128"/>
        </w:tabs>
        <w:ind w:left="7128" w:hanging="360"/>
      </w:pPr>
    </w:lvl>
    <w:lvl w:ilvl="8" w:tplc="0415001B" w:tentative="1">
      <w:start w:val="1"/>
      <w:numFmt w:val="lowerRoman"/>
      <w:lvlText w:val="%9."/>
      <w:lvlJc w:val="right"/>
      <w:pPr>
        <w:tabs>
          <w:tab w:val="num" w:pos="7848"/>
        </w:tabs>
        <w:ind w:left="7848" w:hanging="180"/>
      </w:pPr>
    </w:lvl>
  </w:abstractNum>
  <w:abstractNum w:abstractNumId="3" w15:restartNumberingAfterBreak="0">
    <w:nsid w:val="075D32B9"/>
    <w:multiLevelType w:val="hybridMultilevel"/>
    <w:tmpl w:val="5C720B7A"/>
    <w:lvl w:ilvl="0" w:tplc="0D247FA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0502FE"/>
    <w:multiLevelType w:val="hybridMultilevel"/>
    <w:tmpl w:val="757C709A"/>
    <w:lvl w:ilvl="0" w:tplc="3F88C1E4">
      <w:start w:val="1"/>
      <w:numFmt w:val="upperRoman"/>
      <w:lvlText w:val="Rozdział %1."/>
      <w:lvlJc w:val="left"/>
      <w:pPr>
        <w:ind w:left="720" w:hanging="72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73B73A4"/>
    <w:multiLevelType w:val="hybridMultilevel"/>
    <w:tmpl w:val="ECBEDD2E"/>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6" w15:restartNumberingAfterBreak="0">
    <w:nsid w:val="1D7C5156"/>
    <w:multiLevelType w:val="hybridMultilevel"/>
    <w:tmpl w:val="7576B02A"/>
    <w:lvl w:ilvl="0" w:tplc="A904A32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FE2528B"/>
    <w:multiLevelType w:val="hybridMultilevel"/>
    <w:tmpl w:val="A5D8E48E"/>
    <w:lvl w:ilvl="0" w:tplc="3C62E2C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3DD01F2"/>
    <w:multiLevelType w:val="hybridMultilevel"/>
    <w:tmpl w:val="1CA65116"/>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 w15:restartNumberingAfterBreak="0">
    <w:nsid w:val="24FB5B14"/>
    <w:multiLevelType w:val="hybridMultilevel"/>
    <w:tmpl w:val="14B85320"/>
    <w:lvl w:ilvl="0" w:tplc="E286F2B0">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1" w15:restartNumberingAfterBreak="0">
    <w:nsid w:val="278A263B"/>
    <w:multiLevelType w:val="hybridMultilevel"/>
    <w:tmpl w:val="6F50D570"/>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15:restartNumberingAfterBreak="0">
    <w:nsid w:val="2A204D6B"/>
    <w:multiLevelType w:val="hybridMultilevel"/>
    <w:tmpl w:val="9F84167E"/>
    <w:lvl w:ilvl="0" w:tplc="195A143C">
      <w:start w:val="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0B1FD0"/>
    <w:multiLevelType w:val="hybridMultilevel"/>
    <w:tmpl w:val="5EC2C8E8"/>
    <w:lvl w:ilvl="0" w:tplc="04F45C50">
      <w:start w:val="1"/>
      <w:numFmt w:val="decimal"/>
      <w:lvlText w:val="%1)"/>
      <w:lvlJc w:val="left"/>
      <w:pPr>
        <w:tabs>
          <w:tab w:val="num" w:pos="3708"/>
        </w:tabs>
        <w:ind w:left="3708" w:hanging="360"/>
      </w:pPr>
      <w:rPr>
        <w:rFonts w:ascii="Arial" w:eastAsia="Calibri" w:hAnsi="Arial" w:cs="Arial"/>
        <w:strike w:val="0"/>
        <w:color w:val="auto"/>
      </w:rPr>
    </w:lvl>
    <w:lvl w:ilvl="1" w:tplc="04150019" w:tentative="1">
      <w:start w:val="1"/>
      <w:numFmt w:val="lowerLetter"/>
      <w:lvlText w:val="%2."/>
      <w:lvlJc w:val="left"/>
      <w:pPr>
        <w:tabs>
          <w:tab w:val="num" w:pos="2808"/>
        </w:tabs>
        <w:ind w:left="2808" w:hanging="360"/>
      </w:pPr>
    </w:lvl>
    <w:lvl w:ilvl="2" w:tplc="0415001B" w:tentative="1">
      <w:start w:val="1"/>
      <w:numFmt w:val="lowerRoman"/>
      <w:lvlText w:val="%3."/>
      <w:lvlJc w:val="right"/>
      <w:pPr>
        <w:tabs>
          <w:tab w:val="num" w:pos="3528"/>
        </w:tabs>
        <w:ind w:left="3528" w:hanging="180"/>
      </w:pPr>
    </w:lvl>
    <w:lvl w:ilvl="3" w:tplc="0415000F" w:tentative="1">
      <w:start w:val="1"/>
      <w:numFmt w:val="decimal"/>
      <w:lvlText w:val="%4."/>
      <w:lvlJc w:val="left"/>
      <w:pPr>
        <w:tabs>
          <w:tab w:val="num" w:pos="4248"/>
        </w:tabs>
        <w:ind w:left="4248" w:hanging="360"/>
      </w:pPr>
    </w:lvl>
    <w:lvl w:ilvl="4" w:tplc="04150019" w:tentative="1">
      <w:start w:val="1"/>
      <w:numFmt w:val="lowerLetter"/>
      <w:lvlText w:val="%5."/>
      <w:lvlJc w:val="left"/>
      <w:pPr>
        <w:tabs>
          <w:tab w:val="num" w:pos="4968"/>
        </w:tabs>
        <w:ind w:left="4968" w:hanging="360"/>
      </w:pPr>
    </w:lvl>
    <w:lvl w:ilvl="5" w:tplc="0415001B" w:tentative="1">
      <w:start w:val="1"/>
      <w:numFmt w:val="lowerRoman"/>
      <w:lvlText w:val="%6."/>
      <w:lvlJc w:val="right"/>
      <w:pPr>
        <w:tabs>
          <w:tab w:val="num" w:pos="5688"/>
        </w:tabs>
        <w:ind w:left="5688" w:hanging="180"/>
      </w:pPr>
    </w:lvl>
    <w:lvl w:ilvl="6" w:tplc="0415000F" w:tentative="1">
      <w:start w:val="1"/>
      <w:numFmt w:val="decimal"/>
      <w:lvlText w:val="%7."/>
      <w:lvlJc w:val="left"/>
      <w:pPr>
        <w:tabs>
          <w:tab w:val="num" w:pos="6408"/>
        </w:tabs>
        <w:ind w:left="6408" w:hanging="360"/>
      </w:pPr>
    </w:lvl>
    <w:lvl w:ilvl="7" w:tplc="04150019" w:tentative="1">
      <w:start w:val="1"/>
      <w:numFmt w:val="lowerLetter"/>
      <w:lvlText w:val="%8."/>
      <w:lvlJc w:val="left"/>
      <w:pPr>
        <w:tabs>
          <w:tab w:val="num" w:pos="7128"/>
        </w:tabs>
        <w:ind w:left="7128" w:hanging="360"/>
      </w:pPr>
    </w:lvl>
    <w:lvl w:ilvl="8" w:tplc="0415001B" w:tentative="1">
      <w:start w:val="1"/>
      <w:numFmt w:val="lowerRoman"/>
      <w:lvlText w:val="%9."/>
      <w:lvlJc w:val="right"/>
      <w:pPr>
        <w:tabs>
          <w:tab w:val="num" w:pos="7848"/>
        </w:tabs>
        <w:ind w:left="7848" w:hanging="180"/>
      </w:pPr>
    </w:lvl>
  </w:abstractNum>
  <w:abstractNum w:abstractNumId="14" w15:restartNumberingAfterBreak="0">
    <w:nsid w:val="34C221CF"/>
    <w:multiLevelType w:val="hybridMultilevel"/>
    <w:tmpl w:val="E2C8BE20"/>
    <w:lvl w:ilvl="0" w:tplc="B6E059F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BE75F59"/>
    <w:multiLevelType w:val="hybridMultilevel"/>
    <w:tmpl w:val="B07E7326"/>
    <w:lvl w:ilvl="0" w:tplc="0415000F">
      <w:start w:val="1"/>
      <w:numFmt w:val="decimal"/>
      <w:lvlText w:val="%1."/>
      <w:lvlJc w:val="left"/>
      <w:pPr>
        <w:ind w:left="720" w:hanging="360"/>
      </w:pPr>
      <w:rPr>
        <w:rFonts w:hint="default"/>
      </w:rPr>
    </w:lvl>
    <w:lvl w:ilvl="1" w:tplc="B860F2CE">
      <w:start w:val="1"/>
      <w:numFmt w:val="decimal"/>
      <w:lvlText w:val="%2)"/>
      <w:lvlJc w:val="left"/>
      <w:pPr>
        <w:ind w:left="1440" w:hanging="360"/>
      </w:pPr>
      <w:rPr>
        <w:rFonts w:cs="Times New Roman" w:hint="default"/>
      </w:rPr>
    </w:lvl>
    <w:lvl w:ilvl="2" w:tplc="5756ED04">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422E185C"/>
    <w:multiLevelType w:val="multilevel"/>
    <w:tmpl w:val="0DE8C4D4"/>
    <w:name w:val="WW8Num342"/>
    <w:lvl w:ilvl="0">
      <w:start w:val="12"/>
      <w:numFmt w:val="decimal"/>
      <w:lvlText w:val="%1)"/>
      <w:lvlJc w:val="left"/>
      <w:pPr>
        <w:ind w:left="0" w:firstLine="0"/>
      </w:pPr>
      <w:rPr>
        <w:rFonts w:hint="default"/>
      </w:rPr>
    </w:lvl>
    <w:lvl w:ilvl="1">
      <w:start w:val="1"/>
      <w:numFmt w:val="decimal"/>
      <w:lvlText w:val="%2."/>
      <w:lvlJc w:val="left"/>
      <w:pPr>
        <w:ind w:left="0" w:firstLine="0"/>
      </w:pPr>
      <w:rPr>
        <w:rFonts w:hint="default"/>
        <w:strike w:val="0"/>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7" w15:restartNumberingAfterBreak="0">
    <w:nsid w:val="46DE7F58"/>
    <w:multiLevelType w:val="hybridMultilevel"/>
    <w:tmpl w:val="06D0B03A"/>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8" w15:restartNumberingAfterBreak="0">
    <w:nsid w:val="4CBD429D"/>
    <w:multiLevelType w:val="hybridMultilevel"/>
    <w:tmpl w:val="35F44364"/>
    <w:lvl w:ilvl="0" w:tplc="C0122EEA">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9" w15:restartNumberingAfterBreak="0">
    <w:nsid w:val="4E4E3FA5"/>
    <w:multiLevelType w:val="hybridMultilevel"/>
    <w:tmpl w:val="09D8143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53AF1E70"/>
    <w:multiLevelType w:val="hybridMultilevel"/>
    <w:tmpl w:val="D2BAD3DA"/>
    <w:lvl w:ilvl="0" w:tplc="A1A6DEBE">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5C0D353B"/>
    <w:multiLevelType w:val="hybridMultilevel"/>
    <w:tmpl w:val="6AFCE260"/>
    <w:lvl w:ilvl="0" w:tplc="4C8604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DDE5302"/>
    <w:multiLevelType w:val="hybridMultilevel"/>
    <w:tmpl w:val="51848B42"/>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628009D3"/>
    <w:multiLevelType w:val="hybridMultilevel"/>
    <w:tmpl w:val="3294D556"/>
    <w:lvl w:ilvl="0" w:tplc="F51CF2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D67E6B"/>
    <w:multiLevelType w:val="hybridMultilevel"/>
    <w:tmpl w:val="5CB640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95230EB"/>
    <w:multiLevelType w:val="hybridMultilevel"/>
    <w:tmpl w:val="B0006DEC"/>
    <w:lvl w:ilvl="0" w:tplc="AF363D72">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7BB17ED"/>
    <w:multiLevelType w:val="hybridMultilevel"/>
    <w:tmpl w:val="4E989E9C"/>
    <w:lvl w:ilvl="0" w:tplc="9EF4A382">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8" w15:restartNumberingAfterBreak="0">
    <w:nsid w:val="788733FA"/>
    <w:multiLevelType w:val="hybridMultilevel"/>
    <w:tmpl w:val="71983050"/>
    <w:lvl w:ilvl="0" w:tplc="195A143C">
      <w:start w:val="4"/>
      <w:numFmt w:val="bullet"/>
      <w:lvlText w:val="-"/>
      <w:lvlJc w:val="left"/>
      <w:pPr>
        <w:ind w:left="1506" w:hanging="360"/>
      </w:pPr>
      <w:rPr>
        <w:rFonts w:ascii="Arial" w:eastAsia="Times New Roman" w:hAnsi="Arial" w:cs="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num w:numId="1">
    <w:abstractNumId w:val="24"/>
  </w:num>
  <w:num w:numId="2">
    <w:abstractNumId w:val="18"/>
  </w:num>
  <w:num w:numId="3">
    <w:abstractNumId w:val="11"/>
  </w:num>
  <w:num w:numId="4">
    <w:abstractNumId w:val="17"/>
  </w:num>
  <w:num w:numId="5">
    <w:abstractNumId w:val="9"/>
  </w:num>
  <w:num w:numId="6">
    <w:abstractNumId w:val="19"/>
  </w:num>
  <w:num w:numId="7">
    <w:abstractNumId w:val="20"/>
  </w:num>
  <w:num w:numId="8">
    <w:abstractNumId w:val="15"/>
  </w:num>
  <w:num w:numId="9">
    <w:abstractNumId w:val="25"/>
  </w:num>
  <w:num w:numId="10">
    <w:abstractNumId w:val="1"/>
  </w:num>
  <w:num w:numId="11">
    <w:abstractNumId w:val="4"/>
  </w:num>
  <w:num w:numId="12">
    <w:abstractNumId w:val="13"/>
  </w:num>
  <w:num w:numId="13">
    <w:abstractNumId w:val="2"/>
  </w:num>
  <w:num w:numId="14">
    <w:abstractNumId w:val="3"/>
  </w:num>
  <w:num w:numId="15">
    <w:abstractNumId w:val="22"/>
  </w:num>
  <w:num w:numId="16">
    <w:abstractNumId w:val="6"/>
  </w:num>
  <w:num w:numId="17">
    <w:abstractNumId w:val="16"/>
  </w:num>
  <w:num w:numId="18">
    <w:abstractNumId w:val="21"/>
  </w:num>
  <w:num w:numId="19">
    <w:abstractNumId w:val="10"/>
  </w:num>
  <w:num w:numId="20">
    <w:abstractNumId w:val="27"/>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8"/>
  </w:num>
  <w:num w:numId="29">
    <w:abstractNumId w:val="1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E"/>
    <w:rsid w:val="00021FE9"/>
    <w:rsid w:val="000E26A4"/>
    <w:rsid w:val="00122787"/>
    <w:rsid w:val="0012454E"/>
    <w:rsid w:val="00144AD1"/>
    <w:rsid w:val="001B1208"/>
    <w:rsid w:val="001B40FC"/>
    <w:rsid w:val="00201446"/>
    <w:rsid w:val="00206661"/>
    <w:rsid w:val="00206B23"/>
    <w:rsid w:val="002B29E1"/>
    <w:rsid w:val="002C7768"/>
    <w:rsid w:val="002F5D2B"/>
    <w:rsid w:val="00314C9C"/>
    <w:rsid w:val="00315405"/>
    <w:rsid w:val="004028E6"/>
    <w:rsid w:val="00446D11"/>
    <w:rsid w:val="004639EE"/>
    <w:rsid w:val="00495FD8"/>
    <w:rsid w:val="004A0D0D"/>
    <w:rsid w:val="004F31E2"/>
    <w:rsid w:val="00594E58"/>
    <w:rsid w:val="005A17EC"/>
    <w:rsid w:val="005B4E7B"/>
    <w:rsid w:val="005E641F"/>
    <w:rsid w:val="006541A1"/>
    <w:rsid w:val="00671F00"/>
    <w:rsid w:val="006A281F"/>
    <w:rsid w:val="00710B83"/>
    <w:rsid w:val="007B447E"/>
    <w:rsid w:val="00810FC2"/>
    <w:rsid w:val="00823E82"/>
    <w:rsid w:val="00845510"/>
    <w:rsid w:val="008949E5"/>
    <w:rsid w:val="008F095B"/>
    <w:rsid w:val="0091486F"/>
    <w:rsid w:val="00934420"/>
    <w:rsid w:val="0096786A"/>
    <w:rsid w:val="009748C9"/>
    <w:rsid w:val="00975556"/>
    <w:rsid w:val="009A0D6F"/>
    <w:rsid w:val="00A37FF2"/>
    <w:rsid w:val="00A406FC"/>
    <w:rsid w:val="00A621CE"/>
    <w:rsid w:val="00A679A7"/>
    <w:rsid w:val="00A843B2"/>
    <w:rsid w:val="00B03E35"/>
    <w:rsid w:val="00B22CB4"/>
    <w:rsid w:val="00B23306"/>
    <w:rsid w:val="00B83337"/>
    <w:rsid w:val="00BA7735"/>
    <w:rsid w:val="00BC4077"/>
    <w:rsid w:val="00C30C6A"/>
    <w:rsid w:val="00C40653"/>
    <w:rsid w:val="00C469E2"/>
    <w:rsid w:val="00C569EC"/>
    <w:rsid w:val="00CB6BDD"/>
    <w:rsid w:val="00CC6A80"/>
    <w:rsid w:val="00D14179"/>
    <w:rsid w:val="00D43241"/>
    <w:rsid w:val="00D53F4E"/>
    <w:rsid w:val="00D9376D"/>
    <w:rsid w:val="00DD5576"/>
    <w:rsid w:val="00E06720"/>
    <w:rsid w:val="00E217AC"/>
    <w:rsid w:val="00E958C7"/>
    <w:rsid w:val="00EB489B"/>
    <w:rsid w:val="00F100F0"/>
    <w:rsid w:val="00F53009"/>
    <w:rsid w:val="00F73FC3"/>
    <w:rsid w:val="00FD1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DB2D"/>
  <w15:docId w15:val="{61157FD9-EE75-4374-844D-BDD3165D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3E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3F4E"/>
    <w:pPr>
      <w:spacing w:after="0" w:line="240" w:lineRule="auto"/>
    </w:pPr>
  </w:style>
  <w:style w:type="paragraph" w:styleId="Stopka">
    <w:name w:val="footer"/>
    <w:basedOn w:val="Normalny"/>
    <w:link w:val="StopkaZnak"/>
    <w:rsid w:val="00D53F4E"/>
    <w:pPr>
      <w:tabs>
        <w:tab w:val="center" w:pos="4536"/>
        <w:tab w:val="right" w:pos="9072"/>
      </w:tabs>
      <w:suppressAutoHyphens/>
      <w:spacing w:after="0" w:line="240" w:lineRule="auto"/>
    </w:pPr>
    <w:rPr>
      <w:rFonts w:ascii="Times New Roman" w:eastAsia="Calibri" w:hAnsi="Times New Roman" w:cs="Times New Roman"/>
      <w:sz w:val="24"/>
      <w:szCs w:val="24"/>
      <w:lang w:eastAsia="ar-SA"/>
    </w:rPr>
  </w:style>
  <w:style w:type="character" w:customStyle="1" w:styleId="StopkaZnak">
    <w:name w:val="Stopka Znak"/>
    <w:basedOn w:val="Domylnaczcionkaakapitu"/>
    <w:link w:val="Stopka"/>
    <w:rsid w:val="00D53F4E"/>
    <w:rPr>
      <w:rFonts w:ascii="Times New Roman" w:eastAsia="Calibri" w:hAnsi="Times New Roman" w:cs="Times New Roman"/>
      <w:sz w:val="24"/>
      <w:szCs w:val="24"/>
      <w:lang w:eastAsia="ar-SA"/>
    </w:rPr>
  </w:style>
  <w:style w:type="paragraph" w:customStyle="1" w:styleId="pkt">
    <w:name w:val="pkt"/>
    <w:basedOn w:val="Normalny"/>
    <w:rsid w:val="00D53F4E"/>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dymka">
    <w:name w:val="Balloon Text"/>
    <w:basedOn w:val="Normalny"/>
    <w:link w:val="TekstdymkaZnak"/>
    <w:uiPriority w:val="99"/>
    <w:semiHidden/>
    <w:unhideWhenUsed/>
    <w:rsid w:val="00B233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3306"/>
    <w:rPr>
      <w:rFonts w:ascii="Segoe UI" w:hAnsi="Segoe UI" w:cs="Segoe UI"/>
      <w:sz w:val="18"/>
      <w:szCs w:val="18"/>
    </w:rPr>
  </w:style>
  <w:style w:type="character" w:styleId="Odwoaniedokomentarza">
    <w:name w:val="annotation reference"/>
    <w:basedOn w:val="Domylnaczcionkaakapitu"/>
    <w:uiPriority w:val="99"/>
    <w:semiHidden/>
    <w:unhideWhenUsed/>
    <w:rsid w:val="00C30C6A"/>
    <w:rPr>
      <w:sz w:val="16"/>
      <w:szCs w:val="16"/>
    </w:rPr>
  </w:style>
  <w:style w:type="paragraph" w:styleId="Tekstkomentarza">
    <w:name w:val="annotation text"/>
    <w:basedOn w:val="Normalny"/>
    <w:link w:val="TekstkomentarzaZnak"/>
    <w:uiPriority w:val="99"/>
    <w:semiHidden/>
    <w:unhideWhenUsed/>
    <w:rsid w:val="00C30C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0C6A"/>
    <w:rPr>
      <w:sz w:val="20"/>
      <w:szCs w:val="20"/>
    </w:rPr>
  </w:style>
  <w:style w:type="paragraph" w:styleId="Tematkomentarza">
    <w:name w:val="annotation subject"/>
    <w:basedOn w:val="Tekstkomentarza"/>
    <w:next w:val="Tekstkomentarza"/>
    <w:link w:val="TematkomentarzaZnak"/>
    <w:uiPriority w:val="99"/>
    <w:semiHidden/>
    <w:unhideWhenUsed/>
    <w:rsid w:val="00C30C6A"/>
    <w:rPr>
      <w:b/>
      <w:bCs/>
    </w:rPr>
  </w:style>
  <w:style w:type="character" w:customStyle="1" w:styleId="TematkomentarzaZnak">
    <w:name w:val="Temat komentarza Znak"/>
    <w:basedOn w:val="TekstkomentarzaZnak"/>
    <w:link w:val="Tematkomentarza"/>
    <w:uiPriority w:val="99"/>
    <w:semiHidden/>
    <w:rsid w:val="00C30C6A"/>
    <w:rPr>
      <w:b/>
      <w:bCs/>
      <w:sz w:val="20"/>
      <w:szCs w:val="20"/>
    </w:rPr>
  </w:style>
  <w:style w:type="paragraph" w:styleId="Akapitzlist">
    <w:name w:val="List Paragraph"/>
    <w:basedOn w:val="Normalny"/>
    <w:uiPriority w:val="34"/>
    <w:qFormat/>
    <w:rsid w:val="00C30C6A"/>
    <w:pPr>
      <w:ind w:left="720"/>
      <w:contextualSpacing/>
    </w:pPr>
  </w:style>
  <w:style w:type="paragraph" w:customStyle="1" w:styleId="Default">
    <w:name w:val="Default"/>
    <w:basedOn w:val="Normalny"/>
    <w:rsid w:val="00CC6A80"/>
    <w:pPr>
      <w:autoSpaceDE w:val="0"/>
      <w:autoSpaceDN w:val="0"/>
      <w:spacing w:after="0" w:line="240" w:lineRule="auto"/>
    </w:pPr>
    <w:rPr>
      <w:rFonts w:ascii="Verdana" w:hAnsi="Verdana" w:cs="Times New Roman"/>
      <w:color w:val="000000"/>
      <w:sz w:val="24"/>
      <w:szCs w:val="24"/>
      <w:lang w:eastAsia="pl-PL"/>
    </w:rPr>
  </w:style>
  <w:style w:type="paragraph" w:styleId="Tekstpodstawowy">
    <w:name w:val="Body Text"/>
    <w:basedOn w:val="Normalny"/>
    <w:link w:val="TekstpodstawowyZnak"/>
    <w:uiPriority w:val="99"/>
    <w:semiHidden/>
    <w:unhideWhenUsed/>
    <w:rsid w:val="00CC6A80"/>
    <w:pPr>
      <w:spacing w:after="120"/>
    </w:pPr>
  </w:style>
  <w:style w:type="character" w:customStyle="1" w:styleId="TekstpodstawowyZnak">
    <w:name w:val="Tekst podstawowy Znak"/>
    <w:basedOn w:val="Domylnaczcionkaakapitu"/>
    <w:link w:val="Tekstpodstawowy"/>
    <w:uiPriority w:val="99"/>
    <w:semiHidden/>
    <w:rsid w:val="00CC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8D66-47BD-4FCF-983D-59AD42B3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4000</Words>
  <Characters>24005</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dc:creator>
  <cp:keywords/>
  <dc:description/>
  <cp:lastModifiedBy>esopinka</cp:lastModifiedBy>
  <cp:revision>33</cp:revision>
  <cp:lastPrinted>2019-08-26T10:41:00Z</cp:lastPrinted>
  <dcterms:created xsi:type="dcterms:W3CDTF">2019-07-10T12:30:00Z</dcterms:created>
  <dcterms:modified xsi:type="dcterms:W3CDTF">2019-09-19T09:57:00Z</dcterms:modified>
</cp:coreProperties>
</file>